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bookmarkStart w:id="0" w:name="_GoBack"/>
      <w:r w:rsidRPr="00393286">
        <w:rPr>
          <w:spacing w:val="0"/>
        </w:rPr>
        <w:t>ПОСТАНОВЛЕНИЕ</w:t>
      </w:r>
      <w:r>
        <w:rPr>
          <w:spacing w:val="0"/>
        </w:rPr>
        <w:t xml:space="preserve"> а</w:t>
      </w:r>
      <w:r w:rsidRPr="00393286">
        <w:rPr>
          <w:spacing w:val="0"/>
        </w:rPr>
        <w:t>дминистрация муниципального образования «Город Астрахань»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>
        <w:rPr>
          <w:spacing w:val="0"/>
        </w:rPr>
        <w:t xml:space="preserve">от </w:t>
      </w:r>
      <w:r w:rsidRPr="00393286">
        <w:rPr>
          <w:spacing w:val="0"/>
        </w:rPr>
        <w:t xml:space="preserve">14 января 2019 года № 13 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«О внесении изменений в постановление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администрации города Астрахани от 05.12.2012 № 10526»</w:t>
      </w:r>
      <w:bookmarkEnd w:id="0"/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В соответствии с Градостроительным кодексом Российской Федерации, Федеральным законом «О внесении изменений в Градостроительный кодекс Российской Федерации и отдельные законодательные акты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ПОСТАНОВЛЯЮ: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1. Внести в постановление администрации города Астрахани от 05.12.2012 № 10526 «Об утверждении Положения о развитии застроенных территорий в границах муниципального образования «Город Астрахань» с изменением, внесенным постановлением администрации муниципального образования «Город Астрахань» от 16.02.2016 № 1040, изменения согласно приложению.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2.2. </w:t>
      </w:r>
      <w:proofErr w:type="gramStart"/>
      <w:r w:rsidRPr="00393286">
        <w:rPr>
          <w:spacing w:val="0"/>
        </w:rPr>
        <w:t>Разместить</w:t>
      </w:r>
      <w:proofErr w:type="gramEnd"/>
      <w:r w:rsidRPr="00393286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 в сети Интернет.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3. Настоящее постановление администрации муниципального образования «Город Астрахань» вступает в силу после его официального опубликования.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4.1.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4.2.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4.3.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4.4. Копию данного постановления администрации муниципального образования «Город Астрахань»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5. </w:t>
      </w:r>
      <w:proofErr w:type="gramStart"/>
      <w:r w:rsidRPr="00393286">
        <w:rPr>
          <w:spacing w:val="0"/>
        </w:rPr>
        <w:t>Контроль за</w:t>
      </w:r>
      <w:proofErr w:type="gramEnd"/>
      <w:r w:rsidRPr="00393286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393286" w:rsidRPr="00393286" w:rsidRDefault="00393286" w:rsidP="00393286">
      <w:pPr>
        <w:pStyle w:val="a3"/>
        <w:spacing w:line="240" w:lineRule="auto"/>
        <w:ind w:firstLine="454"/>
        <w:jc w:val="right"/>
        <w:rPr>
          <w:spacing w:val="0"/>
        </w:rPr>
      </w:pPr>
      <w:r w:rsidRPr="00393286">
        <w:rPr>
          <w:b/>
          <w:bCs/>
          <w:spacing w:val="0"/>
        </w:rPr>
        <w:t>Глава администрации P.Л. ХАРИСОВ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Приложение к постановлению администрации 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муниципального образования «Город Астрахань»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от 14.01.2019 № 13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Изменения, вносимые в постановление администрации 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города Астрахани от 05.12.2012 № 10526 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«Об утверждении Положения о развитии застроенных территорий 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в границах муниципального образования «Город Астрахань» 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с изменением, внесенным постановлением администрации 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муниципального образования «Город Астрахань»</w:t>
      </w:r>
    </w:p>
    <w:p w:rsidR="00393286" w:rsidRPr="00393286" w:rsidRDefault="00393286" w:rsidP="00393286">
      <w:pPr>
        <w:pStyle w:val="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от 16.02.2016 № 1040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1. В Положении о развитии застроенных территорий в границах муниципального образования «Город Астрахань» (далее - Положение):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1.1. В пункте 1.1 раздела 1 слова «от 17.11.2016 № 156» заменить словами «от 17.05.2018 № 52».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1.2. В пункте 3.11 раздела 3 исключить слова «и опубликованию в порядке, установленном для официального опубликования муниципальных правовых актов и иной официальной информации».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1.3. В пункте 4.3 раздела 4 исключить слова «и публикацию подлежащего </w:t>
      </w:r>
      <w:proofErr w:type="gramStart"/>
      <w:r w:rsidRPr="00393286">
        <w:rPr>
          <w:spacing w:val="0"/>
        </w:rPr>
        <w:t>опуб­ликованию</w:t>
      </w:r>
      <w:proofErr w:type="gramEnd"/>
      <w:r w:rsidRPr="00393286">
        <w:rPr>
          <w:spacing w:val="0"/>
        </w:rPr>
        <w:t xml:space="preserve"> извещения о проведении аукциона, в порядке, установленном для официального опубликования муниципальных правовых актов и иной официальной информации».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1.4. Пункт 4.7 раздела 4 изложить в следующей редакции: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«4.7. Протокол о результатах аукциона, содержащий сведения о ходе проведения аукциона и результатах аукциона, указанные в части 20 статьи 46.3 </w:t>
      </w:r>
      <w:proofErr w:type="gramStart"/>
      <w:r w:rsidRPr="00393286">
        <w:rPr>
          <w:spacing w:val="0"/>
        </w:rPr>
        <w:t>Градострои­тельного</w:t>
      </w:r>
      <w:proofErr w:type="gramEnd"/>
      <w:r w:rsidRPr="00393286">
        <w:rPr>
          <w:spacing w:val="0"/>
        </w:rPr>
        <w:t xml:space="preserve"> кодекса Российской Федерации, составляется в форме электронного документа, который подписывается должностным лицом </w:t>
      </w:r>
      <w:proofErr w:type="spellStart"/>
      <w:r w:rsidRPr="00393286">
        <w:rPr>
          <w:spacing w:val="0"/>
        </w:rPr>
        <w:t>УСАиГ</w:t>
      </w:r>
      <w:proofErr w:type="spellEnd"/>
      <w:r w:rsidRPr="00393286">
        <w:rPr>
          <w:spacing w:val="0"/>
        </w:rPr>
        <w:t xml:space="preserve"> с использованием усиленной квалифицированной электронной подписи. </w:t>
      </w:r>
      <w:proofErr w:type="spellStart"/>
      <w:r w:rsidRPr="00393286">
        <w:rPr>
          <w:spacing w:val="0"/>
        </w:rPr>
        <w:t>УСАиГ</w:t>
      </w:r>
      <w:proofErr w:type="spellEnd"/>
      <w:r w:rsidRPr="00393286">
        <w:rPr>
          <w:spacing w:val="0"/>
        </w:rPr>
        <w:t xml:space="preserve"> направляет данный протокол победителю аукциона не позднее одного рабочего дня со дня проведения аукциона</w:t>
      </w:r>
      <w:proofErr w:type="gramStart"/>
      <w:r w:rsidRPr="00393286">
        <w:rPr>
          <w:spacing w:val="0"/>
        </w:rPr>
        <w:t>.».</w:t>
      </w:r>
      <w:proofErr w:type="gramEnd"/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1.5. Пункт 4.8 раздела 4 изложить в следующей редакции: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«4.8. </w:t>
      </w:r>
      <w:proofErr w:type="spellStart"/>
      <w:r w:rsidRPr="00393286">
        <w:rPr>
          <w:spacing w:val="0"/>
        </w:rPr>
        <w:t>УСАиГ</w:t>
      </w:r>
      <w:proofErr w:type="spellEnd"/>
      <w:r w:rsidRPr="00393286">
        <w:rPr>
          <w:spacing w:val="0"/>
        </w:rPr>
        <w:t xml:space="preserve"> обеспечивает размещение протокола </w:t>
      </w:r>
      <w:proofErr w:type="gramStart"/>
      <w:r w:rsidRPr="00393286">
        <w:rPr>
          <w:spacing w:val="0"/>
        </w:rPr>
        <w:t>о результатах аукциона на официальном сайте Российской Федерации в сети Интернет для размещения информации о проведении</w:t>
      </w:r>
      <w:proofErr w:type="gramEnd"/>
      <w:r w:rsidRPr="00393286">
        <w:rPr>
          <w:spacing w:val="0"/>
        </w:rPr>
        <w:t xml:space="preserve"> торгов не позднее одного рабочего дня со дня проведения аукциона.».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lastRenderedPageBreak/>
        <w:t>1.6. Пункт 4.7 и подпункты 4.7.1, 4.7.2 раздела 4 считать соответственно пунктом 4.9 и подпунктами 4.9.1 и 4.9.2.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1.7. Пункт 4.8 считать пунктом 4.10.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1.8. Пункт 6.2 раздела 6 изложить в следующей редакции: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 xml:space="preserve">«6.2. Организатор аукциона осуществляет хранение документации аукциона </w:t>
      </w:r>
      <w:proofErr w:type="gramStart"/>
      <w:r w:rsidRPr="00393286">
        <w:rPr>
          <w:spacing w:val="0"/>
        </w:rPr>
        <w:t>в течение трех лет с момента размещения протокола о результатах аукциона на официальном сайте Российской Федерации в сети</w:t>
      </w:r>
      <w:proofErr w:type="gramEnd"/>
      <w:r w:rsidRPr="00393286">
        <w:rPr>
          <w:spacing w:val="0"/>
        </w:rPr>
        <w:t xml:space="preserve"> Интернет для размещения информации о проведении торгов.».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2. В приложении № 1 к Положению «Регламент работы аукционной комиссии по проведению аукциона на право заключения договора о развитии застроенных территорий в границах муниципального образования «Город Астрахань»: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2.1. Пункт 3.7 раздела 3 приложения № 1 изложить в следующей редакции: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«Члены аукционной комиссии присутствуют на процедуре аукциона и ведут протокол о результатах аукциона, в котором указывают сведения о ходе проведения и результатах аукциона: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1) место, дата, время проведения аукциона;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2) реквизиты решения органа местного самоуправления о развитии застроенной территории;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3) местоположение, площадь застроенной территории, в отношении которой принято решение о развитии;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4) начальная цена права на заключение договора (цена предмета аукциона);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5) сведения об участниках аукциона (с указанием наименования и места нахождения);</w:t>
      </w:r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6) последнее и предпоследнее предложения о цене предмета аукциона с указанием лиц, сделавших такие предложения</w:t>
      </w:r>
      <w:proofErr w:type="gramStart"/>
      <w:r w:rsidRPr="00393286">
        <w:rPr>
          <w:spacing w:val="0"/>
        </w:rPr>
        <w:t>.».</w:t>
      </w:r>
      <w:proofErr w:type="gramEnd"/>
    </w:p>
    <w:p w:rsidR="00393286" w:rsidRPr="00393286" w:rsidRDefault="00393286" w:rsidP="00393286">
      <w:pPr>
        <w:pStyle w:val="a3"/>
        <w:spacing w:line="240" w:lineRule="auto"/>
        <w:ind w:firstLine="454"/>
        <w:rPr>
          <w:spacing w:val="0"/>
        </w:rPr>
      </w:pPr>
      <w:r w:rsidRPr="00393286">
        <w:rPr>
          <w:spacing w:val="0"/>
        </w:rPr>
        <w:t>2.2. Пункт 3.8 раздела 3 приложения № 1 изложить в следующей редакции:</w:t>
      </w:r>
    </w:p>
    <w:p w:rsidR="00984FF0" w:rsidRPr="00393286" w:rsidRDefault="00393286" w:rsidP="00393286">
      <w:pPr>
        <w:spacing w:after="0" w:line="240" w:lineRule="auto"/>
        <w:ind w:firstLine="454"/>
      </w:pPr>
      <w:r w:rsidRPr="00393286">
        <w:rPr>
          <w:rFonts w:ascii="Arial" w:hAnsi="Arial" w:cs="Arial"/>
          <w:sz w:val="18"/>
          <w:szCs w:val="18"/>
        </w:rPr>
        <w:t xml:space="preserve">«Аукционная комиссия составляет протокол о результатах аукциона в форме электронного документа, который подписывается должностным лицом </w:t>
      </w:r>
      <w:proofErr w:type="spellStart"/>
      <w:r w:rsidRPr="00393286">
        <w:rPr>
          <w:rFonts w:ascii="Arial" w:hAnsi="Arial" w:cs="Arial"/>
          <w:sz w:val="18"/>
          <w:szCs w:val="18"/>
        </w:rPr>
        <w:t>УСАиГ</w:t>
      </w:r>
      <w:proofErr w:type="spellEnd"/>
      <w:r w:rsidRPr="00393286">
        <w:rPr>
          <w:rFonts w:ascii="Arial" w:hAnsi="Arial" w:cs="Arial"/>
          <w:sz w:val="18"/>
          <w:szCs w:val="18"/>
        </w:rPr>
        <w:t xml:space="preserve"> с использованием усиленной квалифицированной электронной подписи</w:t>
      </w:r>
      <w:proofErr w:type="gramStart"/>
      <w:r w:rsidRPr="00393286">
        <w:rPr>
          <w:rFonts w:ascii="Arial" w:hAnsi="Arial" w:cs="Arial"/>
          <w:sz w:val="18"/>
          <w:szCs w:val="18"/>
        </w:rPr>
        <w:t>.».</w:t>
      </w:r>
      <w:proofErr w:type="gramEnd"/>
    </w:p>
    <w:sectPr w:rsidR="00984FF0" w:rsidRPr="003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6"/>
    <w:rsid w:val="0039328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328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328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328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328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2019-01-17T07:18:00Z</dcterms:created>
  <dcterms:modified xsi:type="dcterms:W3CDTF">2019-01-17T07:21:00Z</dcterms:modified>
</cp:coreProperties>
</file>