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59" w:rsidRPr="00705759" w:rsidRDefault="00705759">
      <w:pPr>
        <w:pStyle w:val="ConsPlusTitle"/>
        <w:jc w:val="center"/>
        <w:outlineLvl w:val="0"/>
        <w:rPr>
          <w:rFonts w:ascii="Times New Roman" w:hAnsi="Times New Roman" w:cs="Times New Roman"/>
          <w:sz w:val="28"/>
          <w:szCs w:val="28"/>
        </w:rPr>
      </w:pPr>
      <w:r w:rsidRPr="00705759">
        <w:rPr>
          <w:rFonts w:ascii="Times New Roman" w:hAnsi="Times New Roman" w:cs="Times New Roman"/>
          <w:sz w:val="28"/>
          <w:szCs w:val="28"/>
        </w:rPr>
        <w:t>АДМИНИСТРАЦИЯ ГОРОДА АСТРАХАНИ</w:t>
      </w:r>
    </w:p>
    <w:p w:rsidR="00705759" w:rsidRPr="00705759" w:rsidRDefault="00705759">
      <w:pPr>
        <w:pStyle w:val="ConsPlusTitle"/>
        <w:jc w:val="center"/>
        <w:rPr>
          <w:rFonts w:ascii="Times New Roman" w:hAnsi="Times New Roman" w:cs="Times New Roman"/>
          <w:sz w:val="28"/>
          <w:szCs w:val="28"/>
        </w:rPr>
      </w:pPr>
    </w:p>
    <w:p w:rsidR="00705759" w:rsidRPr="00705759" w:rsidRDefault="00705759">
      <w:pPr>
        <w:pStyle w:val="ConsPlusTitle"/>
        <w:jc w:val="center"/>
        <w:rPr>
          <w:rFonts w:ascii="Times New Roman" w:hAnsi="Times New Roman" w:cs="Times New Roman"/>
          <w:sz w:val="28"/>
          <w:szCs w:val="28"/>
        </w:rPr>
      </w:pPr>
      <w:r w:rsidRPr="00705759">
        <w:rPr>
          <w:rFonts w:ascii="Times New Roman" w:hAnsi="Times New Roman" w:cs="Times New Roman"/>
          <w:sz w:val="28"/>
          <w:szCs w:val="28"/>
        </w:rPr>
        <w:t>ПОСТАНОВЛЕНИЕ</w:t>
      </w:r>
    </w:p>
    <w:p w:rsidR="00705759" w:rsidRPr="00705759" w:rsidRDefault="00705759">
      <w:pPr>
        <w:pStyle w:val="ConsPlusTitle"/>
        <w:jc w:val="center"/>
        <w:rPr>
          <w:rFonts w:ascii="Times New Roman" w:hAnsi="Times New Roman" w:cs="Times New Roman"/>
          <w:sz w:val="28"/>
          <w:szCs w:val="28"/>
        </w:rPr>
      </w:pPr>
      <w:r w:rsidRPr="00705759">
        <w:rPr>
          <w:rFonts w:ascii="Times New Roman" w:hAnsi="Times New Roman" w:cs="Times New Roman"/>
          <w:sz w:val="28"/>
          <w:szCs w:val="28"/>
        </w:rPr>
        <w:t>от 30 мая 2014 г. N 3414</w:t>
      </w:r>
    </w:p>
    <w:p w:rsidR="00705759" w:rsidRPr="00705759" w:rsidRDefault="00705759">
      <w:pPr>
        <w:pStyle w:val="ConsPlusTitle"/>
        <w:jc w:val="center"/>
        <w:rPr>
          <w:rFonts w:ascii="Times New Roman" w:hAnsi="Times New Roman" w:cs="Times New Roman"/>
          <w:sz w:val="28"/>
          <w:szCs w:val="28"/>
        </w:rPr>
      </w:pPr>
    </w:p>
    <w:p w:rsidR="00705759" w:rsidRPr="00705759" w:rsidRDefault="00705759">
      <w:pPr>
        <w:pStyle w:val="ConsPlusTitle"/>
        <w:jc w:val="center"/>
        <w:rPr>
          <w:rFonts w:ascii="Times New Roman" w:hAnsi="Times New Roman" w:cs="Times New Roman"/>
          <w:sz w:val="28"/>
          <w:szCs w:val="28"/>
        </w:rPr>
      </w:pPr>
      <w:r w:rsidRPr="00705759">
        <w:rPr>
          <w:rFonts w:ascii="Times New Roman" w:hAnsi="Times New Roman" w:cs="Times New Roman"/>
          <w:sz w:val="28"/>
          <w:szCs w:val="28"/>
        </w:rPr>
        <w:t>О ПРОВЕДЕНИИ ГОРОДСКОГО КОНКУРСА</w:t>
      </w:r>
    </w:p>
    <w:p w:rsidR="00705759" w:rsidRPr="00705759" w:rsidRDefault="00705759">
      <w:pPr>
        <w:pStyle w:val="ConsPlusTitle"/>
        <w:jc w:val="center"/>
        <w:rPr>
          <w:rFonts w:ascii="Times New Roman" w:hAnsi="Times New Roman" w:cs="Times New Roman"/>
          <w:sz w:val="28"/>
          <w:szCs w:val="28"/>
        </w:rPr>
      </w:pPr>
      <w:r w:rsidRPr="00705759">
        <w:rPr>
          <w:rFonts w:ascii="Times New Roman" w:hAnsi="Times New Roman" w:cs="Times New Roman"/>
          <w:sz w:val="28"/>
          <w:szCs w:val="28"/>
        </w:rPr>
        <w:t>"ЛУЧШЕЕ МАЛОЕ ПРЕДПРИЯТИЕ ГОДА"</w:t>
      </w:r>
    </w:p>
    <w:p w:rsidR="00705759" w:rsidRPr="00705759" w:rsidRDefault="0070575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759" w:rsidRPr="00705759">
        <w:trPr>
          <w:jc w:val="center"/>
        </w:trPr>
        <w:tc>
          <w:tcPr>
            <w:tcW w:w="9294" w:type="dxa"/>
            <w:tcBorders>
              <w:top w:val="nil"/>
              <w:left w:val="single" w:sz="24" w:space="0" w:color="CED3F1"/>
              <w:bottom w:val="nil"/>
              <w:right w:val="single" w:sz="24" w:space="0" w:color="F4F3F8"/>
            </w:tcBorders>
            <w:shd w:val="clear" w:color="auto" w:fill="F4F3F8"/>
          </w:tcPr>
          <w:p w:rsidR="00705759" w:rsidRPr="00705759" w:rsidRDefault="00705759">
            <w:pPr>
              <w:pStyle w:val="ConsPlusNormal"/>
              <w:jc w:val="center"/>
              <w:rPr>
                <w:rFonts w:ascii="Times New Roman" w:hAnsi="Times New Roman" w:cs="Times New Roman"/>
                <w:sz w:val="28"/>
                <w:szCs w:val="28"/>
              </w:rPr>
            </w:pPr>
            <w:r w:rsidRPr="00705759">
              <w:rPr>
                <w:rFonts w:ascii="Times New Roman" w:hAnsi="Times New Roman" w:cs="Times New Roman"/>
                <w:color w:val="392C69"/>
                <w:sz w:val="28"/>
                <w:szCs w:val="28"/>
              </w:rPr>
              <w:t>Список изменяющих документов</w:t>
            </w:r>
          </w:p>
          <w:p w:rsidR="00705759" w:rsidRPr="00705759" w:rsidRDefault="00705759">
            <w:pPr>
              <w:pStyle w:val="ConsPlusNormal"/>
              <w:jc w:val="center"/>
              <w:rPr>
                <w:rFonts w:ascii="Times New Roman" w:hAnsi="Times New Roman" w:cs="Times New Roman"/>
                <w:sz w:val="28"/>
                <w:szCs w:val="28"/>
              </w:rPr>
            </w:pPr>
            <w:proofErr w:type="gramStart"/>
            <w:r w:rsidRPr="00705759">
              <w:rPr>
                <w:rFonts w:ascii="Times New Roman" w:hAnsi="Times New Roman" w:cs="Times New Roman"/>
                <w:color w:val="392C69"/>
                <w:sz w:val="28"/>
                <w:szCs w:val="28"/>
              </w:rPr>
              <w:t>(в ред. Постановлений администрации муниципального образования</w:t>
            </w:r>
            <w:proofErr w:type="gramEnd"/>
          </w:p>
          <w:p w:rsidR="00705759" w:rsidRPr="00705759" w:rsidRDefault="00705759">
            <w:pPr>
              <w:pStyle w:val="ConsPlusNormal"/>
              <w:jc w:val="center"/>
              <w:rPr>
                <w:rFonts w:ascii="Times New Roman" w:hAnsi="Times New Roman" w:cs="Times New Roman"/>
                <w:sz w:val="28"/>
                <w:szCs w:val="28"/>
              </w:rPr>
            </w:pPr>
            <w:r w:rsidRPr="00705759">
              <w:rPr>
                <w:rFonts w:ascii="Times New Roman" w:hAnsi="Times New Roman" w:cs="Times New Roman"/>
                <w:color w:val="392C69"/>
                <w:sz w:val="28"/>
                <w:szCs w:val="28"/>
              </w:rPr>
              <w:t xml:space="preserve">"Город Астрахань" от 27.10.2015 </w:t>
            </w:r>
            <w:hyperlink r:id="rId5" w:history="1">
              <w:r w:rsidRPr="00705759">
                <w:rPr>
                  <w:rFonts w:ascii="Times New Roman" w:hAnsi="Times New Roman" w:cs="Times New Roman"/>
                  <w:color w:val="0000FF"/>
                  <w:sz w:val="28"/>
                  <w:szCs w:val="28"/>
                </w:rPr>
                <w:t>N 7364</w:t>
              </w:r>
            </w:hyperlink>
            <w:r w:rsidRPr="00705759">
              <w:rPr>
                <w:rFonts w:ascii="Times New Roman" w:hAnsi="Times New Roman" w:cs="Times New Roman"/>
                <w:color w:val="392C69"/>
                <w:sz w:val="28"/>
                <w:szCs w:val="28"/>
              </w:rPr>
              <w:t xml:space="preserve">, от 18.02.2016 </w:t>
            </w:r>
            <w:hyperlink r:id="rId6" w:history="1">
              <w:r w:rsidRPr="00705759">
                <w:rPr>
                  <w:rFonts w:ascii="Times New Roman" w:hAnsi="Times New Roman" w:cs="Times New Roman"/>
                  <w:color w:val="0000FF"/>
                  <w:sz w:val="28"/>
                  <w:szCs w:val="28"/>
                </w:rPr>
                <w:t>N 969</w:t>
              </w:r>
            </w:hyperlink>
            <w:r w:rsidRPr="00705759">
              <w:rPr>
                <w:rFonts w:ascii="Times New Roman" w:hAnsi="Times New Roman" w:cs="Times New Roman"/>
                <w:color w:val="392C69"/>
                <w:sz w:val="28"/>
                <w:szCs w:val="28"/>
              </w:rPr>
              <w:t>,</w:t>
            </w:r>
          </w:p>
          <w:p w:rsidR="00705759" w:rsidRPr="00705759" w:rsidRDefault="00705759">
            <w:pPr>
              <w:pStyle w:val="ConsPlusNormal"/>
              <w:jc w:val="center"/>
              <w:rPr>
                <w:rFonts w:ascii="Times New Roman" w:hAnsi="Times New Roman" w:cs="Times New Roman"/>
                <w:sz w:val="28"/>
                <w:szCs w:val="28"/>
              </w:rPr>
            </w:pPr>
            <w:r w:rsidRPr="00705759">
              <w:rPr>
                <w:rFonts w:ascii="Times New Roman" w:hAnsi="Times New Roman" w:cs="Times New Roman"/>
                <w:color w:val="392C69"/>
                <w:sz w:val="28"/>
                <w:szCs w:val="28"/>
              </w:rPr>
              <w:t xml:space="preserve">от 08.04.2016 </w:t>
            </w:r>
            <w:hyperlink r:id="rId7" w:history="1">
              <w:r w:rsidRPr="00705759">
                <w:rPr>
                  <w:rFonts w:ascii="Times New Roman" w:hAnsi="Times New Roman" w:cs="Times New Roman"/>
                  <w:color w:val="0000FF"/>
                  <w:sz w:val="28"/>
                  <w:szCs w:val="28"/>
                </w:rPr>
                <w:t>N 2399</w:t>
              </w:r>
            </w:hyperlink>
            <w:r w:rsidRPr="00705759">
              <w:rPr>
                <w:rFonts w:ascii="Times New Roman" w:hAnsi="Times New Roman" w:cs="Times New Roman"/>
                <w:color w:val="392C69"/>
                <w:sz w:val="28"/>
                <w:szCs w:val="28"/>
              </w:rPr>
              <w:t xml:space="preserve">, от 07.12.2017 </w:t>
            </w:r>
            <w:hyperlink r:id="rId8" w:history="1">
              <w:r w:rsidRPr="00705759">
                <w:rPr>
                  <w:rFonts w:ascii="Times New Roman" w:hAnsi="Times New Roman" w:cs="Times New Roman"/>
                  <w:color w:val="0000FF"/>
                  <w:sz w:val="28"/>
                  <w:szCs w:val="28"/>
                </w:rPr>
                <w:t>N 5915</w:t>
              </w:r>
            </w:hyperlink>
            <w:r w:rsidRPr="00705759">
              <w:rPr>
                <w:rFonts w:ascii="Times New Roman" w:hAnsi="Times New Roman" w:cs="Times New Roman"/>
                <w:color w:val="392C69"/>
                <w:sz w:val="28"/>
                <w:szCs w:val="28"/>
              </w:rPr>
              <w:t xml:space="preserve">, от 05.12.2019 </w:t>
            </w:r>
            <w:hyperlink r:id="rId9" w:history="1">
              <w:r w:rsidRPr="00705759">
                <w:rPr>
                  <w:rFonts w:ascii="Times New Roman" w:hAnsi="Times New Roman" w:cs="Times New Roman"/>
                  <w:color w:val="0000FF"/>
                  <w:sz w:val="28"/>
                  <w:szCs w:val="28"/>
                </w:rPr>
                <w:t>N 447</w:t>
              </w:r>
            </w:hyperlink>
            <w:r w:rsidRPr="00705759">
              <w:rPr>
                <w:rFonts w:ascii="Times New Roman" w:hAnsi="Times New Roman" w:cs="Times New Roman"/>
                <w:color w:val="392C69"/>
                <w:sz w:val="28"/>
                <w:szCs w:val="28"/>
              </w:rPr>
              <w:t>)</w:t>
            </w:r>
          </w:p>
        </w:tc>
      </w:tr>
    </w:tbl>
    <w:p w:rsidR="00705759" w:rsidRPr="00705759" w:rsidRDefault="00705759">
      <w:pPr>
        <w:pStyle w:val="ConsPlusNormal"/>
        <w:jc w:val="center"/>
        <w:rPr>
          <w:rFonts w:ascii="Times New Roman" w:hAnsi="Times New Roman" w:cs="Times New Roman"/>
          <w:sz w:val="28"/>
          <w:szCs w:val="28"/>
        </w:rPr>
      </w:pPr>
    </w:p>
    <w:p w:rsidR="00705759" w:rsidRPr="00705759" w:rsidRDefault="00705759">
      <w:pPr>
        <w:pStyle w:val="ConsPlusNormal"/>
        <w:ind w:firstLine="540"/>
        <w:jc w:val="both"/>
        <w:rPr>
          <w:rFonts w:ascii="Times New Roman" w:hAnsi="Times New Roman" w:cs="Times New Roman"/>
          <w:sz w:val="28"/>
          <w:szCs w:val="28"/>
        </w:rPr>
      </w:pPr>
      <w:proofErr w:type="gramStart"/>
      <w:r w:rsidRPr="00705759">
        <w:rPr>
          <w:rFonts w:ascii="Times New Roman" w:hAnsi="Times New Roman" w:cs="Times New Roman"/>
          <w:sz w:val="28"/>
          <w:szCs w:val="28"/>
        </w:rPr>
        <w:t xml:space="preserve">В соответствии с Федеральным </w:t>
      </w:r>
      <w:hyperlink r:id="rId10" w:history="1">
        <w:r w:rsidRPr="00705759">
          <w:rPr>
            <w:rFonts w:ascii="Times New Roman" w:hAnsi="Times New Roman" w:cs="Times New Roman"/>
            <w:color w:val="0000FF"/>
            <w:sz w:val="28"/>
            <w:szCs w:val="28"/>
          </w:rPr>
          <w:t>законом</w:t>
        </w:r>
      </w:hyperlink>
      <w:r w:rsidRPr="00705759">
        <w:rPr>
          <w:rFonts w:ascii="Times New Roman" w:hAnsi="Times New Roman" w:cs="Times New Roman"/>
          <w:sz w:val="28"/>
          <w:szCs w:val="28"/>
        </w:rPr>
        <w:t xml:space="preserve"> "О развитии малого и среднего предпринимательства в Российской Федерации", в целях реализации ведомственной целевой </w:t>
      </w:r>
      <w:hyperlink r:id="rId11" w:history="1">
        <w:r w:rsidRPr="00705759">
          <w:rPr>
            <w:rFonts w:ascii="Times New Roman" w:hAnsi="Times New Roman" w:cs="Times New Roman"/>
            <w:color w:val="0000FF"/>
            <w:sz w:val="28"/>
            <w:szCs w:val="28"/>
          </w:rPr>
          <w:t>программы</w:t>
        </w:r>
      </w:hyperlink>
      <w:r w:rsidRPr="00705759">
        <w:rPr>
          <w:rFonts w:ascii="Times New Roman" w:hAnsi="Times New Roman" w:cs="Times New Roman"/>
          <w:sz w:val="28"/>
          <w:szCs w:val="28"/>
        </w:rPr>
        <w:t xml:space="preserve">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на 2014 - 2015 годы", утвержденной Постановлением администрации города Астрахани от 09.10.2013 N 9353, с изменениями, внесенными </w:t>
      </w:r>
      <w:hyperlink r:id="rId12" w:history="1">
        <w:r w:rsidRPr="00705759">
          <w:rPr>
            <w:rFonts w:ascii="Times New Roman" w:hAnsi="Times New Roman" w:cs="Times New Roman"/>
            <w:color w:val="0000FF"/>
            <w:sz w:val="28"/>
            <w:szCs w:val="28"/>
          </w:rPr>
          <w:t>Постановлением</w:t>
        </w:r>
      </w:hyperlink>
      <w:r w:rsidRPr="00705759">
        <w:rPr>
          <w:rFonts w:ascii="Times New Roman" w:hAnsi="Times New Roman" w:cs="Times New Roman"/>
          <w:sz w:val="28"/>
          <w:szCs w:val="28"/>
        </w:rPr>
        <w:t xml:space="preserve"> администрации города Астрахани от 27.12.2013 N 11633</w:t>
      </w:r>
      <w:proofErr w:type="gramEnd"/>
      <w:r w:rsidRPr="00705759">
        <w:rPr>
          <w:rFonts w:ascii="Times New Roman" w:hAnsi="Times New Roman" w:cs="Times New Roman"/>
          <w:sz w:val="28"/>
          <w:szCs w:val="28"/>
        </w:rPr>
        <w:t>, Распоряжением мэра города Астрахани от 13.05.2014 N 480-р-м "О делегировании полномочий Г.В. Диденко", постановляю:</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1. Утвердить прилагаемые к настоящему Постановлению администрации муниципального образования "Город Астрахань":</w:t>
      </w:r>
    </w:p>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xml:space="preserve">(в ред. </w:t>
      </w:r>
      <w:hyperlink r:id="rId13" w:history="1">
        <w:r w:rsidRPr="00705759">
          <w:rPr>
            <w:rFonts w:ascii="Times New Roman" w:hAnsi="Times New Roman" w:cs="Times New Roman"/>
            <w:color w:val="0000FF"/>
            <w:sz w:val="28"/>
            <w:szCs w:val="28"/>
          </w:rPr>
          <w:t>Постановления</w:t>
        </w:r>
      </w:hyperlink>
      <w:r w:rsidRPr="00705759">
        <w:rPr>
          <w:rFonts w:ascii="Times New Roman" w:hAnsi="Times New Roman" w:cs="Times New Roman"/>
          <w:sz w:val="28"/>
          <w:szCs w:val="28"/>
        </w:rPr>
        <w:t xml:space="preserve"> администрации муниципального образования "Город Астрахань" от 27.10.2015 N 7364)</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 </w:t>
      </w:r>
      <w:hyperlink w:anchor="P43" w:history="1">
        <w:r w:rsidRPr="00705759">
          <w:rPr>
            <w:rFonts w:ascii="Times New Roman" w:hAnsi="Times New Roman" w:cs="Times New Roman"/>
            <w:color w:val="0000FF"/>
            <w:sz w:val="28"/>
            <w:szCs w:val="28"/>
          </w:rPr>
          <w:t>Положение</w:t>
        </w:r>
      </w:hyperlink>
      <w:r w:rsidRPr="00705759">
        <w:rPr>
          <w:rFonts w:ascii="Times New Roman" w:hAnsi="Times New Roman" w:cs="Times New Roman"/>
          <w:sz w:val="28"/>
          <w:szCs w:val="28"/>
        </w:rPr>
        <w:t xml:space="preserve"> о проведении городского конкурса "Лучшее малое предприятие года";</w:t>
      </w:r>
    </w:p>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xml:space="preserve">(в ред. </w:t>
      </w:r>
      <w:hyperlink r:id="rId14" w:history="1">
        <w:r w:rsidRPr="00705759">
          <w:rPr>
            <w:rFonts w:ascii="Times New Roman" w:hAnsi="Times New Roman" w:cs="Times New Roman"/>
            <w:color w:val="0000FF"/>
            <w:sz w:val="28"/>
            <w:szCs w:val="28"/>
          </w:rPr>
          <w:t>Постановления</w:t>
        </w:r>
      </w:hyperlink>
      <w:r w:rsidRPr="00705759">
        <w:rPr>
          <w:rFonts w:ascii="Times New Roman" w:hAnsi="Times New Roman" w:cs="Times New Roman"/>
          <w:sz w:val="28"/>
          <w:szCs w:val="28"/>
        </w:rPr>
        <w:t xml:space="preserve"> администрации муниципального образования "Город Астрахань" от 27.10.2015 N 7364)</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 </w:t>
      </w:r>
      <w:hyperlink w:anchor="P213" w:history="1">
        <w:r w:rsidRPr="00705759">
          <w:rPr>
            <w:rFonts w:ascii="Times New Roman" w:hAnsi="Times New Roman" w:cs="Times New Roman"/>
            <w:color w:val="0000FF"/>
            <w:sz w:val="28"/>
            <w:szCs w:val="28"/>
          </w:rPr>
          <w:t>Состав</w:t>
        </w:r>
      </w:hyperlink>
      <w:r w:rsidRPr="00705759">
        <w:rPr>
          <w:rFonts w:ascii="Times New Roman" w:hAnsi="Times New Roman" w:cs="Times New Roman"/>
          <w:sz w:val="28"/>
          <w:szCs w:val="28"/>
        </w:rPr>
        <w:t xml:space="preserve"> конкурсной комиссии по проведению городского конкурса "Лучшее малое предприятие года".</w:t>
      </w:r>
    </w:p>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xml:space="preserve">(в ред. </w:t>
      </w:r>
      <w:hyperlink r:id="rId15" w:history="1">
        <w:r w:rsidRPr="00705759">
          <w:rPr>
            <w:rFonts w:ascii="Times New Roman" w:hAnsi="Times New Roman" w:cs="Times New Roman"/>
            <w:color w:val="0000FF"/>
            <w:sz w:val="28"/>
            <w:szCs w:val="28"/>
          </w:rPr>
          <w:t>Постановления</w:t>
        </w:r>
      </w:hyperlink>
      <w:r w:rsidRPr="00705759">
        <w:rPr>
          <w:rFonts w:ascii="Times New Roman" w:hAnsi="Times New Roman" w:cs="Times New Roman"/>
          <w:sz w:val="28"/>
          <w:szCs w:val="28"/>
        </w:rPr>
        <w:t xml:space="preserve"> администрации муниципального образования "Город Астрахань" от 27.10.2015 N 7364)</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2. Управлению информационного обеспечения деятельности администрации муниципального образования "Город Астрахань" опубликовать настоящее Постановление администрации муниципального образования "Город Астрахань" в средствах массовой информации и разместить на официальном сайте органов местного самоуправления города Астрахани.</w:t>
      </w:r>
    </w:p>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lastRenderedPageBreak/>
        <w:t>(</w:t>
      </w:r>
      <w:proofErr w:type="gramStart"/>
      <w:r w:rsidRPr="00705759">
        <w:rPr>
          <w:rFonts w:ascii="Times New Roman" w:hAnsi="Times New Roman" w:cs="Times New Roman"/>
          <w:sz w:val="28"/>
          <w:szCs w:val="28"/>
        </w:rPr>
        <w:t>в</w:t>
      </w:r>
      <w:proofErr w:type="gramEnd"/>
      <w:r w:rsidRPr="00705759">
        <w:rPr>
          <w:rFonts w:ascii="Times New Roman" w:hAnsi="Times New Roman" w:cs="Times New Roman"/>
          <w:sz w:val="28"/>
          <w:szCs w:val="28"/>
        </w:rPr>
        <w:t xml:space="preserve"> ред. </w:t>
      </w:r>
      <w:hyperlink r:id="rId16" w:history="1">
        <w:r w:rsidRPr="00705759">
          <w:rPr>
            <w:rFonts w:ascii="Times New Roman" w:hAnsi="Times New Roman" w:cs="Times New Roman"/>
            <w:color w:val="0000FF"/>
            <w:sz w:val="28"/>
            <w:szCs w:val="28"/>
          </w:rPr>
          <w:t>Постановления</w:t>
        </w:r>
      </w:hyperlink>
      <w:r w:rsidRPr="00705759">
        <w:rPr>
          <w:rFonts w:ascii="Times New Roman" w:hAnsi="Times New Roman" w:cs="Times New Roman"/>
          <w:sz w:val="28"/>
          <w:szCs w:val="28"/>
        </w:rPr>
        <w:t xml:space="preserve"> администрации муниципального образования "Город Астрахань" от 27.10.2015 N 7364)</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3. Управлению контроля и документооборота администрации муниципального образования "Город Астрахань":</w:t>
      </w:r>
    </w:p>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xml:space="preserve">(в ред. </w:t>
      </w:r>
      <w:hyperlink r:id="rId17" w:history="1">
        <w:r w:rsidRPr="00705759">
          <w:rPr>
            <w:rFonts w:ascii="Times New Roman" w:hAnsi="Times New Roman" w:cs="Times New Roman"/>
            <w:color w:val="0000FF"/>
            <w:sz w:val="28"/>
            <w:szCs w:val="28"/>
          </w:rPr>
          <w:t>Постановления</w:t>
        </w:r>
      </w:hyperlink>
      <w:r w:rsidRPr="00705759">
        <w:rPr>
          <w:rFonts w:ascii="Times New Roman" w:hAnsi="Times New Roman" w:cs="Times New Roman"/>
          <w:sz w:val="28"/>
          <w:szCs w:val="28"/>
        </w:rPr>
        <w:t xml:space="preserve"> администрации муниципального образования "Город Астрахань" от 27.10.2015 N 7364)</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3.1.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xml:space="preserve">(в ред. </w:t>
      </w:r>
      <w:hyperlink r:id="rId18" w:history="1">
        <w:r w:rsidRPr="00705759">
          <w:rPr>
            <w:rFonts w:ascii="Times New Roman" w:hAnsi="Times New Roman" w:cs="Times New Roman"/>
            <w:color w:val="0000FF"/>
            <w:sz w:val="28"/>
            <w:szCs w:val="28"/>
          </w:rPr>
          <w:t>Постановления</w:t>
        </w:r>
      </w:hyperlink>
      <w:r w:rsidRPr="00705759">
        <w:rPr>
          <w:rFonts w:ascii="Times New Roman" w:hAnsi="Times New Roman" w:cs="Times New Roman"/>
          <w:sz w:val="28"/>
          <w:szCs w:val="28"/>
        </w:rPr>
        <w:t xml:space="preserve"> администрации муниципального образования "Город Астрахань" от 27.10.2015 N 7364)</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3.2. В течение десяти дней после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w:t>
      </w:r>
      <w:proofErr w:type="gramStart"/>
      <w:r w:rsidRPr="00705759">
        <w:rPr>
          <w:rFonts w:ascii="Times New Roman" w:hAnsi="Times New Roman" w:cs="Times New Roman"/>
          <w:sz w:val="28"/>
          <w:szCs w:val="28"/>
        </w:rPr>
        <w:t>в</w:t>
      </w:r>
      <w:proofErr w:type="gramEnd"/>
      <w:r w:rsidRPr="00705759">
        <w:rPr>
          <w:rFonts w:ascii="Times New Roman" w:hAnsi="Times New Roman" w:cs="Times New Roman"/>
          <w:sz w:val="28"/>
          <w:szCs w:val="28"/>
        </w:rPr>
        <w:t xml:space="preserve"> ред. </w:t>
      </w:r>
      <w:hyperlink r:id="rId19" w:history="1">
        <w:r w:rsidRPr="00705759">
          <w:rPr>
            <w:rFonts w:ascii="Times New Roman" w:hAnsi="Times New Roman" w:cs="Times New Roman"/>
            <w:color w:val="0000FF"/>
            <w:sz w:val="28"/>
            <w:szCs w:val="28"/>
          </w:rPr>
          <w:t>Постановления</w:t>
        </w:r>
      </w:hyperlink>
      <w:r w:rsidRPr="00705759">
        <w:rPr>
          <w:rFonts w:ascii="Times New Roman" w:hAnsi="Times New Roman" w:cs="Times New Roman"/>
          <w:sz w:val="28"/>
          <w:szCs w:val="28"/>
        </w:rPr>
        <w:t xml:space="preserve"> администрации муниципального образования "Город Астрахань" от 27.10.2015 N 7364)</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4. </w:t>
      </w:r>
      <w:proofErr w:type="gramStart"/>
      <w:r w:rsidRPr="00705759">
        <w:rPr>
          <w:rFonts w:ascii="Times New Roman" w:hAnsi="Times New Roman" w:cs="Times New Roman"/>
          <w:sz w:val="28"/>
          <w:szCs w:val="28"/>
        </w:rPr>
        <w:t>Контроль за</w:t>
      </w:r>
      <w:proofErr w:type="gramEnd"/>
      <w:r w:rsidRPr="00705759">
        <w:rPr>
          <w:rFonts w:ascii="Times New Roman" w:hAnsi="Times New Roman" w:cs="Times New Roman"/>
          <w:sz w:val="28"/>
          <w:szCs w:val="28"/>
        </w:rPr>
        <w:t xml:space="preserve"> исполнением настоящего Постановления администрации города Астрахани оставляю за собой.</w:t>
      </w: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Normal"/>
        <w:jc w:val="right"/>
        <w:rPr>
          <w:rFonts w:ascii="Times New Roman" w:hAnsi="Times New Roman" w:cs="Times New Roman"/>
          <w:sz w:val="28"/>
          <w:szCs w:val="28"/>
        </w:rPr>
      </w:pPr>
      <w:r w:rsidRPr="00705759">
        <w:rPr>
          <w:rFonts w:ascii="Times New Roman" w:hAnsi="Times New Roman" w:cs="Times New Roman"/>
          <w:sz w:val="28"/>
          <w:szCs w:val="28"/>
        </w:rPr>
        <w:t>Вице-мэр города</w:t>
      </w:r>
    </w:p>
    <w:p w:rsidR="00705759" w:rsidRPr="00705759" w:rsidRDefault="00705759">
      <w:pPr>
        <w:pStyle w:val="ConsPlusNormal"/>
        <w:jc w:val="right"/>
        <w:rPr>
          <w:rFonts w:ascii="Times New Roman" w:hAnsi="Times New Roman" w:cs="Times New Roman"/>
          <w:sz w:val="28"/>
          <w:szCs w:val="28"/>
        </w:rPr>
      </w:pPr>
      <w:r w:rsidRPr="00705759">
        <w:rPr>
          <w:rFonts w:ascii="Times New Roman" w:hAnsi="Times New Roman" w:cs="Times New Roman"/>
          <w:sz w:val="28"/>
          <w:szCs w:val="28"/>
        </w:rPr>
        <w:t>Г.В.ДИДЕНКО</w:t>
      </w: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Normal"/>
        <w:jc w:val="right"/>
        <w:outlineLvl w:val="0"/>
        <w:rPr>
          <w:rFonts w:ascii="Times New Roman" w:hAnsi="Times New Roman" w:cs="Times New Roman"/>
          <w:sz w:val="28"/>
          <w:szCs w:val="28"/>
        </w:rPr>
      </w:pPr>
      <w:r w:rsidRPr="00705759">
        <w:rPr>
          <w:rFonts w:ascii="Times New Roman" w:hAnsi="Times New Roman" w:cs="Times New Roman"/>
          <w:sz w:val="28"/>
          <w:szCs w:val="28"/>
        </w:rPr>
        <w:t>Утверждено</w:t>
      </w:r>
    </w:p>
    <w:p w:rsidR="00705759" w:rsidRPr="00705759" w:rsidRDefault="00705759">
      <w:pPr>
        <w:pStyle w:val="ConsPlusNormal"/>
        <w:jc w:val="right"/>
        <w:rPr>
          <w:rFonts w:ascii="Times New Roman" w:hAnsi="Times New Roman" w:cs="Times New Roman"/>
          <w:sz w:val="28"/>
          <w:szCs w:val="28"/>
        </w:rPr>
      </w:pPr>
      <w:r w:rsidRPr="00705759">
        <w:rPr>
          <w:rFonts w:ascii="Times New Roman" w:hAnsi="Times New Roman" w:cs="Times New Roman"/>
          <w:sz w:val="28"/>
          <w:szCs w:val="28"/>
        </w:rPr>
        <w:t>Постановлением администрации</w:t>
      </w:r>
    </w:p>
    <w:p w:rsidR="00705759" w:rsidRPr="00705759" w:rsidRDefault="00705759">
      <w:pPr>
        <w:pStyle w:val="ConsPlusNormal"/>
        <w:jc w:val="right"/>
        <w:rPr>
          <w:rFonts w:ascii="Times New Roman" w:hAnsi="Times New Roman" w:cs="Times New Roman"/>
          <w:sz w:val="28"/>
          <w:szCs w:val="28"/>
        </w:rPr>
      </w:pPr>
      <w:r w:rsidRPr="00705759">
        <w:rPr>
          <w:rFonts w:ascii="Times New Roman" w:hAnsi="Times New Roman" w:cs="Times New Roman"/>
          <w:sz w:val="28"/>
          <w:szCs w:val="28"/>
        </w:rPr>
        <w:t>муниципального образования</w:t>
      </w:r>
    </w:p>
    <w:p w:rsidR="00705759" w:rsidRPr="00705759" w:rsidRDefault="00705759">
      <w:pPr>
        <w:pStyle w:val="ConsPlusNormal"/>
        <w:jc w:val="right"/>
        <w:rPr>
          <w:rFonts w:ascii="Times New Roman" w:hAnsi="Times New Roman" w:cs="Times New Roman"/>
          <w:sz w:val="28"/>
          <w:szCs w:val="28"/>
        </w:rPr>
      </w:pPr>
      <w:r w:rsidRPr="00705759">
        <w:rPr>
          <w:rFonts w:ascii="Times New Roman" w:hAnsi="Times New Roman" w:cs="Times New Roman"/>
          <w:sz w:val="28"/>
          <w:szCs w:val="28"/>
        </w:rPr>
        <w:t>"Город Астрахань"</w:t>
      </w:r>
    </w:p>
    <w:p w:rsidR="00705759" w:rsidRPr="00705759" w:rsidRDefault="00705759">
      <w:pPr>
        <w:pStyle w:val="ConsPlusNormal"/>
        <w:jc w:val="right"/>
        <w:rPr>
          <w:rFonts w:ascii="Times New Roman" w:hAnsi="Times New Roman" w:cs="Times New Roman"/>
          <w:sz w:val="28"/>
          <w:szCs w:val="28"/>
        </w:rPr>
      </w:pPr>
      <w:r w:rsidRPr="00705759">
        <w:rPr>
          <w:rFonts w:ascii="Times New Roman" w:hAnsi="Times New Roman" w:cs="Times New Roman"/>
          <w:sz w:val="28"/>
          <w:szCs w:val="28"/>
        </w:rPr>
        <w:t>от 30 мая 2014 г. N 3414</w:t>
      </w: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Title"/>
        <w:jc w:val="center"/>
        <w:rPr>
          <w:rFonts w:ascii="Times New Roman" w:hAnsi="Times New Roman" w:cs="Times New Roman"/>
          <w:sz w:val="28"/>
          <w:szCs w:val="28"/>
        </w:rPr>
      </w:pPr>
      <w:bookmarkStart w:id="0" w:name="P43"/>
      <w:bookmarkEnd w:id="0"/>
      <w:r w:rsidRPr="00705759">
        <w:rPr>
          <w:rFonts w:ascii="Times New Roman" w:hAnsi="Times New Roman" w:cs="Times New Roman"/>
          <w:sz w:val="28"/>
          <w:szCs w:val="28"/>
        </w:rPr>
        <w:t>ПОЛОЖЕНИЕ</w:t>
      </w:r>
    </w:p>
    <w:p w:rsidR="00705759" w:rsidRPr="00705759" w:rsidRDefault="00705759">
      <w:pPr>
        <w:pStyle w:val="ConsPlusTitle"/>
        <w:jc w:val="center"/>
        <w:rPr>
          <w:rFonts w:ascii="Times New Roman" w:hAnsi="Times New Roman" w:cs="Times New Roman"/>
          <w:sz w:val="28"/>
          <w:szCs w:val="28"/>
        </w:rPr>
      </w:pPr>
      <w:r w:rsidRPr="00705759">
        <w:rPr>
          <w:rFonts w:ascii="Times New Roman" w:hAnsi="Times New Roman" w:cs="Times New Roman"/>
          <w:sz w:val="28"/>
          <w:szCs w:val="28"/>
        </w:rPr>
        <w:t>О ПРОВЕДЕНИИ ГОРОДСКОГО КОНКУРСА</w:t>
      </w:r>
    </w:p>
    <w:p w:rsidR="00705759" w:rsidRPr="00705759" w:rsidRDefault="00705759">
      <w:pPr>
        <w:pStyle w:val="ConsPlusTitle"/>
        <w:jc w:val="center"/>
        <w:rPr>
          <w:rFonts w:ascii="Times New Roman" w:hAnsi="Times New Roman" w:cs="Times New Roman"/>
          <w:sz w:val="28"/>
          <w:szCs w:val="28"/>
        </w:rPr>
      </w:pPr>
      <w:r w:rsidRPr="00705759">
        <w:rPr>
          <w:rFonts w:ascii="Times New Roman" w:hAnsi="Times New Roman" w:cs="Times New Roman"/>
          <w:sz w:val="28"/>
          <w:szCs w:val="28"/>
        </w:rPr>
        <w:t>"ЛУЧШЕЕ МАЛОЕ ПРЕДПРИЯТИЕ ГОДА"</w:t>
      </w:r>
    </w:p>
    <w:p w:rsidR="00705759" w:rsidRPr="00705759" w:rsidRDefault="0070575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759" w:rsidRPr="00705759">
        <w:trPr>
          <w:jc w:val="center"/>
        </w:trPr>
        <w:tc>
          <w:tcPr>
            <w:tcW w:w="9294" w:type="dxa"/>
            <w:tcBorders>
              <w:top w:val="nil"/>
              <w:left w:val="single" w:sz="24" w:space="0" w:color="CED3F1"/>
              <w:bottom w:val="nil"/>
              <w:right w:val="single" w:sz="24" w:space="0" w:color="F4F3F8"/>
            </w:tcBorders>
            <w:shd w:val="clear" w:color="auto" w:fill="F4F3F8"/>
          </w:tcPr>
          <w:p w:rsidR="00705759" w:rsidRPr="00705759" w:rsidRDefault="00705759">
            <w:pPr>
              <w:pStyle w:val="ConsPlusNormal"/>
              <w:jc w:val="center"/>
              <w:rPr>
                <w:rFonts w:ascii="Times New Roman" w:hAnsi="Times New Roman" w:cs="Times New Roman"/>
                <w:sz w:val="28"/>
                <w:szCs w:val="28"/>
              </w:rPr>
            </w:pPr>
            <w:r w:rsidRPr="00705759">
              <w:rPr>
                <w:rFonts w:ascii="Times New Roman" w:hAnsi="Times New Roman" w:cs="Times New Roman"/>
                <w:color w:val="392C69"/>
                <w:sz w:val="28"/>
                <w:szCs w:val="28"/>
              </w:rPr>
              <w:t>Список изменяющих документов</w:t>
            </w:r>
          </w:p>
          <w:p w:rsidR="00705759" w:rsidRPr="00705759" w:rsidRDefault="00705759">
            <w:pPr>
              <w:pStyle w:val="ConsPlusNormal"/>
              <w:jc w:val="center"/>
              <w:rPr>
                <w:rFonts w:ascii="Times New Roman" w:hAnsi="Times New Roman" w:cs="Times New Roman"/>
                <w:sz w:val="28"/>
                <w:szCs w:val="28"/>
              </w:rPr>
            </w:pPr>
            <w:proofErr w:type="gramStart"/>
            <w:r w:rsidRPr="00705759">
              <w:rPr>
                <w:rFonts w:ascii="Times New Roman" w:hAnsi="Times New Roman" w:cs="Times New Roman"/>
                <w:color w:val="392C69"/>
                <w:sz w:val="28"/>
                <w:szCs w:val="28"/>
              </w:rPr>
              <w:t xml:space="preserve">(в ред. </w:t>
            </w:r>
            <w:hyperlink r:id="rId20" w:history="1">
              <w:r w:rsidRPr="00705759">
                <w:rPr>
                  <w:rFonts w:ascii="Times New Roman" w:hAnsi="Times New Roman" w:cs="Times New Roman"/>
                  <w:color w:val="0000FF"/>
                  <w:sz w:val="28"/>
                  <w:szCs w:val="28"/>
                </w:rPr>
                <w:t>Постановления</w:t>
              </w:r>
            </w:hyperlink>
            <w:r w:rsidRPr="00705759">
              <w:rPr>
                <w:rFonts w:ascii="Times New Roman" w:hAnsi="Times New Roman" w:cs="Times New Roman"/>
                <w:color w:val="392C69"/>
                <w:sz w:val="28"/>
                <w:szCs w:val="28"/>
              </w:rPr>
              <w:t xml:space="preserve"> администрации муниципального образования</w:t>
            </w:r>
            <w:proofErr w:type="gramEnd"/>
          </w:p>
          <w:p w:rsidR="00705759" w:rsidRPr="00705759" w:rsidRDefault="00705759">
            <w:pPr>
              <w:pStyle w:val="ConsPlusNormal"/>
              <w:jc w:val="center"/>
              <w:rPr>
                <w:rFonts w:ascii="Times New Roman" w:hAnsi="Times New Roman" w:cs="Times New Roman"/>
                <w:sz w:val="28"/>
                <w:szCs w:val="28"/>
              </w:rPr>
            </w:pPr>
            <w:proofErr w:type="gramStart"/>
            <w:r w:rsidRPr="00705759">
              <w:rPr>
                <w:rFonts w:ascii="Times New Roman" w:hAnsi="Times New Roman" w:cs="Times New Roman"/>
                <w:color w:val="392C69"/>
                <w:sz w:val="28"/>
                <w:szCs w:val="28"/>
              </w:rPr>
              <w:lastRenderedPageBreak/>
              <w:t>"Город Астрахань" от 05.12.2019 N 447)</w:t>
            </w:r>
            <w:proofErr w:type="gramEnd"/>
          </w:p>
        </w:tc>
      </w:tr>
    </w:tbl>
    <w:p w:rsidR="00705759" w:rsidRPr="00705759" w:rsidRDefault="00705759">
      <w:pPr>
        <w:pStyle w:val="ConsPlusNormal"/>
        <w:jc w:val="center"/>
        <w:rPr>
          <w:rFonts w:ascii="Times New Roman" w:hAnsi="Times New Roman" w:cs="Times New Roman"/>
          <w:sz w:val="28"/>
          <w:szCs w:val="28"/>
        </w:rPr>
      </w:pPr>
    </w:p>
    <w:p w:rsidR="00705759" w:rsidRPr="00705759" w:rsidRDefault="00705759">
      <w:pPr>
        <w:pStyle w:val="ConsPlusTitle"/>
        <w:jc w:val="center"/>
        <w:outlineLvl w:val="1"/>
        <w:rPr>
          <w:rFonts w:ascii="Times New Roman" w:hAnsi="Times New Roman" w:cs="Times New Roman"/>
          <w:sz w:val="28"/>
          <w:szCs w:val="28"/>
        </w:rPr>
      </w:pPr>
      <w:r w:rsidRPr="00705759">
        <w:rPr>
          <w:rFonts w:ascii="Times New Roman" w:hAnsi="Times New Roman" w:cs="Times New Roman"/>
          <w:sz w:val="28"/>
          <w:szCs w:val="28"/>
        </w:rPr>
        <w:t>1. Общие положения</w:t>
      </w:r>
    </w:p>
    <w:p w:rsidR="00705759" w:rsidRPr="00705759" w:rsidRDefault="00705759">
      <w:pPr>
        <w:pStyle w:val="ConsPlusNormal"/>
        <w:jc w:val="center"/>
        <w:rPr>
          <w:rFonts w:ascii="Times New Roman" w:hAnsi="Times New Roman" w:cs="Times New Roman"/>
          <w:sz w:val="28"/>
          <w:szCs w:val="28"/>
        </w:rPr>
      </w:pPr>
    </w:p>
    <w:p w:rsidR="00705759" w:rsidRPr="00705759" w:rsidRDefault="00705759">
      <w:pPr>
        <w:pStyle w:val="ConsPlusNormal"/>
        <w:ind w:firstLine="540"/>
        <w:jc w:val="both"/>
        <w:rPr>
          <w:rFonts w:ascii="Times New Roman" w:hAnsi="Times New Roman" w:cs="Times New Roman"/>
          <w:sz w:val="28"/>
          <w:szCs w:val="28"/>
        </w:rPr>
      </w:pPr>
      <w:r w:rsidRPr="00705759">
        <w:rPr>
          <w:rFonts w:ascii="Times New Roman" w:hAnsi="Times New Roman" w:cs="Times New Roman"/>
          <w:sz w:val="28"/>
          <w:szCs w:val="28"/>
        </w:rPr>
        <w:t>1.1. Положение о проведении городского конкурса "Лучшее малое предприятие года" (далее - Положение) определяет порядок организации и проведения городского конкурса среди малых предприятий города Астрахани.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1.2. Городской конкурс "Лучшее малое предприятие года" (далее - конкурс) проводится в целях реализации муниципальной </w:t>
      </w:r>
      <w:hyperlink r:id="rId21" w:history="1">
        <w:r w:rsidRPr="00705759">
          <w:rPr>
            <w:rFonts w:ascii="Times New Roman" w:hAnsi="Times New Roman" w:cs="Times New Roman"/>
            <w:color w:val="0000FF"/>
            <w:sz w:val="28"/>
            <w:szCs w:val="28"/>
          </w:rPr>
          <w:t>программы</w:t>
        </w:r>
      </w:hyperlink>
      <w:r w:rsidRPr="00705759">
        <w:rPr>
          <w:rFonts w:ascii="Times New Roman" w:hAnsi="Times New Roman" w:cs="Times New Roman"/>
          <w:sz w:val="28"/>
          <w:szCs w:val="28"/>
        </w:rPr>
        <w:t xml:space="preserve">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утвержденной Постановлением администрации муниципального образования "Город Астрахань" от 07.12.2015 N 8490 (далее - муниципальная программа).</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1.3. Основным принципом организации и проведения конкурса является создание равных конкурсных условий для всех участников, гласность и объективность оценки.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1.4. Конкурс проводится за счет средств бюджета муниципального образования "Город Астрахань", предусмотренных на соответствующее мероприятие муниципальной программы "Проведение конкурсов среди субъектов малого предпринимательства и иных мероприятий, направленных на формирование положительного имиджа предпринимательской деятельности".</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Title"/>
        <w:jc w:val="center"/>
        <w:outlineLvl w:val="1"/>
        <w:rPr>
          <w:rFonts w:ascii="Times New Roman" w:hAnsi="Times New Roman" w:cs="Times New Roman"/>
          <w:sz w:val="28"/>
          <w:szCs w:val="28"/>
        </w:rPr>
      </w:pPr>
      <w:r w:rsidRPr="00705759">
        <w:rPr>
          <w:rFonts w:ascii="Times New Roman" w:hAnsi="Times New Roman" w:cs="Times New Roman"/>
          <w:sz w:val="28"/>
          <w:szCs w:val="28"/>
        </w:rPr>
        <w:t>2. Цели конкурса:</w:t>
      </w:r>
    </w:p>
    <w:p w:rsidR="00705759" w:rsidRPr="00705759" w:rsidRDefault="00705759">
      <w:pPr>
        <w:pStyle w:val="ConsPlusNormal"/>
        <w:jc w:val="center"/>
        <w:rPr>
          <w:rFonts w:ascii="Times New Roman" w:hAnsi="Times New Roman" w:cs="Times New Roman"/>
          <w:sz w:val="28"/>
          <w:szCs w:val="28"/>
        </w:rPr>
      </w:pPr>
    </w:p>
    <w:p w:rsidR="00705759" w:rsidRPr="00705759" w:rsidRDefault="00705759">
      <w:pPr>
        <w:pStyle w:val="ConsPlusNormal"/>
        <w:ind w:firstLine="540"/>
        <w:jc w:val="both"/>
        <w:rPr>
          <w:rFonts w:ascii="Times New Roman" w:hAnsi="Times New Roman" w:cs="Times New Roman"/>
          <w:sz w:val="28"/>
          <w:szCs w:val="28"/>
        </w:rPr>
      </w:pPr>
      <w:r w:rsidRPr="00705759">
        <w:rPr>
          <w:rFonts w:ascii="Times New Roman" w:hAnsi="Times New Roman" w:cs="Times New Roman"/>
          <w:sz w:val="28"/>
          <w:szCs w:val="28"/>
        </w:rPr>
        <w:t>- содействие развитию малого предпринимательства в городе Астрахани, привлечение населения к занятию предпринимательской деятельностью;</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стимулирование производства и реализации качественных товаров на территории города Астрахани;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формирование позитивного общественного мнения и оценки малого предпринимательства как одного из факторов социально-экономической стабильности.</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Title"/>
        <w:jc w:val="center"/>
        <w:outlineLvl w:val="1"/>
        <w:rPr>
          <w:rFonts w:ascii="Times New Roman" w:hAnsi="Times New Roman" w:cs="Times New Roman"/>
          <w:sz w:val="28"/>
          <w:szCs w:val="28"/>
        </w:rPr>
      </w:pPr>
      <w:r w:rsidRPr="00705759">
        <w:rPr>
          <w:rFonts w:ascii="Times New Roman" w:hAnsi="Times New Roman" w:cs="Times New Roman"/>
          <w:sz w:val="28"/>
          <w:szCs w:val="28"/>
        </w:rPr>
        <w:t>3. Организация и проведение конкурса</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Normal"/>
        <w:ind w:firstLine="540"/>
        <w:jc w:val="both"/>
        <w:rPr>
          <w:rFonts w:ascii="Times New Roman" w:hAnsi="Times New Roman" w:cs="Times New Roman"/>
          <w:sz w:val="28"/>
          <w:szCs w:val="28"/>
        </w:rPr>
      </w:pPr>
      <w:r w:rsidRPr="00705759">
        <w:rPr>
          <w:rFonts w:ascii="Times New Roman" w:hAnsi="Times New Roman" w:cs="Times New Roman"/>
          <w:sz w:val="28"/>
          <w:szCs w:val="28"/>
        </w:rPr>
        <w:t>3.1. Организатором конкурса является управление торговли и поддержки предпринимательства администрации муниципального образования "Город Астрахань".</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lastRenderedPageBreak/>
        <w:t>3.2. Организатор конкурса:</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принимает от конкурсантов документы на участие в конкурсе;</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в течение 10 рабочих дней с момента окончания приема заявок передает конкурсной комиссии материалы, на основании которых конкурсная комиссия определяет победителя конкурса в каждой номинации, и инициирует проведение заседания конкурсной комиссии.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3.3. Конкурсная комиссия:</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3.3.1. Рассматривает и анализирует поступившие от организатора конкурса материалы.</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3.3.2. Осуществляет подсчет баллов, набранных конкурсантами, на основании критериев оценки, установленных </w:t>
      </w:r>
      <w:hyperlink w:anchor="P130" w:history="1">
        <w:r w:rsidRPr="00705759">
          <w:rPr>
            <w:rFonts w:ascii="Times New Roman" w:hAnsi="Times New Roman" w:cs="Times New Roman"/>
            <w:color w:val="0000FF"/>
            <w:sz w:val="28"/>
            <w:szCs w:val="28"/>
          </w:rPr>
          <w:t>пунктами 9.1</w:t>
        </w:r>
      </w:hyperlink>
      <w:r w:rsidRPr="00705759">
        <w:rPr>
          <w:rFonts w:ascii="Times New Roman" w:hAnsi="Times New Roman" w:cs="Times New Roman"/>
          <w:sz w:val="28"/>
          <w:szCs w:val="28"/>
        </w:rPr>
        <w:t xml:space="preserve">, </w:t>
      </w:r>
      <w:hyperlink w:anchor="P140" w:history="1">
        <w:r w:rsidRPr="00705759">
          <w:rPr>
            <w:rFonts w:ascii="Times New Roman" w:hAnsi="Times New Roman" w:cs="Times New Roman"/>
            <w:color w:val="0000FF"/>
            <w:sz w:val="28"/>
            <w:szCs w:val="28"/>
          </w:rPr>
          <w:t>9.2</w:t>
        </w:r>
      </w:hyperlink>
      <w:r w:rsidRPr="00705759">
        <w:rPr>
          <w:rFonts w:ascii="Times New Roman" w:hAnsi="Times New Roman" w:cs="Times New Roman"/>
          <w:sz w:val="28"/>
          <w:szCs w:val="28"/>
        </w:rPr>
        <w:t xml:space="preserve"> настоящего Положения, и определяет победителей конкурса, набравших максимальное количество баллов, по соответствующим номинациям.</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3.4. В течение 2 рабочих дней со дня заседания конкурсной комиссии секретарь конкурсной комиссии составляет протокол заседания конкурсной комиссии, в котором определяются победители конкурса в соответствующей номинации, и вручения диплома и памятного подарка.</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3.5. Награждение победителей конкурса.</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Победителю в каждой номинации вручается ценный подарок и диплом администрации муниципального образования "Город Астрахань". Всем остальным участникам вручаются благодарственные письма. Суммарная стоимость всех вручаемых подарков не может превышать 70000 рублей.</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Title"/>
        <w:jc w:val="center"/>
        <w:outlineLvl w:val="1"/>
        <w:rPr>
          <w:rFonts w:ascii="Times New Roman" w:hAnsi="Times New Roman" w:cs="Times New Roman"/>
          <w:sz w:val="28"/>
          <w:szCs w:val="28"/>
        </w:rPr>
      </w:pPr>
      <w:r w:rsidRPr="00705759">
        <w:rPr>
          <w:rFonts w:ascii="Times New Roman" w:hAnsi="Times New Roman" w:cs="Times New Roman"/>
          <w:sz w:val="28"/>
          <w:szCs w:val="28"/>
        </w:rPr>
        <w:t>4. Участники конкурса</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Normal"/>
        <w:ind w:firstLine="540"/>
        <w:jc w:val="both"/>
        <w:rPr>
          <w:rFonts w:ascii="Times New Roman" w:hAnsi="Times New Roman" w:cs="Times New Roman"/>
          <w:sz w:val="28"/>
          <w:szCs w:val="28"/>
        </w:rPr>
      </w:pPr>
      <w:bookmarkStart w:id="1" w:name="P78"/>
      <w:bookmarkEnd w:id="1"/>
      <w:r w:rsidRPr="00705759">
        <w:rPr>
          <w:rFonts w:ascii="Times New Roman" w:hAnsi="Times New Roman" w:cs="Times New Roman"/>
          <w:sz w:val="28"/>
          <w:szCs w:val="28"/>
        </w:rPr>
        <w:t xml:space="preserve">4.1. Конкурс проводится среди юридических лиц и индивидуальных предпринимателей, отнесенных в соответствии с Федеральным </w:t>
      </w:r>
      <w:hyperlink r:id="rId22" w:history="1">
        <w:r w:rsidRPr="00705759">
          <w:rPr>
            <w:rFonts w:ascii="Times New Roman" w:hAnsi="Times New Roman" w:cs="Times New Roman"/>
            <w:color w:val="0000FF"/>
            <w:sz w:val="28"/>
            <w:szCs w:val="28"/>
          </w:rPr>
          <w:t>законом</w:t>
        </w:r>
      </w:hyperlink>
      <w:r w:rsidRPr="00705759">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к малым предприятиям, в том числе </w:t>
      </w:r>
      <w:proofErr w:type="spellStart"/>
      <w:r w:rsidRPr="00705759">
        <w:rPr>
          <w:rFonts w:ascii="Times New Roman" w:hAnsi="Times New Roman" w:cs="Times New Roman"/>
          <w:sz w:val="28"/>
          <w:szCs w:val="28"/>
        </w:rPr>
        <w:t>микропредприятиям</w:t>
      </w:r>
      <w:proofErr w:type="spellEnd"/>
      <w:r w:rsidRPr="00705759">
        <w:rPr>
          <w:rFonts w:ascii="Times New Roman" w:hAnsi="Times New Roman" w:cs="Times New Roman"/>
          <w:sz w:val="28"/>
          <w:szCs w:val="28"/>
        </w:rPr>
        <w:t>, зарегистрированных в установленном порядке в городе Астрахани и соответствующих следующим требованиям:</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субъект малого предпринимательства не должен находиться в стадии реорганизации, ликвидации или банкротства либо быть ограниченным в правовом отношении в соответствии с действующим законодательством;</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отсутствие у субъекта малого предпринимательства задолженности по налогам, сборам и иным обязательным платежам в бюджеты всех уровней;</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 соответствие деятельности субъекта малого предпринимательства </w:t>
      </w:r>
      <w:r w:rsidRPr="00705759">
        <w:rPr>
          <w:rFonts w:ascii="Times New Roman" w:hAnsi="Times New Roman" w:cs="Times New Roman"/>
          <w:sz w:val="28"/>
          <w:szCs w:val="28"/>
        </w:rPr>
        <w:lastRenderedPageBreak/>
        <w:t>одной из номинаций конкурса.</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Title"/>
        <w:jc w:val="center"/>
        <w:outlineLvl w:val="1"/>
        <w:rPr>
          <w:rFonts w:ascii="Times New Roman" w:hAnsi="Times New Roman" w:cs="Times New Roman"/>
          <w:sz w:val="28"/>
          <w:szCs w:val="28"/>
        </w:rPr>
      </w:pPr>
      <w:r w:rsidRPr="00705759">
        <w:rPr>
          <w:rFonts w:ascii="Times New Roman" w:hAnsi="Times New Roman" w:cs="Times New Roman"/>
          <w:sz w:val="28"/>
          <w:szCs w:val="28"/>
        </w:rPr>
        <w:t>5. Номинации</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Normal"/>
        <w:ind w:firstLine="540"/>
        <w:jc w:val="both"/>
        <w:rPr>
          <w:rFonts w:ascii="Times New Roman" w:hAnsi="Times New Roman" w:cs="Times New Roman"/>
          <w:sz w:val="28"/>
          <w:szCs w:val="28"/>
        </w:rPr>
      </w:pPr>
      <w:r w:rsidRPr="00705759">
        <w:rPr>
          <w:rFonts w:ascii="Times New Roman" w:hAnsi="Times New Roman" w:cs="Times New Roman"/>
          <w:sz w:val="28"/>
          <w:szCs w:val="28"/>
        </w:rPr>
        <w:t>5.1. Конкурс проводится по номинациям:</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"Лучшее малое предприятие в сфере оказания бытовых услуг";</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"Лучшее частное дошкольное образовательное учреждение";</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"Лучшее малое предприятие в сфере дополнительного образования детей".</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5.2. По каждой номинации определяется один победитель.</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Title"/>
        <w:jc w:val="center"/>
        <w:outlineLvl w:val="1"/>
        <w:rPr>
          <w:rFonts w:ascii="Times New Roman" w:hAnsi="Times New Roman" w:cs="Times New Roman"/>
          <w:sz w:val="28"/>
          <w:szCs w:val="28"/>
        </w:rPr>
      </w:pPr>
      <w:r w:rsidRPr="00705759">
        <w:rPr>
          <w:rFonts w:ascii="Times New Roman" w:hAnsi="Times New Roman" w:cs="Times New Roman"/>
          <w:sz w:val="28"/>
          <w:szCs w:val="28"/>
        </w:rPr>
        <w:t>6. Сроки проведения конкурса</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Normal"/>
        <w:ind w:firstLine="540"/>
        <w:jc w:val="both"/>
        <w:rPr>
          <w:rFonts w:ascii="Times New Roman" w:hAnsi="Times New Roman" w:cs="Times New Roman"/>
          <w:sz w:val="28"/>
          <w:szCs w:val="28"/>
        </w:rPr>
      </w:pPr>
      <w:r w:rsidRPr="00705759">
        <w:rPr>
          <w:rFonts w:ascii="Times New Roman" w:hAnsi="Times New Roman" w:cs="Times New Roman"/>
          <w:sz w:val="28"/>
          <w:szCs w:val="28"/>
        </w:rPr>
        <w:t>6.1. Сроки проведения конкурса, сроки приема заявок на участие в конкурсе, итоги конкурса устанавливаются распорядительным документом администрации муниципального образования "Город Астрахань".</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Title"/>
        <w:jc w:val="center"/>
        <w:outlineLvl w:val="1"/>
        <w:rPr>
          <w:rFonts w:ascii="Times New Roman" w:hAnsi="Times New Roman" w:cs="Times New Roman"/>
          <w:sz w:val="28"/>
          <w:szCs w:val="28"/>
        </w:rPr>
      </w:pPr>
      <w:r w:rsidRPr="00705759">
        <w:rPr>
          <w:rFonts w:ascii="Times New Roman" w:hAnsi="Times New Roman" w:cs="Times New Roman"/>
          <w:sz w:val="28"/>
          <w:szCs w:val="28"/>
        </w:rPr>
        <w:t>7. Порядок подачи заявок на участие в конкурсе</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Normal"/>
        <w:ind w:firstLine="540"/>
        <w:jc w:val="both"/>
        <w:rPr>
          <w:rFonts w:ascii="Times New Roman" w:hAnsi="Times New Roman" w:cs="Times New Roman"/>
          <w:sz w:val="28"/>
          <w:szCs w:val="28"/>
        </w:rPr>
      </w:pPr>
      <w:bookmarkStart w:id="2" w:name="P97"/>
      <w:bookmarkEnd w:id="2"/>
      <w:r w:rsidRPr="00705759">
        <w:rPr>
          <w:rFonts w:ascii="Times New Roman" w:hAnsi="Times New Roman" w:cs="Times New Roman"/>
          <w:sz w:val="28"/>
          <w:szCs w:val="28"/>
        </w:rPr>
        <w:t>7.1. Для участия в конкурсе конкурсант предоставляет организатору конкурса следующий пакет документов:</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заявка на участие в конкурсе по форме согласно приложению к настоящему Положению;</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копия свидетельства о государственной регистрации юридического лица или индивидуального предпринимателя или лист записи Единого государственного реестра юридических лиц или Единого государственного реестра индивидуальных предпринимателей;</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позднее 30 дней до даты подачи заявки на участие в конкурсе;</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краткое описание предприятия, характеристика выпускаемых работ, услуг, в том числе ассортимент, и его структура;</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документы, отражающие положительные примеры и факты деятельности предприятия (благодарности, благодарственные письма, участие в социальных проектах, благотворительных программах и т.п.) (при наличии).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lastRenderedPageBreak/>
        <w:t>7.2. Для участия в номинациях "Лучшее малое предприятие в сфере дополнительного образования детей", "Лучшее частное дошкольное образовательное учреждение" субъекты малого предпринимательства дополнительно представляют материалы, подтверждающие:</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эффективность использования образовательных и воспитательных методик и технологий;</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эффективность взаимодействия образовательного учреждения с родителями;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участие воспитанников образовательного учреждения в городских и областных мероприятиях;</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состав педагогического коллектива образовательного учреждения и постоянное повышение его квалификации.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7.3. Пакет документов на участие в конкурсе представляется организатору конкурса по адресу: 414000, г. Астрахань, ул. Чернышевского, 6, </w:t>
      </w:r>
      <w:proofErr w:type="spellStart"/>
      <w:r w:rsidRPr="00705759">
        <w:rPr>
          <w:rFonts w:ascii="Times New Roman" w:hAnsi="Times New Roman" w:cs="Times New Roman"/>
          <w:sz w:val="28"/>
          <w:szCs w:val="28"/>
        </w:rPr>
        <w:t>каб</w:t>
      </w:r>
      <w:proofErr w:type="spellEnd"/>
      <w:r w:rsidRPr="00705759">
        <w:rPr>
          <w:rFonts w:ascii="Times New Roman" w:hAnsi="Times New Roman" w:cs="Times New Roman"/>
          <w:sz w:val="28"/>
          <w:szCs w:val="28"/>
        </w:rPr>
        <w:t>. 215, тел. 24-49-53.</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7.4. К рассмотрению конкурсной комиссией не допускаются заявки конкурсантов:</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 представивших неполный пакет документов, предусмотренных </w:t>
      </w:r>
      <w:hyperlink w:anchor="P97" w:history="1">
        <w:r w:rsidRPr="00705759">
          <w:rPr>
            <w:rFonts w:ascii="Times New Roman" w:hAnsi="Times New Roman" w:cs="Times New Roman"/>
            <w:color w:val="0000FF"/>
            <w:sz w:val="28"/>
            <w:szCs w:val="28"/>
          </w:rPr>
          <w:t>п. 7.1</w:t>
        </w:r>
      </w:hyperlink>
      <w:r w:rsidRPr="00705759">
        <w:rPr>
          <w:rFonts w:ascii="Times New Roman" w:hAnsi="Times New Roman" w:cs="Times New Roman"/>
          <w:sz w:val="28"/>
          <w:szCs w:val="28"/>
        </w:rPr>
        <w:t xml:space="preserve"> настоящего Положения;</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 </w:t>
      </w:r>
      <w:proofErr w:type="gramStart"/>
      <w:r w:rsidRPr="00705759">
        <w:rPr>
          <w:rFonts w:ascii="Times New Roman" w:hAnsi="Times New Roman" w:cs="Times New Roman"/>
          <w:sz w:val="28"/>
          <w:szCs w:val="28"/>
        </w:rPr>
        <w:t>представивших</w:t>
      </w:r>
      <w:proofErr w:type="gramEnd"/>
      <w:r w:rsidRPr="00705759">
        <w:rPr>
          <w:rFonts w:ascii="Times New Roman" w:hAnsi="Times New Roman" w:cs="Times New Roman"/>
          <w:sz w:val="28"/>
          <w:szCs w:val="28"/>
        </w:rPr>
        <w:t xml:space="preserve"> недостоверные сведения;</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 не </w:t>
      </w:r>
      <w:proofErr w:type="gramStart"/>
      <w:r w:rsidRPr="00705759">
        <w:rPr>
          <w:rFonts w:ascii="Times New Roman" w:hAnsi="Times New Roman" w:cs="Times New Roman"/>
          <w:sz w:val="28"/>
          <w:szCs w:val="28"/>
        </w:rPr>
        <w:t>соответствующих</w:t>
      </w:r>
      <w:proofErr w:type="gramEnd"/>
      <w:r w:rsidRPr="00705759">
        <w:rPr>
          <w:rFonts w:ascii="Times New Roman" w:hAnsi="Times New Roman" w:cs="Times New Roman"/>
          <w:sz w:val="28"/>
          <w:szCs w:val="28"/>
        </w:rPr>
        <w:t xml:space="preserve"> требованиям, установленным </w:t>
      </w:r>
      <w:hyperlink w:anchor="P78" w:history="1">
        <w:r w:rsidRPr="00705759">
          <w:rPr>
            <w:rFonts w:ascii="Times New Roman" w:hAnsi="Times New Roman" w:cs="Times New Roman"/>
            <w:color w:val="0000FF"/>
            <w:sz w:val="28"/>
            <w:szCs w:val="28"/>
          </w:rPr>
          <w:t>пунктом 4.1</w:t>
        </w:r>
      </w:hyperlink>
      <w:r w:rsidRPr="00705759">
        <w:rPr>
          <w:rFonts w:ascii="Times New Roman" w:hAnsi="Times New Roman" w:cs="Times New Roman"/>
          <w:sz w:val="28"/>
          <w:szCs w:val="28"/>
        </w:rPr>
        <w:t xml:space="preserve"> настоящего Положения.</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7.5. Конкурсная комиссия для оценки представленных организатором конкурса материалов и определения победителей конкурса в каждой номинации может знакомиться с деятельностью конкурсанта на месте фактического осуществления деятельности конкурсанта.</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7.6. Конкурсная комиссия объявляет конкурс несостоявшимся без объявления победителя в случае, если по каждой номинации конкурса поступило менее двух заявок, и составляет протокол о признании конкурса несостоявшимся.</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7.7. Комиссия завершает конкурс по отдельной номинации без объявления победителя, если по этой номинации поступило менее двух заявок.</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Title"/>
        <w:jc w:val="center"/>
        <w:outlineLvl w:val="1"/>
        <w:rPr>
          <w:rFonts w:ascii="Times New Roman" w:hAnsi="Times New Roman" w:cs="Times New Roman"/>
          <w:sz w:val="28"/>
          <w:szCs w:val="28"/>
        </w:rPr>
      </w:pPr>
      <w:r w:rsidRPr="00705759">
        <w:rPr>
          <w:rFonts w:ascii="Times New Roman" w:hAnsi="Times New Roman" w:cs="Times New Roman"/>
          <w:sz w:val="28"/>
          <w:szCs w:val="28"/>
        </w:rPr>
        <w:t>8. Порядок работы конкурсной комиссии</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Normal"/>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8.1. Победителей конкурса в каждой номинации определяет конкурсная </w:t>
      </w:r>
      <w:r w:rsidRPr="00705759">
        <w:rPr>
          <w:rFonts w:ascii="Times New Roman" w:hAnsi="Times New Roman" w:cs="Times New Roman"/>
          <w:sz w:val="28"/>
          <w:szCs w:val="28"/>
        </w:rPr>
        <w:lastRenderedPageBreak/>
        <w:t>комиссия.</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8.2. Заседание конкурсной комиссии проводится в течение 10 рабочих дней с момента инициирования проведения ее заседания организатором конкурса.</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8.3. Состав комиссии утверждается постановлением администрации муниципального образования "Город Астрахань".</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8.4.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xml:space="preserve">8.5. В случае отсутствия секретаря комиссии его функции исполняет ведущий экономист </w:t>
      </w:r>
      <w:proofErr w:type="gramStart"/>
      <w:r w:rsidRPr="00705759">
        <w:rPr>
          <w:rFonts w:ascii="Times New Roman" w:hAnsi="Times New Roman" w:cs="Times New Roman"/>
          <w:sz w:val="28"/>
          <w:szCs w:val="28"/>
        </w:rPr>
        <w:t>отдела поддержки предпринимательства управления торговли</w:t>
      </w:r>
      <w:proofErr w:type="gramEnd"/>
      <w:r w:rsidRPr="00705759">
        <w:rPr>
          <w:rFonts w:ascii="Times New Roman" w:hAnsi="Times New Roman" w:cs="Times New Roman"/>
          <w:sz w:val="28"/>
          <w:szCs w:val="28"/>
        </w:rPr>
        <w:t xml:space="preserve"> и поддержки предпринимательства администрации муниципального образования "Город Астрахань".</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8.6. Кворумом для определения победителей конкурса конкурсной комиссии является присутствие не менее двух третей ее состава, включая председателя.</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8.7. Изменение состава конкурсной комиссии осуществляется путем внесения соответствующих изменений в постановление администрации города Астрахани, утверждающее состав конкурсной комиссии.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8.8. По итогам заседания конкурсной комиссии секретарем конкурсной комиссии составляется протокол заседания конкурсной комиссии, который подписывается присутствующими на заседании конкурсной комиссии членами конкурсной комиссии и утверждается председателем конкурсной комиссии.</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Title"/>
        <w:jc w:val="center"/>
        <w:outlineLvl w:val="1"/>
        <w:rPr>
          <w:rFonts w:ascii="Times New Roman" w:hAnsi="Times New Roman" w:cs="Times New Roman"/>
          <w:sz w:val="28"/>
          <w:szCs w:val="28"/>
        </w:rPr>
      </w:pPr>
      <w:r w:rsidRPr="00705759">
        <w:rPr>
          <w:rFonts w:ascii="Times New Roman" w:hAnsi="Times New Roman" w:cs="Times New Roman"/>
          <w:sz w:val="28"/>
          <w:szCs w:val="28"/>
        </w:rPr>
        <w:t>9. Подведение итогов конкурса, награждение победителей</w:t>
      </w: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Normal"/>
        <w:ind w:firstLine="540"/>
        <w:jc w:val="both"/>
        <w:rPr>
          <w:rFonts w:ascii="Times New Roman" w:hAnsi="Times New Roman" w:cs="Times New Roman"/>
          <w:sz w:val="28"/>
          <w:szCs w:val="28"/>
        </w:rPr>
      </w:pPr>
      <w:bookmarkStart w:id="3" w:name="P130"/>
      <w:bookmarkEnd w:id="3"/>
      <w:r w:rsidRPr="00705759">
        <w:rPr>
          <w:rFonts w:ascii="Times New Roman" w:hAnsi="Times New Roman" w:cs="Times New Roman"/>
          <w:sz w:val="28"/>
          <w:szCs w:val="28"/>
        </w:rPr>
        <w:t>9.1. При определении победителей конкурса в номинациях "Лучшее малое предприятие в сфере оказания бытовых услуг", "Лучшее малое предприятие в сфере дополнительного образования детей", "Лучшее частное дошкольное образовательное учреждение" конкурсанты оцениваются по следующим показателям:</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внешний вид малого предприятия (оформление фасада, внешняя реклама, благоустройство прилегающей территории);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соответствие интерьера малого предприятия его специализации;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разнообразие и широта ассортимента предлагаемых малым предприятием услуг;</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lastRenderedPageBreak/>
        <w:t>- отсутствие жалоб со стороны потребителей на работу малого предприятия, поступивших в администрацию муниципального образования "Город Астрахань";</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наличие документов, отражающих положительные примеры и факты деятельности малого предприятия (благодарности, благодарственные письма, участие в социальных проектах, благотворительных программах и т.п.);</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количество созданных рабочих мест;</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среднесписочная численность работников;</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количество оказанных услуг;</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 объем уплаченных налогов.</w:t>
      </w:r>
    </w:p>
    <w:p w:rsidR="00705759" w:rsidRPr="00705759" w:rsidRDefault="00705759">
      <w:pPr>
        <w:pStyle w:val="ConsPlusNormal"/>
        <w:spacing w:before="220"/>
        <w:ind w:firstLine="540"/>
        <w:jc w:val="both"/>
        <w:rPr>
          <w:rFonts w:ascii="Times New Roman" w:hAnsi="Times New Roman" w:cs="Times New Roman"/>
          <w:sz w:val="28"/>
          <w:szCs w:val="28"/>
        </w:rPr>
      </w:pPr>
      <w:bookmarkStart w:id="4" w:name="P140"/>
      <w:bookmarkEnd w:id="4"/>
      <w:r w:rsidRPr="00705759">
        <w:rPr>
          <w:rFonts w:ascii="Times New Roman" w:hAnsi="Times New Roman" w:cs="Times New Roman"/>
          <w:sz w:val="28"/>
          <w:szCs w:val="28"/>
        </w:rPr>
        <w:t>9.2. По каждому из вышеперечисленных показателей комиссия выставляет конкурсантам оценку по 5-балльной шкале (от 1 до 5 баллов).</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При равном количестве баллов вопрос решается простым большинством голосов на заседании комиссии.</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9.3. Победителем в каждой номинации конкурса признается конкурсант, набравший максимальное количество баллов.</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9.4. Победителям конкурса в соответствующей номинации присваивается звание "Лучшее малое предприятие года", вручается диплом и памятный подарок.</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9.5. Участникам конкурса, не победившим ни в одной из номинаций, вручаются благодарственные письма главы администрации муниципального образования "Город Астрахань" за участие в конкурсе.</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9.6. Награждение победителей конкурса осуществляется в торжественной обстановке, место и дата награждения определяются конкурсной комиссией.</w:t>
      </w:r>
    </w:p>
    <w:p w:rsidR="00705759" w:rsidRPr="00705759" w:rsidRDefault="00705759">
      <w:pPr>
        <w:pStyle w:val="ConsPlusNormal"/>
        <w:spacing w:before="220"/>
        <w:ind w:firstLine="540"/>
        <w:jc w:val="both"/>
        <w:rPr>
          <w:rFonts w:ascii="Times New Roman" w:hAnsi="Times New Roman" w:cs="Times New Roman"/>
          <w:sz w:val="28"/>
          <w:szCs w:val="28"/>
        </w:rPr>
      </w:pPr>
      <w:r w:rsidRPr="00705759">
        <w:rPr>
          <w:rFonts w:ascii="Times New Roman" w:hAnsi="Times New Roman" w:cs="Times New Roman"/>
          <w:sz w:val="28"/>
          <w:szCs w:val="28"/>
        </w:rPr>
        <w:t>9.7. Условия конкурса, информация о ходе его проведения, а также итоги конкурса размещаются на официальном сайте администрации муниципального образования "Город Астрахань" www.astrgorod.ru.</w:t>
      </w: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Normal"/>
        <w:jc w:val="right"/>
        <w:rPr>
          <w:rFonts w:ascii="Times New Roman" w:hAnsi="Times New Roman" w:cs="Times New Roman"/>
          <w:sz w:val="28"/>
          <w:szCs w:val="28"/>
        </w:rPr>
      </w:pPr>
    </w:p>
    <w:p w:rsidR="00705759" w:rsidRDefault="00705759">
      <w:pPr>
        <w:pStyle w:val="ConsPlusNormal"/>
        <w:jc w:val="right"/>
      </w:pPr>
    </w:p>
    <w:p w:rsidR="00705759" w:rsidRDefault="00705759">
      <w:pPr>
        <w:pStyle w:val="ConsPlusNormal"/>
        <w:jc w:val="right"/>
        <w:outlineLvl w:val="0"/>
      </w:pPr>
      <w:r>
        <w:t>Утверждена</w:t>
      </w:r>
    </w:p>
    <w:p w:rsidR="00705759" w:rsidRDefault="00705759">
      <w:pPr>
        <w:pStyle w:val="ConsPlusNormal"/>
        <w:jc w:val="right"/>
      </w:pPr>
      <w:r>
        <w:t>Постановлением администрации</w:t>
      </w:r>
    </w:p>
    <w:p w:rsidR="00705759" w:rsidRDefault="00705759">
      <w:pPr>
        <w:pStyle w:val="ConsPlusNormal"/>
        <w:jc w:val="right"/>
      </w:pPr>
      <w:r>
        <w:t>муниципального образования</w:t>
      </w:r>
    </w:p>
    <w:p w:rsidR="00705759" w:rsidRDefault="00705759">
      <w:pPr>
        <w:pStyle w:val="ConsPlusNormal"/>
        <w:jc w:val="right"/>
      </w:pPr>
      <w:r>
        <w:t>"Город Астрахань"</w:t>
      </w:r>
    </w:p>
    <w:p w:rsidR="00705759" w:rsidRDefault="00705759">
      <w:pPr>
        <w:pStyle w:val="ConsPlusNormal"/>
        <w:jc w:val="right"/>
      </w:pPr>
      <w:r>
        <w:t>от 30 мая 2014 г. N 3414</w:t>
      </w:r>
    </w:p>
    <w:p w:rsidR="00705759" w:rsidRDefault="007057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759">
        <w:trPr>
          <w:jc w:val="center"/>
        </w:trPr>
        <w:tc>
          <w:tcPr>
            <w:tcW w:w="9294" w:type="dxa"/>
            <w:tcBorders>
              <w:top w:val="nil"/>
              <w:left w:val="single" w:sz="24" w:space="0" w:color="CED3F1"/>
              <w:bottom w:val="nil"/>
              <w:right w:val="single" w:sz="24" w:space="0" w:color="F4F3F8"/>
            </w:tcBorders>
            <w:shd w:val="clear" w:color="auto" w:fill="F4F3F8"/>
          </w:tcPr>
          <w:p w:rsidR="00705759" w:rsidRDefault="00705759">
            <w:pPr>
              <w:pStyle w:val="ConsPlusNormal"/>
              <w:jc w:val="center"/>
            </w:pPr>
            <w:r>
              <w:rPr>
                <w:color w:val="392C69"/>
              </w:rPr>
              <w:t>Список изменяющих документов</w:t>
            </w:r>
          </w:p>
          <w:p w:rsidR="00705759" w:rsidRDefault="00705759">
            <w:pPr>
              <w:pStyle w:val="ConsPlusNormal"/>
              <w:jc w:val="center"/>
            </w:pPr>
            <w:proofErr w:type="gramStart"/>
            <w:r>
              <w:rPr>
                <w:color w:val="392C69"/>
              </w:rPr>
              <w:t xml:space="preserve">(в ред. </w:t>
            </w:r>
            <w:hyperlink r:id="rId23" w:history="1">
              <w:r>
                <w:rPr>
                  <w:color w:val="0000FF"/>
                </w:rPr>
                <w:t>Постановления</w:t>
              </w:r>
            </w:hyperlink>
            <w:r>
              <w:rPr>
                <w:color w:val="392C69"/>
              </w:rPr>
              <w:t xml:space="preserve"> администрации муниципального образования</w:t>
            </w:r>
            <w:proofErr w:type="gramEnd"/>
          </w:p>
          <w:p w:rsidR="00705759" w:rsidRDefault="00705759">
            <w:pPr>
              <w:pStyle w:val="ConsPlusNormal"/>
              <w:jc w:val="center"/>
            </w:pPr>
            <w:proofErr w:type="gramStart"/>
            <w:r>
              <w:rPr>
                <w:color w:val="392C69"/>
              </w:rPr>
              <w:t>"Город Астрахань" от 05.12.2019 N 447)</w:t>
            </w:r>
            <w:proofErr w:type="gramEnd"/>
          </w:p>
        </w:tc>
      </w:tr>
    </w:tbl>
    <w:p w:rsidR="00705759" w:rsidRDefault="00705759">
      <w:pPr>
        <w:pStyle w:val="ConsPlusNormal"/>
        <w:jc w:val="center"/>
      </w:pPr>
    </w:p>
    <w:p w:rsidR="00705759" w:rsidRDefault="00705759">
      <w:pPr>
        <w:pStyle w:val="ConsPlusNonformat"/>
        <w:jc w:val="both"/>
      </w:pPr>
      <w:r>
        <w:t xml:space="preserve">                                  ЗАЯВКА</w:t>
      </w:r>
    </w:p>
    <w:p w:rsidR="00705759" w:rsidRDefault="00705759">
      <w:pPr>
        <w:pStyle w:val="ConsPlusNonformat"/>
        <w:jc w:val="both"/>
      </w:pPr>
      <w:r>
        <w:t xml:space="preserve">                      на участие в городском конкурсе</w:t>
      </w:r>
    </w:p>
    <w:p w:rsidR="00705759" w:rsidRDefault="00705759">
      <w:pPr>
        <w:pStyle w:val="ConsPlusNonformat"/>
        <w:jc w:val="both"/>
      </w:pPr>
      <w:r>
        <w:t xml:space="preserve">                      "Лучшее малое предприятие года"</w:t>
      </w:r>
    </w:p>
    <w:p w:rsidR="00705759" w:rsidRDefault="00705759">
      <w:pPr>
        <w:pStyle w:val="ConsPlusNonformat"/>
        <w:jc w:val="both"/>
      </w:pPr>
    </w:p>
    <w:p w:rsidR="00705759" w:rsidRDefault="00705759">
      <w:pPr>
        <w:pStyle w:val="ConsPlusNonformat"/>
        <w:jc w:val="both"/>
      </w:pPr>
      <w:r>
        <w:t xml:space="preserve">    _______________________________________________________________________</w:t>
      </w:r>
    </w:p>
    <w:p w:rsidR="00705759" w:rsidRDefault="00705759">
      <w:pPr>
        <w:pStyle w:val="ConsPlusNonformat"/>
        <w:jc w:val="both"/>
      </w:pPr>
      <w:r>
        <w:t xml:space="preserve">                        (наименование организации)</w:t>
      </w:r>
    </w:p>
    <w:p w:rsidR="00705759" w:rsidRDefault="00705759">
      <w:pPr>
        <w:pStyle w:val="ConsPlusNonformat"/>
        <w:jc w:val="both"/>
      </w:pPr>
      <w:r>
        <w:t>заявляет  о  своем  намерении  принять участие в городском конкурсе "Лучшее</w:t>
      </w:r>
    </w:p>
    <w:p w:rsidR="00705759" w:rsidRDefault="00705759">
      <w:pPr>
        <w:pStyle w:val="ConsPlusNonformat"/>
        <w:jc w:val="both"/>
      </w:pPr>
      <w:r>
        <w:t>малое предприятие года" в номинации</w:t>
      </w:r>
    </w:p>
    <w:p w:rsidR="00705759" w:rsidRDefault="00705759">
      <w:pPr>
        <w:pStyle w:val="ConsPlusNonformat"/>
        <w:jc w:val="both"/>
      </w:pPr>
      <w:r>
        <w:t>___________________________________________________________________________</w:t>
      </w:r>
    </w:p>
    <w:p w:rsidR="00705759" w:rsidRDefault="00705759">
      <w:pPr>
        <w:pStyle w:val="ConsPlusNonformat"/>
        <w:jc w:val="both"/>
      </w:pPr>
      <w:r>
        <w:t>___________________________________________________________________________</w:t>
      </w:r>
    </w:p>
    <w:p w:rsidR="00705759" w:rsidRDefault="00705759">
      <w:pPr>
        <w:pStyle w:val="ConsPlusNonformat"/>
        <w:jc w:val="both"/>
      </w:pPr>
      <w:r>
        <w:t xml:space="preserve">    Сведения об организации:</w:t>
      </w:r>
    </w:p>
    <w:p w:rsidR="00705759" w:rsidRDefault="00705759">
      <w:pPr>
        <w:pStyle w:val="ConsPlusNonformat"/>
        <w:jc w:val="both"/>
      </w:pPr>
      <w:r>
        <w:t xml:space="preserve">    Полное наименование организации _______________________________________</w:t>
      </w:r>
    </w:p>
    <w:p w:rsidR="00705759" w:rsidRDefault="00705759">
      <w:pPr>
        <w:pStyle w:val="ConsPlusNonformat"/>
        <w:jc w:val="both"/>
      </w:pPr>
      <w:r>
        <w:t>___________________________________________________________________________</w:t>
      </w:r>
    </w:p>
    <w:p w:rsidR="00705759" w:rsidRDefault="00705759">
      <w:pPr>
        <w:pStyle w:val="ConsPlusNonformat"/>
        <w:jc w:val="both"/>
      </w:pPr>
      <w:r>
        <w:t xml:space="preserve">    Краткое наименование организации ______________________________________</w:t>
      </w:r>
    </w:p>
    <w:p w:rsidR="00705759" w:rsidRDefault="00705759">
      <w:pPr>
        <w:pStyle w:val="ConsPlusNonformat"/>
        <w:jc w:val="both"/>
      </w:pPr>
      <w:r>
        <w:t xml:space="preserve">    Организационно-правовая форма _________________________________________</w:t>
      </w:r>
    </w:p>
    <w:p w:rsidR="00705759" w:rsidRDefault="00705759">
      <w:pPr>
        <w:pStyle w:val="ConsPlusNonformat"/>
        <w:jc w:val="both"/>
      </w:pPr>
      <w:r>
        <w:t xml:space="preserve">    Дата регистрации ______________________________________________________</w:t>
      </w:r>
    </w:p>
    <w:p w:rsidR="00705759" w:rsidRDefault="00705759">
      <w:pPr>
        <w:pStyle w:val="ConsPlusNonformat"/>
        <w:jc w:val="both"/>
      </w:pPr>
      <w:r>
        <w:t xml:space="preserve">    Сфера деятельности ____________________________________________________</w:t>
      </w:r>
    </w:p>
    <w:p w:rsidR="00705759" w:rsidRDefault="00705759">
      <w:pPr>
        <w:pStyle w:val="ConsPlusNonformat"/>
        <w:jc w:val="both"/>
      </w:pPr>
      <w:r>
        <w:t xml:space="preserve">    Размер среднемесячной заработной платы работников предприятия _________</w:t>
      </w:r>
    </w:p>
    <w:p w:rsidR="00705759" w:rsidRDefault="00705759">
      <w:pPr>
        <w:pStyle w:val="ConsPlusNonformat"/>
        <w:jc w:val="both"/>
      </w:pPr>
      <w:r>
        <w:t>____________________________________________________________________ рублей</w:t>
      </w:r>
    </w:p>
    <w:p w:rsidR="00705759" w:rsidRDefault="00705759">
      <w:pPr>
        <w:pStyle w:val="ConsPlusNonformat"/>
        <w:jc w:val="both"/>
      </w:pPr>
      <w:r>
        <w:t xml:space="preserve">    Среднесписочная численность работников, чел. __________________________</w:t>
      </w:r>
    </w:p>
    <w:p w:rsidR="00705759" w:rsidRDefault="00705759">
      <w:pPr>
        <w:pStyle w:val="ConsPlusNonformat"/>
        <w:jc w:val="both"/>
      </w:pPr>
      <w:r>
        <w:t xml:space="preserve">    Количество оказанных услуг на общую сумму, тыс. руб. __________________</w:t>
      </w:r>
    </w:p>
    <w:p w:rsidR="00705759" w:rsidRDefault="00705759">
      <w:pPr>
        <w:pStyle w:val="ConsPlusNonformat"/>
        <w:jc w:val="both"/>
      </w:pPr>
      <w:r>
        <w:t xml:space="preserve">    Объем уплаченных налогов, тыс. руб. ___________________________________</w:t>
      </w:r>
    </w:p>
    <w:p w:rsidR="00705759" w:rsidRDefault="00705759">
      <w:pPr>
        <w:pStyle w:val="ConsPlusNonformat"/>
        <w:jc w:val="both"/>
      </w:pPr>
      <w:r>
        <w:t xml:space="preserve">    Адрес _________________________________________________________________</w:t>
      </w:r>
    </w:p>
    <w:p w:rsidR="00705759" w:rsidRDefault="00705759">
      <w:pPr>
        <w:pStyle w:val="ConsPlusNonformat"/>
        <w:jc w:val="both"/>
      </w:pPr>
      <w:r>
        <w:t xml:space="preserve">    Телефон/ факс _________________________________________________________</w:t>
      </w:r>
    </w:p>
    <w:p w:rsidR="00705759" w:rsidRDefault="00705759">
      <w:pPr>
        <w:pStyle w:val="ConsPlusNonformat"/>
        <w:jc w:val="both"/>
      </w:pPr>
      <w:r>
        <w:t xml:space="preserve">    Руководитель (ФИО, контактный телефон) ________________________________</w:t>
      </w:r>
    </w:p>
    <w:p w:rsidR="00705759" w:rsidRDefault="00705759">
      <w:pPr>
        <w:pStyle w:val="ConsPlusNonformat"/>
        <w:jc w:val="both"/>
      </w:pPr>
      <w:r>
        <w:t>___________________________________________________________________________</w:t>
      </w:r>
    </w:p>
    <w:p w:rsidR="00705759" w:rsidRDefault="00705759">
      <w:pPr>
        <w:pStyle w:val="ConsPlusNonformat"/>
        <w:jc w:val="both"/>
      </w:pPr>
      <w:r>
        <w:t xml:space="preserve">    С порядком проведения конкурса </w:t>
      </w:r>
      <w:proofErr w:type="gramStart"/>
      <w:r>
        <w:t>ознакомлен</w:t>
      </w:r>
      <w:proofErr w:type="gramEnd"/>
      <w:r>
        <w:t xml:space="preserve"> (а) и согласен (на).</w:t>
      </w:r>
    </w:p>
    <w:p w:rsidR="00705759" w:rsidRDefault="00705759">
      <w:pPr>
        <w:pStyle w:val="ConsPlusNonformat"/>
        <w:jc w:val="both"/>
      </w:pPr>
      <w:r>
        <w:t xml:space="preserve">    Полноту и достоверность предоставленных мною сведений гарантирую.</w:t>
      </w:r>
    </w:p>
    <w:p w:rsidR="00705759" w:rsidRDefault="00705759">
      <w:pPr>
        <w:pStyle w:val="ConsPlusNonformat"/>
        <w:jc w:val="both"/>
      </w:pPr>
      <w:r>
        <w:t xml:space="preserve">    </w:t>
      </w:r>
      <w:proofErr w:type="gramStart"/>
      <w:r>
        <w:t>Уведомлен (а)  о   том,   что   заявки   конкурсантов,   предоставивших</w:t>
      </w:r>
      <w:proofErr w:type="gramEnd"/>
    </w:p>
    <w:p w:rsidR="00705759" w:rsidRDefault="00705759">
      <w:pPr>
        <w:pStyle w:val="ConsPlusNonformat"/>
        <w:jc w:val="both"/>
      </w:pPr>
      <w:r>
        <w:t>недостоверные  и/  или  неполные  сведения,  не  допускаются к рассмотрению</w:t>
      </w:r>
    </w:p>
    <w:p w:rsidR="00705759" w:rsidRDefault="00705759">
      <w:pPr>
        <w:pStyle w:val="ConsPlusNonformat"/>
        <w:jc w:val="both"/>
      </w:pPr>
      <w:r>
        <w:t>конкурсной комиссией.</w:t>
      </w:r>
    </w:p>
    <w:p w:rsidR="00705759" w:rsidRDefault="00705759">
      <w:pPr>
        <w:pStyle w:val="ConsPlusNonformat"/>
        <w:jc w:val="both"/>
      </w:pPr>
      <w:r>
        <w:t xml:space="preserve">    Я _____________________________________________________________________</w:t>
      </w:r>
    </w:p>
    <w:p w:rsidR="00705759" w:rsidRDefault="00705759">
      <w:pPr>
        <w:pStyle w:val="ConsPlusNonformat"/>
        <w:jc w:val="both"/>
      </w:pPr>
      <w:r>
        <w:t>даю согласие на обработку персональных данных.</w:t>
      </w:r>
    </w:p>
    <w:p w:rsidR="00705759" w:rsidRDefault="00705759">
      <w:pPr>
        <w:pStyle w:val="ConsPlusNonformat"/>
        <w:jc w:val="both"/>
      </w:pPr>
    </w:p>
    <w:p w:rsidR="00705759" w:rsidRDefault="00705759">
      <w:pPr>
        <w:pStyle w:val="ConsPlusNonformat"/>
        <w:jc w:val="both"/>
      </w:pPr>
      <w:r>
        <w:t xml:space="preserve">    Приложение на ________ листах.</w:t>
      </w:r>
    </w:p>
    <w:p w:rsidR="00705759" w:rsidRDefault="00705759">
      <w:pPr>
        <w:pStyle w:val="ConsPlusNonformat"/>
        <w:jc w:val="both"/>
      </w:pPr>
    </w:p>
    <w:p w:rsidR="00705759" w:rsidRDefault="00705759">
      <w:pPr>
        <w:pStyle w:val="ConsPlusNonformat"/>
        <w:jc w:val="both"/>
      </w:pPr>
      <w:r>
        <w:t xml:space="preserve">    Руководитель</w:t>
      </w:r>
    </w:p>
    <w:p w:rsidR="00705759" w:rsidRDefault="00705759">
      <w:pPr>
        <w:pStyle w:val="ConsPlusNonformat"/>
        <w:jc w:val="both"/>
      </w:pPr>
      <w:r>
        <w:t xml:space="preserve">    ______________________________    _____________________________________</w:t>
      </w:r>
    </w:p>
    <w:p w:rsidR="00705759" w:rsidRDefault="00705759">
      <w:pPr>
        <w:pStyle w:val="ConsPlusNonformat"/>
        <w:jc w:val="both"/>
      </w:pPr>
      <w:r>
        <w:t xml:space="preserve">               (ФИО)                                (подпись)</w:t>
      </w:r>
    </w:p>
    <w:p w:rsidR="00705759" w:rsidRDefault="00705759">
      <w:pPr>
        <w:pStyle w:val="ConsPlusNonformat"/>
        <w:jc w:val="both"/>
      </w:pPr>
      <w:r>
        <w:t xml:space="preserve">    МП</w:t>
      </w:r>
    </w:p>
    <w:p w:rsidR="00705759" w:rsidRDefault="00705759">
      <w:pPr>
        <w:pStyle w:val="ConsPlusNonformat"/>
        <w:jc w:val="both"/>
      </w:pPr>
      <w:r>
        <w:t xml:space="preserve">    "__" ___________ 201 __ г.</w:t>
      </w:r>
    </w:p>
    <w:p w:rsidR="00705759" w:rsidRDefault="00705759">
      <w:pPr>
        <w:pStyle w:val="ConsPlusNormal"/>
        <w:jc w:val="right"/>
      </w:pPr>
    </w:p>
    <w:p w:rsidR="00705759" w:rsidRDefault="00705759">
      <w:pPr>
        <w:pStyle w:val="ConsPlusNormal"/>
        <w:jc w:val="right"/>
      </w:pPr>
    </w:p>
    <w:p w:rsidR="00705759" w:rsidRDefault="00705759">
      <w:pPr>
        <w:pStyle w:val="ConsPlusNormal"/>
        <w:jc w:val="right"/>
      </w:pPr>
      <w:bookmarkStart w:id="5" w:name="_GoBack"/>
      <w:bookmarkEnd w:id="5"/>
    </w:p>
    <w:p w:rsidR="00705759" w:rsidRDefault="00705759">
      <w:pPr>
        <w:pStyle w:val="ConsPlusNormal"/>
        <w:jc w:val="right"/>
      </w:pP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Normal"/>
        <w:jc w:val="right"/>
        <w:outlineLvl w:val="0"/>
        <w:rPr>
          <w:rFonts w:ascii="Times New Roman" w:hAnsi="Times New Roman" w:cs="Times New Roman"/>
          <w:sz w:val="28"/>
          <w:szCs w:val="28"/>
        </w:rPr>
      </w:pPr>
      <w:r w:rsidRPr="00705759">
        <w:rPr>
          <w:rFonts w:ascii="Times New Roman" w:hAnsi="Times New Roman" w:cs="Times New Roman"/>
          <w:sz w:val="28"/>
          <w:szCs w:val="28"/>
        </w:rPr>
        <w:t>Утвержден</w:t>
      </w:r>
    </w:p>
    <w:p w:rsidR="00705759" w:rsidRPr="00705759" w:rsidRDefault="00705759">
      <w:pPr>
        <w:pStyle w:val="ConsPlusNormal"/>
        <w:jc w:val="right"/>
        <w:rPr>
          <w:rFonts w:ascii="Times New Roman" w:hAnsi="Times New Roman" w:cs="Times New Roman"/>
          <w:sz w:val="28"/>
          <w:szCs w:val="28"/>
        </w:rPr>
      </w:pPr>
      <w:r w:rsidRPr="00705759">
        <w:rPr>
          <w:rFonts w:ascii="Times New Roman" w:hAnsi="Times New Roman" w:cs="Times New Roman"/>
          <w:sz w:val="28"/>
          <w:szCs w:val="28"/>
        </w:rPr>
        <w:t>Постановлением администрации</w:t>
      </w:r>
    </w:p>
    <w:p w:rsidR="00705759" w:rsidRPr="00705759" w:rsidRDefault="00705759">
      <w:pPr>
        <w:pStyle w:val="ConsPlusNormal"/>
        <w:jc w:val="right"/>
        <w:rPr>
          <w:rFonts w:ascii="Times New Roman" w:hAnsi="Times New Roman" w:cs="Times New Roman"/>
          <w:sz w:val="28"/>
          <w:szCs w:val="28"/>
        </w:rPr>
      </w:pPr>
      <w:r w:rsidRPr="00705759">
        <w:rPr>
          <w:rFonts w:ascii="Times New Roman" w:hAnsi="Times New Roman" w:cs="Times New Roman"/>
          <w:sz w:val="28"/>
          <w:szCs w:val="28"/>
        </w:rPr>
        <w:t>муниципального образования</w:t>
      </w:r>
    </w:p>
    <w:p w:rsidR="00705759" w:rsidRPr="00705759" w:rsidRDefault="00705759">
      <w:pPr>
        <w:pStyle w:val="ConsPlusNormal"/>
        <w:jc w:val="right"/>
        <w:rPr>
          <w:rFonts w:ascii="Times New Roman" w:hAnsi="Times New Roman" w:cs="Times New Roman"/>
          <w:sz w:val="28"/>
          <w:szCs w:val="28"/>
        </w:rPr>
      </w:pPr>
      <w:r w:rsidRPr="00705759">
        <w:rPr>
          <w:rFonts w:ascii="Times New Roman" w:hAnsi="Times New Roman" w:cs="Times New Roman"/>
          <w:sz w:val="28"/>
          <w:szCs w:val="28"/>
        </w:rPr>
        <w:t>"Город Астрахань"</w:t>
      </w:r>
    </w:p>
    <w:p w:rsidR="00705759" w:rsidRPr="00705759" w:rsidRDefault="00705759">
      <w:pPr>
        <w:pStyle w:val="ConsPlusNormal"/>
        <w:jc w:val="right"/>
        <w:rPr>
          <w:rFonts w:ascii="Times New Roman" w:hAnsi="Times New Roman" w:cs="Times New Roman"/>
          <w:sz w:val="28"/>
          <w:szCs w:val="28"/>
        </w:rPr>
      </w:pPr>
      <w:r w:rsidRPr="00705759">
        <w:rPr>
          <w:rFonts w:ascii="Times New Roman" w:hAnsi="Times New Roman" w:cs="Times New Roman"/>
          <w:sz w:val="28"/>
          <w:szCs w:val="28"/>
        </w:rPr>
        <w:t>от 30 мая 2014 г. N 3414</w:t>
      </w:r>
    </w:p>
    <w:p w:rsidR="00705759" w:rsidRPr="00705759" w:rsidRDefault="00705759">
      <w:pPr>
        <w:pStyle w:val="ConsPlusNormal"/>
        <w:jc w:val="right"/>
        <w:rPr>
          <w:rFonts w:ascii="Times New Roman" w:hAnsi="Times New Roman" w:cs="Times New Roman"/>
          <w:sz w:val="28"/>
          <w:szCs w:val="28"/>
        </w:rPr>
      </w:pPr>
    </w:p>
    <w:p w:rsidR="00705759" w:rsidRPr="00705759" w:rsidRDefault="00705759">
      <w:pPr>
        <w:pStyle w:val="ConsPlusTitle"/>
        <w:jc w:val="center"/>
        <w:rPr>
          <w:rFonts w:ascii="Times New Roman" w:hAnsi="Times New Roman" w:cs="Times New Roman"/>
          <w:sz w:val="28"/>
          <w:szCs w:val="28"/>
        </w:rPr>
      </w:pPr>
      <w:bookmarkStart w:id="6" w:name="P213"/>
      <w:bookmarkEnd w:id="6"/>
      <w:r w:rsidRPr="00705759">
        <w:rPr>
          <w:rFonts w:ascii="Times New Roman" w:hAnsi="Times New Roman" w:cs="Times New Roman"/>
          <w:sz w:val="28"/>
          <w:szCs w:val="28"/>
        </w:rPr>
        <w:t>СОСТАВ</w:t>
      </w:r>
    </w:p>
    <w:p w:rsidR="00705759" w:rsidRPr="00705759" w:rsidRDefault="00705759">
      <w:pPr>
        <w:pStyle w:val="ConsPlusTitle"/>
        <w:jc w:val="center"/>
        <w:rPr>
          <w:rFonts w:ascii="Times New Roman" w:hAnsi="Times New Roman" w:cs="Times New Roman"/>
          <w:sz w:val="28"/>
          <w:szCs w:val="28"/>
        </w:rPr>
      </w:pPr>
      <w:r w:rsidRPr="00705759">
        <w:rPr>
          <w:rFonts w:ascii="Times New Roman" w:hAnsi="Times New Roman" w:cs="Times New Roman"/>
          <w:sz w:val="28"/>
          <w:szCs w:val="28"/>
        </w:rPr>
        <w:lastRenderedPageBreak/>
        <w:t xml:space="preserve">КОНКУРСНОЙ КОМИССИИ ПО ПРОВЕДЕНИЮ </w:t>
      </w:r>
      <w:proofErr w:type="gramStart"/>
      <w:r w:rsidRPr="00705759">
        <w:rPr>
          <w:rFonts w:ascii="Times New Roman" w:hAnsi="Times New Roman" w:cs="Times New Roman"/>
          <w:sz w:val="28"/>
          <w:szCs w:val="28"/>
        </w:rPr>
        <w:t>ГОРОДСКОГО</w:t>
      </w:r>
      <w:proofErr w:type="gramEnd"/>
    </w:p>
    <w:p w:rsidR="00705759" w:rsidRPr="00705759" w:rsidRDefault="00705759">
      <w:pPr>
        <w:pStyle w:val="ConsPlusTitle"/>
        <w:jc w:val="center"/>
        <w:rPr>
          <w:rFonts w:ascii="Times New Roman" w:hAnsi="Times New Roman" w:cs="Times New Roman"/>
          <w:sz w:val="28"/>
          <w:szCs w:val="28"/>
        </w:rPr>
      </w:pPr>
      <w:r w:rsidRPr="00705759">
        <w:rPr>
          <w:rFonts w:ascii="Times New Roman" w:hAnsi="Times New Roman" w:cs="Times New Roman"/>
          <w:sz w:val="28"/>
          <w:szCs w:val="28"/>
        </w:rPr>
        <w:t>КОНКУРСА "ЛУЧШЕЕ МАЛОЕ ПРЕДПРИЯТИЕ ГОДА"</w:t>
      </w:r>
    </w:p>
    <w:p w:rsidR="00705759" w:rsidRPr="00705759" w:rsidRDefault="0070575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759" w:rsidRPr="00705759">
        <w:trPr>
          <w:jc w:val="center"/>
        </w:trPr>
        <w:tc>
          <w:tcPr>
            <w:tcW w:w="9294" w:type="dxa"/>
            <w:tcBorders>
              <w:top w:val="nil"/>
              <w:left w:val="single" w:sz="24" w:space="0" w:color="CED3F1"/>
              <w:bottom w:val="nil"/>
              <w:right w:val="single" w:sz="24" w:space="0" w:color="F4F3F8"/>
            </w:tcBorders>
            <w:shd w:val="clear" w:color="auto" w:fill="F4F3F8"/>
          </w:tcPr>
          <w:p w:rsidR="00705759" w:rsidRPr="00705759" w:rsidRDefault="00705759">
            <w:pPr>
              <w:pStyle w:val="ConsPlusNormal"/>
              <w:jc w:val="center"/>
              <w:rPr>
                <w:rFonts w:ascii="Times New Roman" w:hAnsi="Times New Roman" w:cs="Times New Roman"/>
                <w:sz w:val="28"/>
                <w:szCs w:val="28"/>
              </w:rPr>
            </w:pPr>
            <w:r w:rsidRPr="00705759">
              <w:rPr>
                <w:rFonts w:ascii="Times New Roman" w:hAnsi="Times New Roman" w:cs="Times New Roman"/>
                <w:color w:val="392C69"/>
                <w:sz w:val="28"/>
                <w:szCs w:val="28"/>
              </w:rPr>
              <w:t>Список изменяющих документов</w:t>
            </w:r>
          </w:p>
          <w:p w:rsidR="00705759" w:rsidRPr="00705759" w:rsidRDefault="00705759">
            <w:pPr>
              <w:pStyle w:val="ConsPlusNormal"/>
              <w:jc w:val="center"/>
              <w:rPr>
                <w:rFonts w:ascii="Times New Roman" w:hAnsi="Times New Roman" w:cs="Times New Roman"/>
                <w:sz w:val="28"/>
                <w:szCs w:val="28"/>
              </w:rPr>
            </w:pPr>
            <w:proofErr w:type="gramStart"/>
            <w:r w:rsidRPr="00705759">
              <w:rPr>
                <w:rFonts w:ascii="Times New Roman" w:hAnsi="Times New Roman" w:cs="Times New Roman"/>
                <w:color w:val="392C69"/>
                <w:sz w:val="28"/>
                <w:szCs w:val="28"/>
              </w:rPr>
              <w:t xml:space="preserve">(в ред. </w:t>
            </w:r>
            <w:hyperlink r:id="rId24" w:history="1">
              <w:r w:rsidRPr="00705759">
                <w:rPr>
                  <w:rFonts w:ascii="Times New Roman" w:hAnsi="Times New Roman" w:cs="Times New Roman"/>
                  <w:color w:val="0000FF"/>
                  <w:sz w:val="28"/>
                  <w:szCs w:val="28"/>
                </w:rPr>
                <w:t>Постановления</w:t>
              </w:r>
            </w:hyperlink>
            <w:r w:rsidRPr="00705759">
              <w:rPr>
                <w:rFonts w:ascii="Times New Roman" w:hAnsi="Times New Roman" w:cs="Times New Roman"/>
                <w:color w:val="392C69"/>
                <w:sz w:val="28"/>
                <w:szCs w:val="28"/>
              </w:rPr>
              <w:t xml:space="preserve"> администрации муниципального образования</w:t>
            </w:r>
            <w:proofErr w:type="gramEnd"/>
          </w:p>
          <w:p w:rsidR="00705759" w:rsidRPr="00705759" w:rsidRDefault="00705759">
            <w:pPr>
              <w:pStyle w:val="ConsPlusNormal"/>
              <w:jc w:val="center"/>
              <w:rPr>
                <w:rFonts w:ascii="Times New Roman" w:hAnsi="Times New Roman" w:cs="Times New Roman"/>
                <w:sz w:val="28"/>
                <w:szCs w:val="28"/>
              </w:rPr>
            </w:pPr>
            <w:proofErr w:type="gramStart"/>
            <w:r w:rsidRPr="00705759">
              <w:rPr>
                <w:rFonts w:ascii="Times New Roman" w:hAnsi="Times New Roman" w:cs="Times New Roman"/>
                <w:color w:val="392C69"/>
                <w:sz w:val="28"/>
                <w:szCs w:val="28"/>
              </w:rPr>
              <w:t>"Город Астрахань" от 05.12.2019 N 447)</w:t>
            </w:r>
            <w:proofErr w:type="gramEnd"/>
          </w:p>
        </w:tc>
      </w:tr>
    </w:tbl>
    <w:p w:rsidR="00705759" w:rsidRPr="00705759" w:rsidRDefault="00705759">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705759" w:rsidRPr="00705759">
        <w:tc>
          <w:tcPr>
            <w:tcW w:w="9071" w:type="dxa"/>
            <w:gridSpan w:val="2"/>
          </w:tcPr>
          <w:p w:rsidR="00705759" w:rsidRPr="00705759" w:rsidRDefault="00705759">
            <w:pPr>
              <w:pStyle w:val="ConsPlusNormal"/>
              <w:rPr>
                <w:rFonts w:ascii="Times New Roman" w:hAnsi="Times New Roman" w:cs="Times New Roman"/>
                <w:sz w:val="28"/>
                <w:szCs w:val="28"/>
              </w:rPr>
            </w:pPr>
            <w:r w:rsidRPr="00705759">
              <w:rPr>
                <w:rFonts w:ascii="Times New Roman" w:hAnsi="Times New Roman" w:cs="Times New Roman"/>
                <w:sz w:val="28"/>
                <w:szCs w:val="28"/>
              </w:rPr>
              <w:t>Председатель конкурсной комиссии:</w:t>
            </w:r>
          </w:p>
        </w:tc>
      </w:tr>
      <w:tr w:rsidR="00705759" w:rsidRPr="00705759">
        <w:tc>
          <w:tcPr>
            <w:tcW w:w="2948" w:type="dxa"/>
          </w:tcPr>
          <w:p w:rsidR="00705759" w:rsidRPr="00705759" w:rsidRDefault="00705759">
            <w:pPr>
              <w:pStyle w:val="ConsPlusNormal"/>
              <w:rPr>
                <w:rFonts w:ascii="Times New Roman" w:hAnsi="Times New Roman" w:cs="Times New Roman"/>
                <w:sz w:val="28"/>
                <w:szCs w:val="28"/>
              </w:rPr>
            </w:pPr>
          </w:p>
        </w:tc>
        <w:tc>
          <w:tcPr>
            <w:tcW w:w="6123" w:type="dxa"/>
          </w:tcPr>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заместитель главы администрации по экономике администрации муниципального образования "Город Астрахань"</w:t>
            </w:r>
          </w:p>
        </w:tc>
      </w:tr>
      <w:tr w:rsidR="00705759" w:rsidRPr="00705759">
        <w:tc>
          <w:tcPr>
            <w:tcW w:w="9071" w:type="dxa"/>
            <w:gridSpan w:val="2"/>
          </w:tcPr>
          <w:p w:rsidR="00705759" w:rsidRPr="00705759" w:rsidRDefault="00705759">
            <w:pPr>
              <w:pStyle w:val="ConsPlusNormal"/>
              <w:rPr>
                <w:rFonts w:ascii="Times New Roman" w:hAnsi="Times New Roman" w:cs="Times New Roman"/>
                <w:sz w:val="28"/>
                <w:szCs w:val="28"/>
              </w:rPr>
            </w:pPr>
            <w:r w:rsidRPr="00705759">
              <w:rPr>
                <w:rFonts w:ascii="Times New Roman" w:hAnsi="Times New Roman" w:cs="Times New Roman"/>
                <w:sz w:val="28"/>
                <w:szCs w:val="28"/>
              </w:rPr>
              <w:t>Заместитель председателя конкурсной комиссии:</w:t>
            </w:r>
          </w:p>
        </w:tc>
      </w:tr>
      <w:tr w:rsidR="00705759" w:rsidRPr="00705759">
        <w:tc>
          <w:tcPr>
            <w:tcW w:w="2948" w:type="dxa"/>
          </w:tcPr>
          <w:p w:rsidR="00705759" w:rsidRPr="00705759" w:rsidRDefault="00705759">
            <w:pPr>
              <w:pStyle w:val="ConsPlusNormal"/>
              <w:rPr>
                <w:rFonts w:ascii="Times New Roman" w:hAnsi="Times New Roman" w:cs="Times New Roman"/>
                <w:sz w:val="28"/>
                <w:szCs w:val="28"/>
              </w:rPr>
            </w:pPr>
          </w:p>
        </w:tc>
        <w:tc>
          <w:tcPr>
            <w:tcW w:w="6123" w:type="dxa"/>
          </w:tcPr>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начальник управления торговли и поддержки предпринимательства администрации муниципального образования "Город Астрахань"</w:t>
            </w:r>
          </w:p>
        </w:tc>
      </w:tr>
      <w:tr w:rsidR="00705759" w:rsidRPr="00705759">
        <w:tc>
          <w:tcPr>
            <w:tcW w:w="9071" w:type="dxa"/>
            <w:gridSpan w:val="2"/>
          </w:tcPr>
          <w:p w:rsidR="00705759" w:rsidRPr="00705759" w:rsidRDefault="00705759">
            <w:pPr>
              <w:pStyle w:val="ConsPlusNormal"/>
              <w:rPr>
                <w:rFonts w:ascii="Times New Roman" w:hAnsi="Times New Roman" w:cs="Times New Roman"/>
                <w:sz w:val="28"/>
                <w:szCs w:val="28"/>
              </w:rPr>
            </w:pPr>
            <w:r w:rsidRPr="00705759">
              <w:rPr>
                <w:rFonts w:ascii="Times New Roman" w:hAnsi="Times New Roman" w:cs="Times New Roman"/>
                <w:sz w:val="28"/>
                <w:szCs w:val="28"/>
              </w:rPr>
              <w:t>Секретарь конкурсной комиссии:</w:t>
            </w:r>
          </w:p>
        </w:tc>
      </w:tr>
      <w:tr w:rsidR="00705759" w:rsidRPr="00705759">
        <w:tc>
          <w:tcPr>
            <w:tcW w:w="2948" w:type="dxa"/>
          </w:tcPr>
          <w:p w:rsidR="00705759" w:rsidRPr="00705759" w:rsidRDefault="00705759">
            <w:pPr>
              <w:pStyle w:val="ConsPlusNormal"/>
              <w:rPr>
                <w:rFonts w:ascii="Times New Roman" w:hAnsi="Times New Roman" w:cs="Times New Roman"/>
                <w:sz w:val="28"/>
                <w:szCs w:val="28"/>
              </w:rPr>
            </w:pPr>
          </w:p>
        </w:tc>
        <w:tc>
          <w:tcPr>
            <w:tcW w:w="6123" w:type="dxa"/>
          </w:tcPr>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xml:space="preserve">- заместитель </w:t>
            </w:r>
            <w:proofErr w:type="gramStart"/>
            <w:r w:rsidRPr="00705759">
              <w:rPr>
                <w:rFonts w:ascii="Times New Roman" w:hAnsi="Times New Roman" w:cs="Times New Roman"/>
                <w:sz w:val="28"/>
                <w:szCs w:val="28"/>
              </w:rPr>
              <w:t>начальника отдела поддержки предпринимательства управления торговли</w:t>
            </w:r>
            <w:proofErr w:type="gramEnd"/>
            <w:r w:rsidRPr="00705759">
              <w:rPr>
                <w:rFonts w:ascii="Times New Roman" w:hAnsi="Times New Roman" w:cs="Times New Roman"/>
                <w:sz w:val="28"/>
                <w:szCs w:val="28"/>
              </w:rPr>
              <w:t xml:space="preserve"> и поддержки предпринимательства администрации муниципального образования "Город Астрахань"</w:t>
            </w:r>
          </w:p>
        </w:tc>
      </w:tr>
      <w:tr w:rsidR="00705759" w:rsidRPr="00705759">
        <w:tc>
          <w:tcPr>
            <w:tcW w:w="9071" w:type="dxa"/>
            <w:gridSpan w:val="2"/>
          </w:tcPr>
          <w:p w:rsidR="00705759" w:rsidRPr="00705759" w:rsidRDefault="00705759">
            <w:pPr>
              <w:pStyle w:val="ConsPlusNormal"/>
              <w:rPr>
                <w:rFonts w:ascii="Times New Roman" w:hAnsi="Times New Roman" w:cs="Times New Roman"/>
                <w:sz w:val="28"/>
                <w:szCs w:val="28"/>
              </w:rPr>
            </w:pPr>
            <w:r w:rsidRPr="00705759">
              <w:rPr>
                <w:rFonts w:ascii="Times New Roman" w:hAnsi="Times New Roman" w:cs="Times New Roman"/>
                <w:sz w:val="28"/>
                <w:szCs w:val="28"/>
              </w:rPr>
              <w:t>Члены конкурсной комиссии:</w:t>
            </w:r>
          </w:p>
        </w:tc>
      </w:tr>
      <w:tr w:rsidR="00705759" w:rsidRPr="00705759">
        <w:tc>
          <w:tcPr>
            <w:tcW w:w="2948" w:type="dxa"/>
          </w:tcPr>
          <w:p w:rsidR="00705759" w:rsidRPr="00705759" w:rsidRDefault="00705759">
            <w:pPr>
              <w:pStyle w:val="ConsPlusNormal"/>
              <w:rPr>
                <w:rFonts w:ascii="Times New Roman" w:hAnsi="Times New Roman" w:cs="Times New Roman"/>
                <w:sz w:val="28"/>
                <w:szCs w:val="28"/>
              </w:rPr>
            </w:pPr>
          </w:p>
        </w:tc>
        <w:tc>
          <w:tcPr>
            <w:tcW w:w="6123" w:type="dxa"/>
          </w:tcPr>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представитель управления по коммунальному хозяйству и благоустройству администрации муниципального образования "Город Астрахань"</w:t>
            </w:r>
          </w:p>
        </w:tc>
      </w:tr>
      <w:tr w:rsidR="00705759" w:rsidRPr="00705759">
        <w:tc>
          <w:tcPr>
            <w:tcW w:w="2948" w:type="dxa"/>
          </w:tcPr>
          <w:p w:rsidR="00705759" w:rsidRPr="00705759" w:rsidRDefault="00705759">
            <w:pPr>
              <w:pStyle w:val="ConsPlusNormal"/>
              <w:rPr>
                <w:rFonts w:ascii="Times New Roman" w:hAnsi="Times New Roman" w:cs="Times New Roman"/>
                <w:sz w:val="28"/>
                <w:szCs w:val="28"/>
              </w:rPr>
            </w:pPr>
          </w:p>
        </w:tc>
        <w:tc>
          <w:tcPr>
            <w:tcW w:w="6123" w:type="dxa"/>
          </w:tcPr>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представитель управления по строительству, архитектуре и градостроительству администрации муниципального образования "Город Астрахань"</w:t>
            </w:r>
          </w:p>
        </w:tc>
      </w:tr>
      <w:tr w:rsidR="00705759" w:rsidRPr="00705759">
        <w:tc>
          <w:tcPr>
            <w:tcW w:w="2948" w:type="dxa"/>
          </w:tcPr>
          <w:p w:rsidR="00705759" w:rsidRPr="00705759" w:rsidRDefault="00705759">
            <w:pPr>
              <w:pStyle w:val="ConsPlusNormal"/>
              <w:rPr>
                <w:rFonts w:ascii="Times New Roman" w:hAnsi="Times New Roman" w:cs="Times New Roman"/>
                <w:sz w:val="28"/>
                <w:szCs w:val="28"/>
              </w:rPr>
            </w:pPr>
          </w:p>
        </w:tc>
        <w:tc>
          <w:tcPr>
            <w:tcW w:w="6123" w:type="dxa"/>
          </w:tcPr>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депутат Городской Думы муниципального образования "Город Астрахань" (по согласованию)</w:t>
            </w:r>
          </w:p>
        </w:tc>
      </w:tr>
      <w:tr w:rsidR="00705759" w:rsidRPr="00705759">
        <w:tc>
          <w:tcPr>
            <w:tcW w:w="2948" w:type="dxa"/>
          </w:tcPr>
          <w:p w:rsidR="00705759" w:rsidRPr="00705759" w:rsidRDefault="00705759">
            <w:pPr>
              <w:pStyle w:val="ConsPlusNormal"/>
              <w:rPr>
                <w:rFonts w:ascii="Times New Roman" w:hAnsi="Times New Roman" w:cs="Times New Roman"/>
                <w:sz w:val="28"/>
                <w:szCs w:val="28"/>
              </w:rPr>
            </w:pPr>
          </w:p>
        </w:tc>
        <w:tc>
          <w:tcPr>
            <w:tcW w:w="6123" w:type="dxa"/>
          </w:tcPr>
          <w:p w:rsidR="00705759" w:rsidRPr="00705759" w:rsidRDefault="00705759">
            <w:pPr>
              <w:pStyle w:val="ConsPlusNormal"/>
              <w:jc w:val="both"/>
              <w:rPr>
                <w:rFonts w:ascii="Times New Roman" w:hAnsi="Times New Roman" w:cs="Times New Roman"/>
                <w:sz w:val="28"/>
                <w:szCs w:val="28"/>
              </w:rPr>
            </w:pPr>
            <w:r w:rsidRPr="00705759">
              <w:rPr>
                <w:rFonts w:ascii="Times New Roman" w:hAnsi="Times New Roman" w:cs="Times New Roman"/>
                <w:sz w:val="28"/>
                <w:szCs w:val="28"/>
              </w:rPr>
              <w:t>- представитель общественной организации (по согласованию)</w:t>
            </w:r>
          </w:p>
        </w:tc>
      </w:tr>
    </w:tbl>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Normal"/>
        <w:ind w:firstLine="540"/>
        <w:jc w:val="both"/>
        <w:rPr>
          <w:rFonts w:ascii="Times New Roman" w:hAnsi="Times New Roman" w:cs="Times New Roman"/>
          <w:sz w:val="28"/>
          <w:szCs w:val="28"/>
        </w:rPr>
      </w:pPr>
    </w:p>
    <w:p w:rsidR="00705759" w:rsidRPr="00705759" w:rsidRDefault="00705759">
      <w:pPr>
        <w:pStyle w:val="ConsPlusNormal"/>
        <w:pBdr>
          <w:top w:val="single" w:sz="6" w:space="0" w:color="auto"/>
        </w:pBdr>
        <w:spacing w:before="100" w:after="100"/>
        <w:jc w:val="both"/>
        <w:rPr>
          <w:rFonts w:ascii="Times New Roman" w:hAnsi="Times New Roman" w:cs="Times New Roman"/>
          <w:sz w:val="28"/>
          <w:szCs w:val="28"/>
        </w:rPr>
      </w:pPr>
    </w:p>
    <w:p w:rsidR="00CA59AC" w:rsidRDefault="00CA59AC"/>
    <w:sectPr w:rsidR="00CA59AC" w:rsidSect="00CE7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59"/>
    <w:rsid w:val="00705759"/>
    <w:rsid w:val="00CA5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7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7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30C57E467343493C40B3D13F9C6782CEA563B5A059513186BB8593D0E88AD7B7EEA12EB9312742AA0CC1787C1C280C1C728116A4F135E34CC49S9v2F" TargetMode="External"/><Relationship Id="rId13" Type="http://schemas.openxmlformats.org/officeDocument/2006/relationships/hyperlink" Target="consultantplus://offline/ref=2DE30C57E467343493C40B3D13F9C6782CEA563B5B0291191D6BB8593D0E88AD7B7EEA12EB9312742AA0CC1587C1C280C1C728116A4F135E34CC49S9v2F" TargetMode="External"/><Relationship Id="rId18" Type="http://schemas.openxmlformats.org/officeDocument/2006/relationships/hyperlink" Target="consultantplus://offline/ref=2DE30C57E467343493C40B3D13F9C6782CEA563B5B0291191D6BB8593D0E88AD7B7EEA12EB9312742AA0CC1587C1C280C1C728116A4F135E34CC49S9v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DE30C57E467343493C40B3D13F9C6782CEA563B550193131C6BB8593D0E88AD7B7EEA12EB9312742AA0CD1387C1C280C1C728116A4F135E34CC49S9v2F" TargetMode="External"/><Relationship Id="rId7" Type="http://schemas.openxmlformats.org/officeDocument/2006/relationships/hyperlink" Target="consultantplus://offline/ref=2DE30C57E467343493C40B3D13F9C6782CEA563B5B0694171A6BB8593D0E88AD7B7EEA12EB9312742AA0CC1787C1C280C1C728116A4F135E34CC49S9v2F" TargetMode="External"/><Relationship Id="rId12" Type="http://schemas.openxmlformats.org/officeDocument/2006/relationships/hyperlink" Target="consultantplus://offline/ref=2DE30C57E467343493C40B3D13F9C6782CEA563B580295151C6BB8593D0E88AD7B7EEA12EB9312742AA0CC1787C1C280C1C728116A4F135E34CC49S9v2F" TargetMode="External"/><Relationship Id="rId17" Type="http://schemas.openxmlformats.org/officeDocument/2006/relationships/hyperlink" Target="consultantplus://offline/ref=2DE30C57E467343493C40B3D13F9C6782CEA563B5B0291191D6BB8593D0E88AD7B7EEA12EB9312742AA0CC1587C1C280C1C728116A4F135E34CC49S9v2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DE30C57E467343493C40B3D13F9C6782CEA563B5B0291191D6BB8593D0E88AD7B7EEA12EB9312742AA0CC1587C1C280C1C728116A4F135E34CC49S9v2F" TargetMode="External"/><Relationship Id="rId20" Type="http://schemas.openxmlformats.org/officeDocument/2006/relationships/hyperlink" Target="consultantplus://offline/ref=2DE30C57E467343493C40B3D13F9C6782CEA563B55079012196BB8593D0E88AD7B7EEA12EB9312742AA0CC1487C1C280C1C728116A4F135E34CC49S9v2F" TargetMode="External"/><Relationship Id="rId1" Type="http://schemas.openxmlformats.org/officeDocument/2006/relationships/styles" Target="styles.xml"/><Relationship Id="rId6" Type="http://schemas.openxmlformats.org/officeDocument/2006/relationships/hyperlink" Target="consultantplus://offline/ref=2DE30C57E467343493C40B3D13F9C6782CEA563B5B0694111F6BB8593D0E88AD7B7EEA12EB9312742AA0CC1787C1C280C1C728116A4F135E34CC49S9v2F" TargetMode="External"/><Relationship Id="rId11" Type="http://schemas.openxmlformats.org/officeDocument/2006/relationships/hyperlink" Target="consultantplus://offline/ref=2DE30C57E467343493C40B3D13F9C6782CEA563B580894181A6BB8593D0E88AD7B7EEA12EB9312742AA1CE1B87C1C280C1C728116A4F135E34CC49S9v2F" TargetMode="External"/><Relationship Id="rId24" Type="http://schemas.openxmlformats.org/officeDocument/2006/relationships/hyperlink" Target="consultantplus://offline/ref=2DE30C57E467343493C40B3D13F9C6782CEA563B55079012196BB8593D0E88AD7B7EEA12EB9312742AA0CC1587C1C280C1C728116A4F135E34CC49S9v2F" TargetMode="External"/><Relationship Id="rId5" Type="http://schemas.openxmlformats.org/officeDocument/2006/relationships/hyperlink" Target="consultantplus://offline/ref=2DE30C57E467343493C40B3D13F9C6782CEA563B5B0291191D6BB8593D0E88AD7B7EEA12EB9312742AA0CC1787C1C280C1C728116A4F135E34CC49S9v2F" TargetMode="External"/><Relationship Id="rId15" Type="http://schemas.openxmlformats.org/officeDocument/2006/relationships/hyperlink" Target="consultantplus://offline/ref=2DE30C57E467343493C40B3D13F9C6782CEA563B5B0291191D6BB8593D0E88AD7B7EEA12EB9312742AA0CC1487C1C280C1C728116A4F135E34CC49S9v2F" TargetMode="External"/><Relationship Id="rId23" Type="http://schemas.openxmlformats.org/officeDocument/2006/relationships/hyperlink" Target="consultantplus://offline/ref=2DE30C57E467343493C40B3D13F9C6782CEA563B55079012196BB8593D0E88AD7B7EEA12EB9312742AA0CC1A87C1C280C1C728116A4F135E34CC49S9v2F" TargetMode="External"/><Relationship Id="rId10" Type="http://schemas.openxmlformats.org/officeDocument/2006/relationships/hyperlink" Target="consultantplus://offline/ref=2DE30C57E467343493C4153005959B772DE40C3358089F464034E3046A0782FA2E31EB5CAC9E0D752ABECE128ES9v5F" TargetMode="External"/><Relationship Id="rId19" Type="http://schemas.openxmlformats.org/officeDocument/2006/relationships/hyperlink" Target="consultantplus://offline/ref=2DE30C57E467343493C40B3D13F9C6782CEA563B5B0291191D6BB8593D0E88AD7B7EEA12EB9312742AA0CC1587C1C280C1C728116A4F135E34CC49S9v2F" TargetMode="External"/><Relationship Id="rId4" Type="http://schemas.openxmlformats.org/officeDocument/2006/relationships/webSettings" Target="webSettings.xml"/><Relationship Id="rId9" Type="http://schemas.openxmlformats.org/officeDocument/2006/relationships/hyperlink" Target="consultantplus://offline/ref=2DE30C57E467343493C40B3D13F9C6782CEA563B55079012196BB8593D0E88AD7B7EEA12EB9312742AA0CC1787C1C280C1C728116A4F135E34CC49S9v2F" TargetMode="External"/><Relationship Id="rId14" Type="http://schemas.openxmlformats.org/officeDocument/2006/relationships/hyperlink" Target="consultantplus://offline/ref=2DE30C57E467343493C40B3D13F9C6782CEA563B5B0291191D6BB8593D0E88AD7B7EEA12EB9312742AA0CC1487C1C280C1C728116A4F135E34CC49S9v2F" TargetMode="External"/><Relationship Id="rId22" Type="http://schemas.openxmlformats.org/officeDocument/2006/relationships/hyperlink" Target="consultantplus://offline/ref=2DE30C57E467343493C4153005959B772DE40C3358089F464034E3046A0782FA2E31EB5CAC9E0D752ABECE128ES9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3191</Words>
  <Characters>18191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 Александр Викторович</dc:creator>
  <cp:lastModifiedBy>Кислов Александр Викторович</cp:lastModifiedBy>
  <cp:revision>1</cp:revision>
  <dcterms:created xsi:type="dcterms:W3CDTF">2020-10-30T05:47:00Z</dcterms:created>
  <dcterms:modified xsi:type="dcterms:W3CDTF">2020-10-30T05:48:00Z</dcterms:modified>
</cp:coreProperties>
</file>