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CB" w:rsidRDefault="00AF2FB2" w:rsidP="00717ACB">
      <w:pPr>
        <w:pStyle w:val="a4"/>
        <w:jc w:val="center"/>
        <w:rPr>
          <w:rFonts w:ascii="Times New Roman" w:hAnsi="Times New Roman" w:cs="Times New Roman"/>
          <w:b/>
          <w:sz w:val="28"/>
          <w:szCs w:val="28"/>
        </w:rPr>
      </w:pPr>
      <w:bookmarkStart w:id="0" w:name="_GoBack"/>
      <w:bookmarkEnd w:id="0"/>
      <w:r w:rsidRPr="00AF2FB2">
        <w:rPr>
          <w:rFonts w:ascii="Times New Roman" w:hAnsi="Times New Roman" w:cs="Times New Roman"/>
          <w:b/>
          <w:sz w:val="28"/>
          <w:szCs w:val="28"/>
        </w:rPr>
        <w:t>Уведомление</w:t>
      </w:r>
      <w:r w:rsidR="00180D21">
        <w:rPr>
          <w:rFonts w:ascii="Times New Roman" w:hAnsi="Times New Roman" w:cs="Times New Roman"/>
          <w:b/>
          <w:sz w:val="28"/>
          <w:szCs w:val="28"/>
        </w:rPr>
        <w:t xml:space="preserve"> № 2</w:t>
      </w:r>
    </w:p>
    <w:p w:rsidR="00AF2FB2" w:rsidRPr="00AF2FB2" w:rsidRDefault="00AF2FB2" w:rsidP="00717ACB">
      <w:pPr>
        <w:pStyle w:val="a4"/>
        <w:jc w:val="center"/>
        <w:rPr>
          <w:rFonts w:ascii="Times New Roman" w:hAnsi="Times New Roman" w:cs="Times New Roman"/>
          <w:b/>
          <w:sz w:val="28"/>
          <w:szCs w:val="28"/>
        </w:rPr>
      </w:pPr>
      <w:r w:rsidRPr="00AF2FB2">
        <w:rPr>
          <w:rFonts w:ascii="Times New Roman" w:hAnsi="Times New Roman" w:cs="Times New Roman"/>
          <w:b/>
          <w:sz w:val="28"/>
          <w:szCs w:val="28"/>
        </w:rPr>
        <w:t>о внесении изменений в Конкурсную документацию и Извещение о проведении открытого конкурса</w:t>
      </w:r>
    </w:p>
    <w:p w:rsidR="00AF2FB2" w:rsidRDefault="00AF2FB2" w:rsidP="00717ACB">
      <w:pPr>
        <w:pStyle w:val="a4"/>
        <w:jc w:val="center"/>
        <w:rPr>
          <w:rFonts w:ascii="Times New Roman" w:hAnsi="Times New Roman" w:cs="Times New Roman"/>
          <w:b/>
          <w:sz w:val="28"/>
          <w:szCs w:val="28"/>
        </w:rPr>
      </w:pPr>
      <w:proofErr w:type="gramStart"/>
      <w:r w:rsidRPr="00AF2FB2">
        <w:rPr>
          <w:rFonts w:ascii="Times New Roman" w:hAnsi="Times New Roman" w:cs="Times New Roman"/>
          <w:b/>
          <w:sz w:val="28"/>
          <w:szCs w:val="28"/>
        </w:rPr>
        <w:t>(конкурс на право</w:t>
      </w:r>
      <w:r w:rsidRPr="00AF2FB2">
        <w:t xml:space="preserve"> </w:t>
      </w:r>
      <w:r w:rsidRPr="00AF2FB2">
        <w:rPr>
          <w:rFonts w:ascii="Times New Roman" w:hAnsi="Times New Roman" w:cs="Times New Roman"/>
          <w:b/>
          <w:sz w:val="28"/>
          <w:szCs w:val="28"/>
        </w:rPr>
        <w:t xml:space="preserve">получения свидетельства об осуществлении регулярных перевозок пассажиров и багажа по муниципальному маршруту № </w:t>
      </w:r>
      <w:r w:rsidR="004F568E">
        <w:rPr>
          <w:rFonts w:ascii="Times New Roman" w:hAnsi="Times New Roman" w:cs="Times New Roman"/>
          <w:b/>
          <w:sz w:val="28"/>
          <w:szCs w:val="28"/>
        </w:rPr>
        <w:t>6</w:t>
      </w:r>
      <w:r w:rsidR="005C58B4">
        <w:rPr>
          <w:rFonts w:ascii="Times New Roman" w:hAnsi="Times New Roman" w:cs="Times New Roman"/>
          <w:b/>
          <w:sz w:val="28"/>
          <w:szCs w:val="28"/>
        </w:rPr>
        <w:t>4</w:t>
      </w:r>
      <w:r w:rsidR="004F568E">
        <w:rPr>
          <w:rFonts w:ascii="Times New Roman" w:hAnsi="Times New Roman" w:cs="Times New Roman"/>
          <w:b/>
          <w:sz w:val="28"/>
          <w:szCs w:val="28"/>
        </w:rPr>
        <w:t>с</w:t>
      </w:r>
      <w:r w:rsidRPr="00AF2FB2">
        <w:rPr>
          <w:rFonts w:ascii="Times New Roman" w:hAnsi="Times New Roman" w:cs="Times New Roman"/>
          <w:b/>
          <w:sz w:val="28"/>
          <w:szCs w:val="28"/>
        </w:rPr>
        <w:t xml:space="preserve"> на территории муниципального образования «Город Астрахань» (лот № </w:t>
      </w:r>
      <w:r w:rsidR="00717ACB">
        <w:rPr>
          <w:rFonts w:ascii="Times New Roman" w:hAnsi="Times New Roman" w:cs="Times New Roman"/>
          <w:b/>
          <w:sz w:val="28"/>
          <w:szCs w:val="28"/>
        </w:rPr>
        <w:t>2</w:t>
      </w:r>
      <w:r w:rsidR="005C58B4">
        <w:rPr>
          <w:rFonts w:ascii="Times New Roman" w:hAnsi="Times New Roman" w:cs="Times New Roman"/>
          <w:b/>
          <w:sz w:val="28"/>
          <w:szCs w:val="28"/>
        </w:rPr>
        <w:t>2</w:t>
      </w:r>
      <w:r w:rsidRPr="00AF2FB2">
        <w:rPr>
          <w:rFonts w:ascii="Times New Roman" w:hAnsi="Times New Roman" w:cs="Times New Roman"/>
          <w:b/>
          <w:sz w:val="28"/>
          <w:szCs w:val="28"/>
        </w:rPr>
        <w:t>)</w:t>
      </w:r>
      <w:proofErr w:type="gramEnd"/>
    </w:p>
    <w:p w:rsidR="00AF2FB2" w:rsidRDefault="00AF2FB2" w:rsidP="00AF2FB2">
      <w:pPr>
        <w:pStyle w:val="a4"/>
        <w:jc w:val="center"/>
        <w:rPr>
          <w:rFonts w:ascii="Times New Roman" w:hAnsi="Times New Roman" w:cs="Times New Roman"/>
          <w:b/>
          <w:sz w:val="28"/>
          <w:szCs w:val="28"/>
        </w:rPr>
      </w:pPr>
    </w:p>
    <w:p w:rsidR="00AF2FB2" w:rsidRDefault="00AF2FB2" w:rsidP="00717ACB">
      <w:pPr>
        <w:pStyle w:val="a4"/>
        <w:jc w:val="both"/>
        <w:rPr>
          <w:rFonts w:ascii="Times New Roman" w:hAnsi="Times New Roman" w:cs="Times New Roman"/>
          <w:sz w:val="28"/>
          <w:szCs w:val="28"/>
        </w:rPr>
      </w:pPr>
      <w:proofErr w:type="gramStart"/>
      <w:r w:rsidRPr="00717ACB">
        <w:rPr>
          <w:rFonts w:ascii="Times New Roman" w:hAnsi="Times New Roman" w:cs="Times New Roman"/>
          <w:sz w:val="28"/>
          <w:szCs w:val="28"/>
        </w:rPr>
        <w:t>Администрация муниципального образования «Город Астрахань»</w:t>
      </w:r>
      <w:r w:rsidR="004F568E" w:rsidRPr="00717ACB">
        <w:rPr>
          <w:rFonts w:ascii="Times New Roman" w:hAnsi="Times New Roman" w:cs="Times New Roman"/>
          <w:sz w:val="28"/>
          <w:szCs w:val="28"/>
        </w:rPr>
        <w:t xml:space="preserve">, в лице управления транспорта и пассажирских перевозок </w:t>
      </w:r>
      <w:r w:rsidR="00D32B11" w:rsidRPr="00717ACB">
        <w:rPr>
          <w:rFonts w:ascii="Times New Roman" w:hAnsi="Times New Roman" w:cs="Times New Roman"/>
          <w:sz w:val="28"/>
          <w:szCs w:val="28"/>
        </w:rPr>
        <w:t xml:space="preserve">администрации муниципального образования «Город Астрахань», юридический адрес: г. Астрахань, ул. Чернышевского, д. </w:t>
      </w:r>
      <w:r w:rsidR="00012350" w:rsidRPr="00717ACB">
        <w:rPr>
          <w:rFonts w:ascii="Times New Roman" w:hAnsi="Times New Roman" w:cs="Times New Roman"/>
          <w:sz w:val="28"/>
          <w:szCs w:val="28"/>
        </w:rPr>
        <w:t xml:space="preserve">4, 414000 (далее – Организатор конкурса), в соответствии с </w:t>
      </w:r>
      <w:r w:rsidR="00717ACB" w:rsidRPr="00717ACB">
        <w:rPr>
          <w:rFonts w:ascii="Times New Roman" w:hAnsi="Times New Roman" w:cs="Times New Roman"/>
          <w:sz w:val="28"/>
          <w:szCs w:val="28"/>
        </w:rPr>
        <w:t>положениями Конкурсной документации к открытому конкурсу на право получения свидетельства об осуществлении регулярных перевозок пассажиров и багажа по муниципальному маршруту № 6</w:t>
      </w:r>
      <w:r w:rsidR="005C58B4">
        <w:rPr>
          <w:rFonts w:ascii="Times New Roman" w:hAnsi="Times New Roman" w:cs="Times New Roman"/>
          <w:sz w:val="28"/>
          <w:szCs w:val="28"/>
        </w:rPr>
        <w:t>4</w:t>
      </w:r>
      <w:r w:rsidR="00717ACB" w:rsidRPr="00717ACB">
        <w:rPr>
          <w:rFonts w:ascii="Times New Roman" w:hAnsi="Times New Roman" w:cs="Times New Roman"/>
          <w:sz w:val="28"/>
          <w:szCs w:val="28"/>
        </w:rPr>
        <w:t>с на территории муниципального образования «Город Астрахань» (лот</w:t>
      </w:r>
      <w:proofErr w:type="gramEnd"/>
      <w:r w:rsidR="00717ACB" w:rsidRPr="00717ACB">
        <w:rPr>
          <w:rFonts w:ascii="Times New Roman" w:hAnsi="Times New Roman" w:cs="Times New Roman"/>
          <w:sz w:val="28"/>
          <w:szCs w:val="28"/>
        </w:rPr>
        <w:t xml:space="preserve"> № </w:t>
      </w:r>
      <w:r w:rsidR="00717ACB">
        <w:rPr>
          <w:rFonts w:ascii="Times New Roman" w:hAnsi="Times New Roman" w:cs="Times New Roman"/>
          <w:sz w:val="28"/>
          <w:szCs w:val="28"/>
        </w:rPr>
        <w:t>2</w:t>
      </w:r>
      <w:r w:rsidR="00FD42E3">
        <w:rPr>
          <w:rFonts w:ascii="Times New Roman" w:hAnsi="Times New Roman" w:cs="Times New Roman"/>
          <w:sz w:val="28"/>
          <w:szCs w:val="28"/>
        </w:rPr>
        <w:t>2</w:t>
      </w:r>
      <w:r w:rsidR="00717ACB" w:rsidRPr="00717ACB">
        <w:rPr>
          <w:rFonts w:ascii="Times New Roman" w:hAnsi="Times New Roman" w:cs="Times New Roman"/>
          <w:sz w:val="28"/>
          <w:szCs w:val="28"/>
        </w:rPr>
        <w:t>)</w:t>
      </w:r>
      <w:r w:rsidR="00717ACB">
        <w:rPr>
          <w:rFonts w:ascii="Times New Roman" w:hAnsi="Times New Roman" w:cs="Times New Roman"/>
          <w:sz w:val="28"/>
          <w:szCs w:val="28"/>
        </w:rPr>
        <w:t xml:space="preserve"> (далее – Конкурсная документация), уведомляет о внесении изменений в Извещение и Конкурсную документацию.</w:t>
      </w:r>
    </w:p>
    <w:p w:rsidR="00717ACB" w:rsidRDefault="00717ACB" w:rsidP="00717ACB">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Официально Извещение о проведении </w:t>
      </w:r>
      <w:r w:rsidRPr="00717ACB">
        <w:rPr>
          <w:rFonts w:ascii="Times New Roman" w:hAnsi="Times New Roman" w:cs="Times New Roman"/>
          <w:sz w:val="28"/>
          <w:szCs w:val="28"/>
        </w:rPr>
        <w:t>открытого конкурса на право получения свидетельства об осуществлении регулярных перевозок пассажиров и багажа по муниципальному маршруту № 6</w:t>
      </w:r>
      <w:r w:rsidR="005C58B4">
        <w:rPr>
          <w:rFonts w:ascii="Times New Roman" w:hAnsi="Times New Roman" w:cs="Times New Roman"/>
          <w:sz w:val="28"/>
          <w:szCs w:val="28"/>
        </w:rPr>
        <w:t>4</w:t>
      </w:r>
      <w:r w:rsidRPr="00717ACB">
        <w:rPr>
          <w:rFonts w:ascii="Times New Roman" w:hAnsi="Times New Roman" w:cs="Times New Roman"/>
          <w:sz w:val="28"/>
          <w:szCs w:val="28"/>
        </w:rPr>
        <w:t>с на территории муниципального образования «Город Астрахань»</w:t>
      </w:r>
      <w:r>
        <w:rPr>
          <w:rFonts w:ascii="Times New Roman" w:hAnsi="Times New Roman" w:cs="Times New Roman"/>
          <w:sz w:val="28"/>
          <w:szCs w:val="28"/>
        </w:rPr>
        <w:t xml:space="preserve"> размещено на сайте </w:t>
      </w:r>
      <w:r w:rsidRPr="00717ACB">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муниципального образования «Город Астрахань» </w:t>
      </w:r>
      <w:r>
        <w:rPr>
          <w:rFonts w:ascii="Times New Roman" w:hAnsi="Times New Roman" w:cs="Times New Roman"/>
          <w:sz w:val="28"/>
          <w:szCs w:val="28"/>
        </w:rPr>
        <w:t xml:space="preserve"> по адресу «</w:t>
      </w:r>
      <w:hyperlink r:id="rId6" w:history="1">
        <w:r w:rsidRPr="00511928">
          <w:rPr>
            <w:rStyle w:val="a5"/>
            <w:rFonts w:ascii="Times New Roman" w:hAnsi="Times New Roman" w:cs="Times New Roman"/>
            <w:sz w:val="28"/>
            <w:szCs w:val="28"/>
          </w:rPr>
          <w:t>www.astrgorod.ru</w:t>
        </w:r>
      </w:hyperlink>
      <w:r>
        <w:rPr>
          <w:rFonts w:ascii="Times New Roman" w:hAnsi="Times New Roman" w:cs="Times New Roman"/>
          <w:sz w:val="28"/>
          <w:szCs w:val="28"/>
        </w:rPr>
        <w:t xml:space="preserve">»  </w:t>
      </w:r>
      <w:r w:rsidR="008B43BA">
        <w:rPr>
          <w:rFonts w:ascii="Times New Roman" w:hAnsi="Times New Roman" w:cs="Times New Roman"/>
          <w:sz w:val="28"/>
          <w:szCs w:val="28"/>
        </w:rPr>
        <w:t xml:space="preserve">          07 сентября и 19 сентября 2019 года</w:t>
      </w:r>
      <w:proofErr w:type="gramEnd"/>
    </w:p>
    <w:p w:rsidR="00717ACB" w:rsidRPr="00717ACB" w:rsidRDefault="00717ACB" w:rsidP="00717ACB">
      <w:pPr>
        <w:pStyle w:val="a4"/>
        <w:jc w:val="both"/>
        <w:rPr>
          <w:rFonts w:ascii="Times New Roman" w:hAnsi="Times New Roman" w:cs="Times New Roman"/>
          <w:sz w:val="28"/>
          <w:szCs w:val="28"/>
        </w:rPr>
      </w:pPr>
    </w:p>
    <w:tbl>
      <w:tblPr>
        <w:tblStyle w:val="a3"/>
        <w:tblW w:w="15417" w:type="dxa"/>
        <w:tblLook w:val="04A0" w:firstRow="1" w:lastRow="0" w:firstColumn="1" w:lastColumn="0" w:noHBand="0" w:noVBand="1"/>
      </w:tblPr>
      <w:tblGrid>
        <w:gridCol w:w="595"/>
        <w:gridCol w:w="2600"/>
        <w:gridCol w:w="6111"/>
        <w:gridCol w:w="6111"/>
      </w:tblGrid>
      <w:tr w:rsidR="00AF2FB2" w:rsidRPr="00AF2FB2" w:rsidTr="002B7348">
        <w:tc>
          <w:tcPr>
            <w:tcW w:w="595" w:type="dxa"/>
          </w:tcPr>
          <w:p w:rsidR="00AF2FB2" w:rsidRDefault="00AF2FB2" w:rsidP="00AF2FB2">
            <w:pPr>
              <w:jc w:val="center"/>
            </w:pPr>
          </w:p>
          <w:p w:rsidR="00AF2FB2" w:rsidRDefault="00AF2FB2" w:rsidP="00AF2FB2">
            <w:pPr>
              <w:jc w:val="center"/>
            </w:pPr>
          </w:p>
          <w:p w:rsidR="00AF2FB2" w:rsidRPr="00AF2FB2" w:rsidRDefault="00AF2FB2" w:rsidP="00AF2FB2">
            <w:pPr>
              <w:jc w:val="center"/>
              <w:rPr>
                <w:rFonts w:ascii="Times New Roman" w:hAnsi="Times New Roman" w:cs="Times New Roman"/>
                <w:sz w:val="28"/>
                <w:szCs w:val="28"/>
              </w:rPr>
            </w:pPr>
            <w:r w:rsidRPr="00AF2FB2">
              <w:rPr>
                <w:rFonts w:ascii="Times New Roman" w:hAnsi="Times New Roman" w:cs="Times New Roman"/>
                <w:sz w:val="28"/>
                <w:szCs w:val="28"/>
              </w:rPr>
              <w:t>№</w:t>
            </w:r>
          </w:p>
          <w:p w:rsidR="00AF2FB2" w:rsidRPr="00AF2FB2" w:rsidRDefault="00AF2FB2" w:rsidP="00AF2FB2">
            <w:pPr>
              <w:jc w:val="center"/>
              <w:rPr>
                <w:rFonts w:ascii="Times New Roman" w:hAnsi="Times New Roman" w:cs="Times New Roman"/>
                <w:sz w:val="28"/>
                <w:szCs w:val="28"/>
              </w:rPr>
            </w:pPr>
            <w:proofErr w:type="gramStart"/>
            <w:r w:rsidRPr="00AF2FB2">
              <w:rPr>
                <w:rFonts w:ascii="Times New Roman" w:hAnsi="Times New Roman" w:cs="Times New Roman"/>
                <w:sz w:val="28"/>
                <w:szCs w:val="28"/>
              </w:rPr>
              <w:t>п</w:t>
            </w:r>
            <w:proofErr w:type="gramEnd"/>
            <w:r w:rsidRPr="00AF2FB2">
              <w:rPr>
                <w:rFonts w:ascii="Times New Roman" w:hAnsi="Times New Roman" w:cs="Times New Roman"/>
                <w:sz w:val="28"/>
                <w:szCs w:val="28"/>
              </w:rPr>
              <w:t>/п</w:t>
            </w:r>
          </w:p>
        </w:tc>
        <w:tc>
          <w:tcPr>
            <w:tcW w:w="2600" w:type="dxa"/>
          </w:tcPr>
          <w:p w:rsidR="00AF2FB2" w:rsidRPr="00AF2FB2" w:rsidRDefault="00AF2FB2" w:rsidP="00AF2FB2">
            <w:pPr>
              <w:jc w:val="center"/>
              <w:rPr>
                <w:rFonts w:ascii="Times New Roman" w:hAnsi="Times New Roman" w:cs="Times New Roman"/>
                <w:sz w:val="28"/>
                <w:szCs w:val="28"/>
              </w:rPr>
            </w:pPr>
            <w:r w:rsidRPr="00AF2FB2">
              <w:rPr>
                <w:rFonts w:ascii="Times New Roman" w:hAnsi="Times New Roman" w:cs="Times New Roman"/>
                <w:sz w:val="28"/>
                <w:szCs w:val="28"/>
              </w:rPr>
              <w:t>Подразделы, пункты, подпункты Извещения и Конкурсной документации, в которые вносятся изменения</w:t>
            </w:r>
          </w:p>
        </w:tc>
        <w:tc>
          <w:tcPr>
            <w:tcW w:w="6111" w:type="dxa"/>
          </w:tcPr>
          <w:p w:rsidR="00AF2FB2" w:rsidRDefault="00AF2FB2" w:rsidP="00AF2FB2">
            <w:pPr>
              <w:jc w:val="center"/>
              <w:rPr>
                <w:rFonts w:ascii="Times New Roman" w:hAnsi="Times New Roman" w:cs="Times New Roman"/>
                <w:sz w:val="28"/>
                <w:szCs w:val="28"/>
              </w:rPr>
            </w:pPr>
          </w:p>
          <w:p w:rsidR="00AF2FB2" w:rsidRDefault="00AF2FB2" w:rsidP="00AF2FB2">
            <w:pPr>
              <w:jc w:val="center"/>
              <w:rPr>
                <w:rFonts w:ascii="Times New Roman" w:hAnsi="Times New Roman" w:cs="Times New Roman"/>
                <w:sz w:val="28"/>
                <w:szCs w:val="28"/>
              </w:rPr>
            </w:pPr>
          </w:p>
          <w:p w:rsidR="00AF2FB2" w:rsidRPr="00AF2FB2" w:rsidRDefault="00AF2FB2" w:rsidP="00FD42E3">
            <w:pPr>
              <w:jc w:val="center"/>
              <w:rPr>
                <w:rFonts w:ascii="Times New Roman" w:hAnsi="Times New Roman" w:cs="Times New Roman"/>
                <w:sz w:val="28"/>
                <w:szCs w:val="28"/>
              </w:rPr>
            </w:pPr>
            <w:r>
              <w:rPr>
                <w:rFonts w:ascii="Times New Roman" w:hAnsi="Times New Roman" w:cs="Times New Roman"/>
                <w:sz w:val="28"/>
                <w:szCs w:val="28"/>
              </w:rPr>
              <w:t xml:space="preserve">Старая редакция от </w:t>
            </w:r>
            <w:r w:rsidR="007F26B4">
              <w:rPr>
                <w:rFonts w:ascii="Times New Roman" w:hAnsi="Times New Roman" w:cs="Times New Roman"/>
                <w:sz w:val="28"/>
                <w:szCs w:val="28"/>
              </w:rPr>
              <w:t>07.09.2019</w:t>
            </w:r>
            <w:r w:rsidR="00471189">
              <w:rPr>
                <w:rFonts w:ascii="Times New Roman" w:hAnsi="Times New Roman" w:cs="Times New Roman"/>
                <w:sz w:val="28"/>
                <w:szCs w:val="28"/>
              </w:rPr>
              <w:t>, 19.09.2019</w:t>
            </w:r>
          </w:p>
        </w:tc>
        <w:tc>
          <w:tcPr>
            <w:tcW w:w="6111" w:type="dxa"/>
          </w:tcPr>
          <w:p w:rsidR="00AF2FB2" w:rsidRDefault="00AF2FB2" w:rsidP="00AF2FB2">
            <w:pPr>
              <w:jc w:val="center"/>
              <w:rPr>
                <w:rFonts w:ascii="Times New Roman" w:hAnsi="Times New Roman" w:cs="Times New Roman"/>
                <w:sz w:val="28"/>
                <w:szCs w:val="28"/>
              </w:rPr>
            </w:pPr>
          </w:p>
          <w:p w:rsidR="00AF2FB2" w:rsidRDefault="00AF2FB2" w:rsidP="00AF2FB2">
            <w:pPr>
              <w:jc w:val="center"/>
              <w:rPr>
                <w:rFonts w:ascii="Times New Roman" w:hAnsi="Times New Roman" w:cs="Times New Roman"/>
                <w:sz w:val="28"/>
                <w:szCs w:val="28"/>
              </w:rPr>
            </w:pPr>
          </w:p>
          <w:p w:rsidR="00AF2FB2" w:rsidRPr="00AF2FB2" w:rsidRDefault="00AF2FB2" w:rsidP="00FD42E3">
            <w:pPr>
              <w:jc w:val="center"/>
              <w:rPr>
                <w:rFonts w:ascii="Times New Roman" w:hAnsi="Times New Roman" w:cs="Times New Roman"/>
                <w:sz w:val="28"/>
                <w:szCs w:val="28"/>
              </w:rPr>
            </w:pPr>
            <w:r>
              <w:rPr>
                <w:rFonts w:ascii="Times New Roman" w:hAnsi="Times New Roman" w:cs="Times New Roman"/>
                <w:sz w:val="28"/>
                <w:szCs w:val="28"/>
              </w:rPr>
              <w:t xml:space="preserve">Новая редакция от </w:t>
            </w:r>
            <w:r w:rsidR="00FD42E3">
              <w:rPr>
                <w:rFonts w:ascii="Times New Roman" w:hAnsi="Times New Roman" w:cs="Times New Roman"/>
                <w:sz w:val="28"/>
                <w:szCs w:val="28"/>
              </w:rPr>
              <w:t>20</w:t>
            </w:r>
            <w:r w:rsidR="007F26B4">
              <w:rPr>
                <w:rFonts w:ascii="Times New Roman" w:hAnsi="Times New Roman" w:cs="Times New Roman"/>
                <w:sz w:val="28"/>
                <w:szCs w:val="28"/>
              </w:rPr>
              <w:t>.09.2019</w:t>
            </w:r>
          </w:p>
        </w:tc>
      </w:tr>
      <w:tr w:rsidR="002B7348" w:rsidRPr="00AF2FB2" w:rsidTr="002B7348">
        <w:tc>
          <w:tcPr>
            <w:tcW w:w="595" w:type="dxa"/>
          </w:tcPr>
          <w:p w:rsidR="002B7348" w:rsidRDefault="002B7348" w:rsidP="00AF2141">
            <w:pPr>
              <w:jc w:val="both"/>
              <w:rPr>
                <w:rFonts w:ascii="Times New Roman" w:hAnsi="Times New Roman" w:cs="Times New Roman"/>
                <w:sz w:val="28"/>
                <w:szCs w:val="28"/>
              </w:rPr>
            </w:pPr>
            <w:r>
              <w:rPr>
                <w:rFonts w:ascii="Times New Roman" w:hAnsi="Times New Roman" w:cs="Times New Roman"/>
                <w:sz w:val="28"/>
                <w:szCs w:val="28"/>
              </w:rPr>
              <w:t>1.</w:t>
            </w:r>
          </w:p>
        </w:tc>
        <w:tc>
          <w:tcPr>
            <w:tcW w:w="2600" w:type="dxa"/>
          </w:tcPr>
          <w:p w:rsidR="002B7348" w:rsidRPr="002B7348" w:rsidRDefault="002B7348" w:rsidP="002B7348">
            <w:pPr>
              <w:jc w:val="both"/>
              <w:rPr>
                <w:rFonts w:ascii="Times New Roman" w:hAnsi="Times New Roman" w:cs="Times New Roman"/>
                <w:sz w:val="28"/>
                <w:szCs w:val="28"/>
              </w:rPr>
            </w:pPr>
            <w:r w:rsidRPr="002B7348">
              <w:rPr>
                <w:rFonts w:ascii="Times New Roman" w:hAnsi="Times New Roman" w:cs="Times New Roman"/>
                <w:sz w:val="28"/>
                <w:szCs w:val="28"/>
              </w:rPr>
              <w:t>Извещение,</w:t>
            </w:r>
          </w:p>
          <w:p w:rsidR="002B7348" w:rsidRPr="00AF2141" w:rsidRDefault="002B7348" w:rsidP="002B7348">
            <w:pPr>
              <w:jc w:val="both"/>
              <w:rPr>
                <w:rFonts w:ascii="Times New Roman" w:hAnsi="Times New Roman" w:cs="Times New Roman"/>
                <w:sz w:val="28"/>
                <w:szCs w:val="28"/>
              </w:rPr>
            </w:pPr>
            <w:r w:rsidRPr="002B7348">
              <w:rPr>
                <w:rFonts w:ascii="Times New Roman" w:hAnsi="Times New Roman" w:cs="Times New Roman"/>
                <w:sz w:val="28"/>
                <w:szCs w:val="28"/>
              </w:rPr>
              <w:t xml:space="preserve">раздел «Срок, (дата и время начала и окончания подачи заявки), место подачи заявок на участие в открытом конкурсе, </w:t>
            </w:r>
            <w:r w:rsidRPr="002B7348">
              <w:rPr>
                <w:rFonts w:ascii="Times New Roman" w:hAnsi="Times New Roman" w:cs="Times New Roman"/>
                <w:sz w:val="28"/>
                <w:szCs w:val="28"/>
              </w:rPr>
              <w:lastRenderedPageBreak/>
              <w:t>официальный сайт на котором ра</w:t>
            </w:r>
            <w:r>
              <w:rPr>
                <w:rFonts w:ascii="Times New Roman" w:hAnsi="Times New Roman" w:cs="Times New Roman"/>
                <w:sz w:val="28"/>
                <w:szCs w:val="28"/>
              </w:rPr>
              <w:t>змещена конкурсная документация</w:t>
            </w:r>
            <w:r w:rsidRPr="002B7348">
              <w:rPr>
                <w:rFonts w:ascii="Times New Roman" w:hAnsi="Times New Roman" w:cs="Times New Roman"/>
                <w:sz w:val="28"/>
                <w:szCs w:val="28"/>
              </w:rPr>
              <w:t>»</w:t>
            </w:r>
          </w:p>
        </w:tc>
        <w:tc>
          <w:tcPr>
            <w:tcW w:w="6111" w:type="dxa"/>
          </w:tcPr>
          <w:p w:rsidR="002B7348" w:rsidRPr="00FF6DA3" w:rsidRDefault="002B7348" w:rsidP="00AF2141">
            <w:pPr>
              <w:jc w:val="both"/>
              <w:rPr>
                <w:rFonts w:ascii="Times New Roman" w:hAnsi="Times New Roman" w:cs="Times New Roman"/>
                <w:sz w:val="28"/>
                <w:szCs w:val="28"/>
              </w:rPr>
            </w:pPr>
            <w:r w:rsidRPr="002B7348">
              <w:rPr>
                <w:rFonts w:ascii="Times New Roman" w:hAnsi="Times New Roman" w:cs="Times New Roman"/>
                <w:sz w:val="28"/>
                <w:szCs w:val="28"/>
              </w:rPr>
              <w:lastRenderedPageBreak/>
              <w:t xml:space="preserve">Заявки на участие в открытом конкурсе подаются в рабочие дни, следующие за днем размещения извещения на официальном сайте администрации муниципального образования «Город Астрахань» www.astrgorod.ru с 09:00 до 12:00 и с 14:00 до 17:00 по адресу: г. Астрахань, ул. Чернышевского, д. 4, </w:t>
            </w:r>
            <w:proofErr w:type="spellStart"/>
            <w:r w:rsidRPr="002B7348">
              <w:rPr>
                <w:rFonts w:ascii="Times New Roman" w:hAnsi="Times New Roman" w:cs="Times New Roman"/>
                <w:sz w:val="28"/>
                <w:szCs w:val="28"/>
              </w:rPr>
              <w:t>каб</w:t>
            </w:r>
            <w:proofErr w:type="spellEnd"/>
            <w:r w:rsidRPr="002B7348">
              <w:rPr>
                <w:rFonts w:ascii="Times New Roman" w:hAnsi="Times New Roman" w:cs="Times New Roman"/>
                <w:sz w:val="28"/>
                <w:szCs w:val="28"/>
              </w:rPr>
              <w:t>. 21.  Прием заявок завершается в 14:30 08.10.2019</w:t>
            </w:r>
          </w:p>
        </w:tc>
        <w:tc>
          <w:tcPr>
            <w:tcW w:w="6111" w:type="dxa"/>
          </w:tcPr>
          <w:p w:rsidR="002B7348" w:rsidRPr="00FF6DA3" w:rsidRDefault="002B7348" w:rsidP="00FD42E3">
            <w:pPr>
              <w:jc w:val="both"/>
              <w:rPr>
                <w:rFonts w:ascii="Times New Roman" w:hAnsi="Times New Roman" w:cs="Times New Roman"/>
                <w:sz w:val="28"/>
                <w:szCs w:val="28"/>
              </w:rPr>
            </w:pPr>
            <w:r w:rsidRPr="002B7348">
              <w:rPr>
                <w:rFonts w:ascii="Times New Roman" w:hAnsi="Times New Roman" w:cs="Times New Roman"/>
                <w:sz w:val="28"/>
                <w:szCs w:val="28"/>
              </w:rPr>
              <w:t xml:space="preserve">Заявки на участие в открытом конкурсе подаются в рабочие дни, следующие за днем размещения извещения на официальном сайте администрации муниципального образования «Город Астрахань» www.astrgorod.ru с 09:00 до 12:00 и с 14:00 до 17:00 по адресу: г. Астрахань, ул. Чернышевского, д. 4, </w:t>
            </w:r>
            <w:proofErr w:type="spellStart"/>
            <w:r w:rsidRPr="002B7348">
              <w:rPr>
                <w:rFonts w:ascii="Times New Roman" w:hAnsi="Times New Roman" w:cs="Times New Roman"/>
                <w:sz w:val="28"/>
                <w:szCs w:val="28"/>
              </w:rPr>
              <w:t>каб</w:t>
            </w:r>
            <w:proofErr w:type="spellEnd"/>
            <w:r w:rsidRPr="002B7348">
              <w:rPr>
                <w:rFonts w:ascii="Times New Roman" w:hAnsi="Times New Roman" w:cs="Times New Roman"/>
                <w:sz w:val="28"/>
                <w:szCs w:val="28"/>
              </w:rPr>
              <w:t xml:space="preserve">. 21.  Прием заявок завершается в </w:t>
            </w:r>
            <w:r w:rsidR="00FD42E3">
              <w:rPr>
                <w:rFonts w:ascii="Times New Roman" w:hAnsi="Times New Roman" w:cs="Times New Roman"/>
                <w:sz w:val="28"/>
                <w:szCs w:val="28"/>
              </w:rPr>
              <w:t>09.30</w:t>
            </w:r>
            <w:r w:rsidRPr="002B7348">
              <w:rPr>
                <w:rFonts w:ascii="Times New Roman" w:hAnsi="Times New Roman" w:cs="Times New Roman"/>
                <w:sz w:val="28"/>
                <w:szCs w:val="28"/>
              </w:rPr>
              <w:t xml:space="preserve"> </w:t>
            </w:r>
            <w:r>
              <w:rPr>
                <w:rFonts w:ascii="Times New Roman" w:hAnsi="Times New Roman" w:cs="Times New Roman"/>
                <w:sz w:val="28"/>
                <w:szCs w:val="28"/>
              </w:rPr>
              <w:t>1</w:t>
            </w:r>
            <w:r w:rsidR="00FD42E3">
              <w:rPr>
                <w:rFonts w:ascii="Times New Roman" w:hAnsi="Times New Roman" w:cs="Times New Roman"/>
                <w:sz w:val="28"/>
                <w:szCs w:val="28"/>
              </w:rPr>
              <w:t>1</w:t>
            </w:r>
            <w:r w:rsidRPr="002B7348">
              <w:rPr>
                <w:rFonts w:ascii="Times New Roman" w:hAnsi="Times New Roman" w:cs="Times New Roman"/>
                <w:sz w:val="28"/>
                <w:szCs w:val="28"/>
              </w:rPr>
              <w:t>.10.2019</w:t>
            </w:r>
          </w:p>
        </w:tc>
      </w:tr>
      <w:tr w:rsidR="00FD42E3" w:rsidTr="00FD42E3">
        <w:tc>
          <w:tcPr>
            <w:tcW w:w="595" w:type="dxa"/>
            <w:hideMark/>
          </w:tcPr>
          <w:p w:rsidR="00FD42E3" w:rsidRDefault="00FD42E3">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00" w:type="dxa"/>
            <w:hideMark/>
          </w:tcPr>
          <w:p w:rsidR="00FD42E3" w:rsidRDefault="00FD42E3">
            <w:pPr>
              <w:jc w:val="both"/>
              <w:rPr>
                <w:rFonts w:ascii="Times New Roman" w:hAnsi="Times New Roman" w:cs="Times New Roman"/>
                <w:sz w:val="28"/>
                <w:szCs w:val="28"/>
              </w:rPr>
            </w:pPr>
            <w:r>
              <w:rPr>
                <w:rFonts w:ascii="Times New Roman" w:hAnsi="Times New Roman" w:cs="Times New Roman"/>
                <w:sz w:val="28"/>
                <w:szCs w:val="28"/>
              </w:rPr>
              <w:t>Извещение,</w:t>
            </w:r>
          </w:p>
          <w:p w:rsidR="00FD42E3" w:rsidRDefault="00FD42E3">
            <w:pPr>
              <w:jc w:val="both"/>
              <w:rPr>
                <w:rFonts w:ascii="Times New Roman" w:hAnsi="Times New Roman" w:cs="Times New Roman"/>
                <w:sz w:val="28"/>
                <w:szCs w:val="28"/>
              </w:rPr>
            </w:pPr>
            <w:r>
              <w:rPr>
                <w:rFonts w:ascii="Times New Roman" w:hAnsi="Times New Roman" w:cs="Times New Roman"/>
                <w:sz w:val="28"/>
                <w:szCs w:val="28"/>
              </w:rPr>
              <w:t>раздел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tc>
        <w:tc>
          <w:tcPr>
            <w:tcW w:w="6111" w:type="dxa"/>
          </w:tcPr>
          <w:p w:rsidR="00FD42E3" w:rsidRPr="00FD42E3" w:rsidRDefault="00FD42E3" w:rsidP="00FD42E3">
            <w:pPr>
              <w:jc w:val="both"/>
              <w:rPr>
                <w:rFonts w:ascii="Times New Roman" w:hAnsi="Times New Roman" w:cs="Times New Roman"/>
                <w:sz w:val="28"/>
                <w:szCs w:val="28"/>
              </w:rPr>
            </w:pPr>
            <w:r w:rsidRPr="00FD42E3">
              <w:rPr>
                <w:rFonts w:ascii="Times New Roman" w:hAnsi="Times New Roman" w:cs="Times New Roman"/>
                <w:sz w:val="28"/>
                <w:szCs w:val="28"/>
              </w:rPr>
              <w:t>Вскрытие конвертов состоится 10.10.2019 в 15.00 по адресу: г. Астрахань,</w:t>
            </w:r>
          </w:p>
          <w:p w:rsidR="00FD42E3" w:rsidRPr="00FD42E3" w:rsidRDefault="00FD42E3" w:rsidP="00FD42E3">
            <w:pPr>
              <w:jc w:val="both"/>
              <w:rPr>
                <w:rFonts w:ascii="Times New Roman" w:hAnsi="Times New Roman" w:cs="Times New Roman"/>
                <w:sz w:val="28"/>
                <w:szCs w:val="28"/>
              </w:rPr>
            </w:pPr>
            <w:r w:rsidRPr="00FD42E3">
              <w:rPr>
                <w:rFonts w:ascii="Times New Roman" w:hAnsi="Times New Roman" w:cs="Times New Roman"/>
                <w:sz w:val="28"/>
                <w:szCs w:val="28"/>
              </w:rPr>
              <w:t xml:space="preserve"> ул. Чернышевского, д. 6, «Малый зал».</w:t>
            </w:r>
          </w:p>
          <w:p w:rsidR="00FD42E3" w:rsidRPr="00FD42E3" w:rsidRDefault="00FD42E3" w:rsidP="00FD42E3">
            <w:pPr>
              <w:jc w:val="both"/>
              <w:rPr>
                <w:rFonts w:ascii="Times New Roman" w:hAnsi="Times New Roman" w:cs="Times New Roman"/>
                <w:sz w:val="28"/>
                <w:szCs w:val="28"/>
              </w:rPr>
            </w:pPr>
          </w:p>
          <w:p w:rsidR="00FD42E3" w:rsidRPr="00FD42E3" w:rsidRDefault="00FD42E3" w:rsidP="00FD42E3">
            <w:pPr>
              <w:jc w:val="both"/>
              <w:rPr>
                <w:rFonts w:ascii="Times New Roman" w:hAnsi="Times New Roman" w:cs="Times New Roman"/>
                <w:sz w:val="28"/>
                <w:szCs w:val="28"/>
              </w:rPr>
            </w:pPr>
          </w:p>
          <w:p w:rsidR="00FD42E3" w:rsidRPr="00FD42E3" w:rsidRDefault="00FD42E3" w:rsidP="00FD42E3">
            <w:pPr>
              <w:jc w:val="both"/>
              <w:rPr>
                <w:rFonts w:ascii="Times New Roman" w:hAnsi="Times New Roman" w:cs="Times New Roman"/>
                <w:sz w:val="28"/>
                <w:szCs w:val="28"/>
              </w:rPr>
            </w:pPr>
            <w:r w:rsidRPr="00FD42E3">
              <w:rPr>
                <w:rFonts w:ascii="Times New Roman" w:hAnsi="Times New Roman" w:cs="Times New Roman"/>
                <w:sz w:val="28"/>
                <w:szCs w:val="28"/>
              </w:rPr>
              <w:t>Рассмотрение заявок и подведение итогов открытого конкурса состоится 11.10.2019 в 15.00 по адресу: г. Астрахань,</w:t>
            </w:r>
          </w:p>
          <w:p w:rsidR="00FD42E3" w:rsidRDefault="00FD42E3" w:rsidP="00FD42E3">
            <w:pPr>
              <w:jc w:val="both"/>
              <w:rPr>
                <w:rFonts w:ascii="Times New Roman" w:hAnsi="Times New Roman" w:cs="Times New Roman"/>
                <w:sz w:val="28"/>
                <w:szCs w:val="28"/>
              </w:rPr>
            </w:pPr>
            <w:r w:rsidRPr="00FD42E3">
              <w:rPr>
                <w:rFonts w:ascii="Times New Roman" w:hAnsi="Times New Roman" w:cs="Times New Roman"/>
                <w:sz w:val="28"/>
                <w:szCs w:val="28"/>
              </w:rPr>
              <w:t xml:space="preserve"> ул. Чернышевского, д. 6, «Малый зал».</w:t>
            </w:r>
          </w:p>
        </w:tc>
        <w:tc>
          <w:tcPr>
            <w:tcW w:w="6111" w:type="dxa"/>
          </w:tcPr>
          <w:p w:rsidR="00FD42E3" w:rsidRDefault="00FD42E3">
            <w:pPr>
              <w:jc w:val="both"/>
              <w:rPr>
                <w:rFonts w:ascii="Times New Roman" w:hAnsi="Times New Roman" w:cs="Times New Roman"/>
                <w:sz w:val="28"/>
                <w:szCs w:val="28"/>
              </w:rPr>
            </w:pPr>
            <w:r>
              <w:rPr>
                <w:rFonts w:ascii="Times New Roman" w:hAnsi="Times New Roman" w:cs="Times New Roman"/>
                <w:sz w:val="28"/>
                <w:szCs w:val="28"/>
              </w:rPr>
              <w:t>Вскрытие конвертов состоится 11.10.2019 в 12.00 по адресу: г. Астрахань,</w:t>
            </w:r>
          </w:p>
          <w:p w:rsidR="00FD42E3" w:rsidRDefault="00FD42E3">
            <w:pPr>
              <w:jc w:val="both"/>
              <w:rPr>
                <w:rFonts w:ascii="Times New Roman" w:hAnsi="Times New Roman" w:cs="Times New Roman"/>
                <w:sz w:val="28"/>
                <w:szCs w:val="28"/>
              </w:rPr>
            </w:pPr>
            <w:r>
              <w:rPr>
                <w:rFonts w:ascii="Times New Roman" w:hAnsi="Times New Roman" w:cs="Times New Roman"/>
                <w:sz w:val="28"/>
                <w:szCs w:val="28"/>
              </w:rPr>
              <w:t xml:space="preserve"> ул. Чернышевского, д. 6, «Малый зал».</w:t>
            </w:r>
          </w:p>
          <w:p w:rsidR="00FD42E3" w:rsidRDefault="00FD42E3">
            <w:pPr>
              <w:jc w:val="both"/>
              <w:rPr>
                <w:rFonts w:ascii="Times New Roman" w:hAnsi="Times New Roman" w:cs="Times New Roman"/>
                <w:sz w:val="28"/>
                <w:szCs w:val="28"/>
              </w:rPr>
            </w:pPr>
          </w:p>
          <w:p w:rsidR="00FD42E3" w:rsidRDefault="00FD42E3">
            <w:pPr>
              <w:jc w:val="both"/>
              <w:rPr>
                <w:rFonts w:ascii="Times New Roman" w:hAnsi="Times New Roman" w:cs="Times New Roman"/>
                <w:sz w:val="28"/>
                <w:szCs w:val="28"/>
              </w:rPr>
            </w:pPr>
          </w:p>
          <w:p w:rsidR="00FD42E3" w:rsidRDefault="00FD42E3">
            <w:pPr>
              <w:jc w:val="both"/>
              <w:rPr>
                <w:rFonts w:ascii="Times New Roman" w:hAnsi="Times New Roman" w:cs="Times New Roman"/>
                <w:sz w:val="28"/>
                <w:szCs w:val="28"/>
              </w:rPr>
            </w:pPr>
            <w:r>
              <w:rPr>
                <w:rFonts w:ascii="Times New Roman" w:hAnsi="Times New Roman" w:cs="Times New Roman"/>
                <w:sz w:val="28"/>
                <w:szCs w:val="28"/>
              </w:rPr>
              <w:t>Рассмотрение заявок и подведение итогов открытого конкурса состоится 11.10.2019 в 17.00 по адресу: г. Астрахань,</w:t>
            </w:r>
          </w:p>
          <w:p w:rsidR="00FD42E3" w:rsidRDefault="00FD42E3">
            <w:pPr>
              <w:jc w:val="both"/>
              <w:rPr>
                <w:rFonts w:ascii="Times New Roman" w:hAnsi="Times New Roman" w:cs="Times New Roman"/>
                <w:sz w:val="28"/>
                <w:szCs w:val="28"/>
              </w:rPr>
            </w:pPr>
            <w:r>
              <w:rPr>
                <w:rFonts w:ascii="Times New Roman" w:hAnsi="Times New Roman" w:cs="Times New Roman"/>
                <w:sz w:val="28"/>
                <w:szCs w:val="28"/>
              </w:rPr>
              <w:t xml:space="preserve"> ул. Чернышевского, д. 6, «Малый зал».</w:t>
            </w:r>
          </w:p>
        </w:tc>
      </w:tr>
      <w:tr w:rsidR="003A16AE" w:rsidTr="00FD42E3">
        <w:tc>
          <w:tcPr>
            <w:tcW w:w="595"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t>3.</w:t>
            </w:r>
          </w:p>
        </w:tc>
        <w:tc>
          <w:tcPr>
            <w:tcW w:w="2600" w:type="dxa"/>
          </w:tcPr>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Раздел 3 Конкурсной документации</w:t>
            </w:r>
          </w:p>
          <w:p w:rsidR="003A16AE" w:rsidRPr="00B52826" w:rsidRDefault="003A16AE" w:rsidP="003A16AE">
            <w:pPr>
              <w:jc w:val="both"/>
              <w:rPr>
                <w:rFonts w:ascii="Times New Roman" w:hAnsi="Times New Roman" w:cs="Times New Roman"/>
                <w:sz w:val="28"/>
                <w:szCs w:val="28"/>
                <w:u w:val="single"/>
              </w:rPr>
            </w:pPr>
            <w:r w:rsidRPr="00AF2141">
              <w:rPr>
                <w:rFonts w:ascii="Times New Roman" w:hAnsi="Times New Roman" w:cs="Times New Roman"/>
                <w:sz w:val="28"/>
                <w:szCs w:val="28"/>
              </w:rPr>
              <w:t>п. 3.2.</w:t>
            </w:r>
            <w:r>
              <w:rPr>
                <w:rFonts w:ascii="Times New Roman" w:hAnsi="Times New Roman" w:cs="Times New Roman"/>
                <w:sz w:val="28"/>
                <w:szCs w:val="28"/>
                <w:u w:val="single"/>
              </w:rPr>
              <w:t xml:space="preserve"> </w:t>
            </w:r>
          </w:p>
        </w:tc>
        <w:tc>
          <w:tcPr>
            <w:tcW w:w="6111" w:type="dxa"/>
          </w:tcPr>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Для участия в открытом конкурсе претенденты представляют организатору заявку по форме, согласно приложениям к настоящей конкурсной документации.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В составе заявки каждый претендент прилагает следующие документы:</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копия лицензии на право осуществления перевозок пассажиров автомобильным транспортом, оборудованным для перевозок более 8 человек;</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обязательство участника открытого конкурса, составленное по форме согласно приложению 3 к настоящей конкурсной документации, в случае </w:t>
            </w:r>
            <w:r w:rsidRPr="00AF2141">
              <w:rPr>
                <w:rFonts w:ascii="Times New Roman" w:hAnsi="Times New Roman" w:cs="Times New Roman"/>
                <w:sz w:val="28"/>
                <w:szCs w:val="28"/>
              </w:rPr>
              <w:lastRenderedPageBreak/>
              <w:t>предоставления ему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на участие в открытом конкурсе;</w:t>
            </w:r>
            <w:proofErr w:type="gramEnd"/>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справка произвольной формы об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xml:space="preserve">- справка налогового органа об отсутствии у претендента (юридического лица, индивидуального предпринимателя, участника договора простого товарищества) неисполненной обязанности по уплате обязательных платежей в бюджеты бюджетной системы Российской Федерации за последний </w:t>
            </w:r>
            <w:proofErr w:type="gramStart"/>
            <w:r w:rsidRPr="00AF2141">
              <w:rPr>
                <w:rFonts w:ascii="Times New Roman" w:hAnsi="Times New Roman" w:cs="Times New Roman"/>
                <w:sz w:val="28"/>
                <w:szCs w:val="28"/>
              </w:rPr>
              <w:t>за-вершенный</w:t>
            </w:r>
            <w:proofErr w:type="gramEnd"/>
            <w:r w:rsidRPr="00AF2141">
              <w:rPr>
                <w:rFonts w:ascii="Times New Roman" w:hAnsi="Times New Roman" w:cs="Times New Roman"/>
                <w:sz w:val="28"/>
                <w:szCs w:val="28"/>
              </w:rPr>
              <w:t xml:space="preserve"> отчетный период;</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справка произвольной формы, составленная претендентом (юридическим лицом, индивидуальным предпринимателем, каждым участником договора простого товарищества), об отсутствии в отношении такого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w:t>
            </w:r>
            <w:r w:rsidRPr="00AF2141">
              <w:rPr>
                <w:rFonts w:ascii="Times New Roman" w:hAnsi="Times New Roman" w:cs="Times New Roman"/>
                <w:sz w:val="28"/>
                <w:szCs w:val="28"/>
              </w:rP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AF2141">
              <w:rPr>
                <w:rFonts w:ascii="Times New Roman" w:hAnsi="Times New Roman" w:cs="Times New Roman"/>
                <w:sz w:val="28"/>
                <w:szCs w:val="28"/>
              </w:rPr>
              <w:t xml:space="preserve"> отдельные законодательные акты Российской Федерации»;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конкурсное предложение по форме, согласно приложению 4 к настоящей конкурсной документации;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справка о среднем количестве и государственных регистрационных знаков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составленная по форме согласно приложению 5 к настоящей конкурсной документации;</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сведения об исполненных государственных или муниципальных кон-трактах с приложением их копий либо нотариально заверенные копии </w:t>
            </w:r>
            <w:r w:rsidRPr="00AF2141">
              <w:rPr>
                <w:rFonts w:ascii="Times New Roman" w:hAnsi="Times New Roman" w:cs="Times New Roman"/>
                <w:sz w:val="28"/>
                <w:szCs w:val="28"/>
              </w:rPr>
              <w:lastRenderedPageBreak/>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roofErr w:type="gramEnd"/>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на официальном сайте администрации муниципального образования «Город Астрахань</w:t>
            </w:r>
            <w:proofErr w:type="gramEnd"/>
            <w:r w:rsidRPr="00AF2141">
              <w:rPr>
                <w:rFonts w:ascii="Times New Roman" w:hAnsi="Times New Roman" w:cs="Times New Roman"/>
                <w:sz w:val="28"/>
                <w:szCs w:val="28"/>
              </w:rPr>
              <w:t xml:space="preserve">» в информационно-телекоммуникационной сети «Интернет»,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F2141">
              <w:rPr>
                <w:rFonts w:ascii="Times New Roman" w:hAnsi="Times New Roman" w:cs="Times New Roman"/>
                <w:sz w:val="28"/>
                <w:szCs w:val="28"/>
              </w:rPr>
              <w:lastRenderedPageBreak/>
              <w:t xml:space="preserve">соответствии с законодательством соответствующего государства (для иностранного лица); </w:t>
            </w:r>
          </w:p>
          <w:p w:rsidR="003A16AE" w:rsidRPr="00AF2FB2"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настоящем пункте - руководитель).</w:t>
            </w:r>
            <w:proofErr w:type="gramEnd"/>
            <w:r w:rsidRPr="00AF2141">
              <w:rPr>
                <w:rFonts w:ascii="Times New Roman" w:hAnsi="Times New Roman" w:cs="Times New Roman"/>
                <w:sz w:val="28"/>
                <w:szCs w:val="28"/>
              </w:rPr>
              <w:t xml:space="preserve">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AF2141">
              <w:rPr>
                <w:rFonts w:ascii="Times New Roman" w:hAnsi="Times New Roman" w:cs="Times New Roman"/>
                <w:sz w:val="28"/>
                <w:szCs w:val="28"/>
              </w:rPr>
              <w:t>,</w:t>
            </w:r>
            <w:proofErr w:type="gramEnd"/>
            <w:r w:rsidRPr="00AF2141">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должна содержать также документ, подтверждающий полномочия такого лица.</w:t>
            </w:r>
          </w:p>
        </w:tc>
        <w:tc>
          <w:tcPr>
            <w:tcW w:w="6111" w:type="dxa"/>
          </w:tcPr>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lastRenderedPageBreak/>
              <w:t>Для участия в открытом конкурсе претенденты представляют организатору заявку по форме, согласно приложениям к настоящей конкурсной документации.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В составе заявки каждый претендент прилагает следующие документы:</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копия лицензии на право осуществления деятельности по перевозкам пассажиров и иных лиц автобусами;</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обязательство участника открытого конкурса, составленное по форме согласно приложению 3 к настоящей конкурсной документации, в случае предоставления ему права на получение </w:t>
            </w:r>
            <w:r w:rsidRPr="00AF2141">
              <w:rPr>
                <w:rFonts w:ascii="Times New Roman" w:hAnsi="Times New Roman" w:cs="Times New Roman"/>
                <w:sz w:val="28"/>
                <w:szCs w:val="28"/>
              </w:rPr>
              <w:lastRenderedPageBreak/>
              <w:t>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на участие в открытом конкурсе;</w:t>
            </w:r>
            <w:proofErr w:type="gramEnd"/>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справка произвольной формы об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xml:space="preserve">- справка налогового органа об отсутствии у претендента (юридического лица, индивидуального предпринимателя, участника договора простого товарищества) неисполненной обязанности по уплате обязательных платежей в бюджеты бюджетной системы Российской Федерации за последний </w:t>
            </w:r>
            <w:proofErr w:type="gramStart"/>
            <w:r w:rsidRPr="00AF2141">
              <w:rPr>
                <w:rFonts w:ascii="Times New Roman" w:hAnsi="Times New Roman" w:cs="Times New Roman"/>
                <w:sz w:val="28"/>
                <w:szCs w:val="28"/>
              </w:rPr>
              <w:t>за-вершенный</w:t>
            </w:r>
            <w:proofErr w:type="gramEnd"/>
            <w:r w:rsidRPr="00AF2141">
              <w:rPr>
                <w:rFonts w:ascii="Times New Roman" w:hAnsi="Times New Roman" w:cs="Times New Roman"/>
                <w:sz w:val="28"/>
                <w:szCs w:val="28"/>
              </w:rPr>
              <w:t xml:space="preserve"> отчетный период;</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справка произвольной формы, составленная претендентом (юридическим лицом, индивидуальным предпринимателем, каждым участником договора простого товарищества), об отсутствии в отношении такого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w:t>
            </w:r>
            <w:r w:rsidRPr="00AF2141">
              <w:rPr>
                <w:rFonts w:ascii="Times New Roman" w:hAnsi="Times New Roman" w:cs="Times New Roman"/>
                <w:sz w:val="28"/>
                <w:szCs w:val="28"/>
              </w:rPr>
              <w:lastRenderedPageBreak/>
              <w:t>автомобильным транспортом и городским наземным электрическим транспортом в Российской Федерации и о внесении изменений в</w:t>
            </w:r>
            <w:proofErr w:type="gramEnd"/>
            <w:r w:rsidRPr="00AF2141">
              <w:rPr>
                <w:rFonts w:ascii="Times New Roman" w:hAnsi="Times New Roman" w:cs="Times New Roman"/>
                <w:sz w:val="28"/>
                <w:szCs w:val="28"/>
              </w:rPr>
              <w:t xml:space="preserve"> отдельные законодательные акты Российской Федерации»;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конкурсное предложение по форме, согласно приложению 4 к настоящей конкурсной документации;</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справка о среднем количестве и государственных регистрационных знаков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составленная по форме согласно приложению 5 к настоящей конкурсной документации;</w:t>
            </w:r>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xml:space="preserve">- сведения об исполненных государственных или муниципальных кон-трактах с приложением их копий либо нотариально заверенные копии свидетельств об осуществлении перевозок по </w:t>
            </w:r>
            <w:r w:rsidRPr="00AF2141">
              <w:rPr>
                <w:rFonts w:ascii="Times New Roman" w:hAnsi="Times New Roman" w:cs="Times New Roman"/>
                <w:sz w:val="28"/>
                <w:szCs w:val="28"/>
              </w:rPr>
              <w:lastRenderedPageBreak/>
              <w:t>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roofErr w:type="gramEnd"/>
          </w:p>
          <w:p w:rsidR="003A16AE" w:rsidRPr="00AF2141"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на официальном сайте администрации муниципального образования «Город Астрахань</w:t>
            </w:r>
            <w:proofErr w:type="gramEnd"/>
            <w:r w:rsidRPr="00AF2141">
              <w:rPr>
                <w:rFonts w:ascii="Times New Roman" w:hAnsi="Times New Roman" w:cs="Times New Roman"/>
                <w:sz w:val="28"/>
                <w:szCs w:val="28"/>
              </w:rPr>
              <w:t xml:space="preserve">» в информационно-телекоммуникационной сети «Интернет»,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F2141">
              <w:rPr>
                <w:rFonts w:ascii="Times New Roman" w:hAnsi="Times New Roman" w:cs="Times New Roman"/>
                <w:sz w:val="28"/>
                <w:szCs w:val="28"/>
              </w:rPr>
              <w:lastRenderedPageBreak/>
              <w:t xml:space="preserve">соответствующего государства (для иностранного лица); </w:t>
            </w:r>
          </w:p>
          <w:p w:rsidR="003A16AE" w:rsidRPr="00AF2FB2" w:rsidRDefault="003A16AE" w:rsidP="003A16AE">
            <w:pPr>
              <w:jc w:val="both"/>
              <w:rPr>
                <w:rFonts w:ascii="Times New Roman" w:hAnsi="Times New Roman" w:cs="Times New Roman"/>
                <w:sz w:val="28"/>
                <w:szCs w:val="28"/>
              </w:rPr>
            </w:pPr>
            <w:proofErr w:type="gramStart"/>
            <w:r w:rsidRPr="00AF214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настоящем пункте - руководитель).</w:t>
            </w:r>
            <w:proofErr w:type="gramEnd"/>
            <w:r w:rsidRPr="00AF2141">
              <w:rPr>
                <w:rFonts w:ascii="Times New Roman" w:hAnsi="Times New Roman" w:cs="Times New Roman"/>
                <w:sz w:val="28"/>
                <w:szCs w:val="28"/>
              </w:rPr>
              <w:t xml:space="preserve">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AF2141">
              <w:rPr>
                <w:rFonts w:ascii="Times New Roman" w:hAnsi="Times New Roman" w:cs="Times New Roman"/>
                <w:sz w:val="28"/>
                <w:szCs w:val="28"/>
              </w:rPr>
              <w:t>,</w:t>
            </w:r>
            <w:proofErr w:type="gramEnd"/>
            <w:r w:rsidRPr="00AF2141">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должна содержать также документ, подтверждающий полномочия такого лица.</w:t>
            </w:r>
          </w:p>
        </w:tc>
      </w:tr>
      <w:tr w:rsidR="003A16AE" w:rsidTr="00FD42E3">
        <w:tc>
          <w:tcPr>
            <w:tcW w:w="595"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600"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t>п. 3.3. Конкурсной документации</w:t>
            </w:r>
          </w:p>
        </w:tc>
        <w:tc>
          <w:tcPr>
            <w:tcW w:w="6111" w:type="dxa"/>
          </w:tcPr>
          <w:p w:rsidR="003A16AE" w:rsidRPr="002E0DA3"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t>Основаниями для отказа в допуске претендента к участию в открытом конкурсе являются:</w:t>
            </w:r>
          </w:p>
          <w:p w:rsidR="003A16AE" w:rsidRPr="002E0DA3"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t xml:space="preserve">- несоответствие претендента требованиям статьи 23 Федерального закона от 13.07.2015 № 220-ФЗ «Об организации регулярных перевозок пассажиров и багажа автомобильным </w:t>
            </w:r>
            <w:r w:rsidRPr="002E0DA3">
              <w:rPr>
                <w:rFonts w:ascii="Times New Roman" w:hAnsi="Times New Roman" w:cs="Times New Roman"/>
                <w:sz w:val="28"/>
                <w:szCs w:val="28"/>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пункта 2.1 настоящей конкурсной документации;</w:t>
            </w:r>
          </w:p>
          <w:p w:rsidR="003A16AE" w:rsidRPr="002E0DA3" w:rsidRDefault="003A16AE" w:rsidP="003A16AE">
            <w:pPr>
              <w:jc w:val="both"/>
              <w:rPr>
                <w:rFonts w:ascii="Times New Roman" w:hAnsi="Times New Roman" w:cs="Times New Roman"/>
                <w:sz w:val="28"/>
                <w:szCs w:val="28"/>
              </w:rPr>
            </w:pPr>
            <w:proofErr w:type="gramStart"/>
            <w:r w:rsidRPr="002E0DA3">
              <w:rPr>
                <w:rFonts w:ascii="Times New Roman" w:hAnsi="Times New Roman" w:cs="Times New Roman"/>
                <w:sz w:val="28"/>
                <w:szCs w:val="28"/>
              </w:rPr>
              <w:t>- наличия в отношении претендента ограничения, установленного частью 8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(утрата права в течение одного года со дня прекращения действия ранее выданного претенденту свидетельства об осуществлении перевозок по маршруту регулярных перевозок</w:t>
            </w:r>
            <w:proofErr w:type="gramEnd"/>
            <w:r w:rsidRPr="002E0DA3">
              <w:rPr>
                <w:rFonts w:ascii="Times New Roman" w:hAnsi="Times New Roman" w:cs="Times New Roman"/>
                <w:sz w:val="28"/>
                <w:szCs w:val="28"/>
              </w:rPr>
              <w:t xml:space="preserve"> </w:t>
            </w:r>
            <w:proofErr w:type="gramStart"/>
            <w:r w:rsidRPr="002E0DA3">
              <w:rPr>
                <w:rFonts w:ascii="Times New Roman" w:hAnsi="Times New Roman" w:cs="Times New Roman"/>
                <w:sz w:val="28"/>
                <w:szCs w:val="28"/>
              </w:rPr>
              <w:t>участвовать в открытых конкурсах в случае, если его действие прекращено по основаниям, предусмотренным пунктом 2, 7 или 8 части 1 статьи 29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3A16AE" w:rsidRPr="002E0DA3" w:rsidRDefault="003A16AE" w:rsidP="003A16AE">
            <w:pPr>
              <w:jc w:val="both"/>
              <w:rPr>
                <w:rFonts w:ascii="Times New Roman" w:hAnsi="Times New Roman" w:cs="Times New Roman"/>
                <w:sz w:val="28"/>
                <w:szCs w:val="28"/>
              </w:rPr>
            </w:pPr>
            <w:proofErr w:type="gramStart"/>
            <w:r w:rsidRPr="002E0DA3">
              <w:rPr>
                <w:rFonts w:ascii="Times New Roman" w:hAnsi="Times New Roman" w:cs="Times New Roman"/>
                <w:sz w:val="28"/>
                <w:szCs w:val="28"/>
              </w:rPr>
              <w:t xml:space="preserve">- несоответствие представленной заявки форме и требованиям к ее со-держанию, установленным настоящей конкурсной документацией (в том числе к описанию предложения участника </w:t>
            </w:r>
            <w:r w:rsidRPr="002E0DA3">
              <w:rPr>
                <w:rFonts w:ascii="Times New Roman" w:hAnsi="Times New Roman" w:cs="Times New Roman"/>
                <w:sz w:val="28"/>
                <w:szCs w:val="28"/>
              </w:rPr>
              <w:lastRenderedPageBreak/>
              <w:t xml:space="preserve">открытого конкурса). </w:t>
            </w:r>
            <w:proofErr w:type="gramEnd"/>
          </w:p>
          <w:p w:rsidR="003A16AE" w:rsidRPr="00AF2FB2"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t>Заявки на участие в открытом конкурсе, которые содержат недостоверные сведения, отклоняются.</w:t>
            </w:r>
          </w:p>
        </w:tc>
        <w:tc>
          <w:tcPr>
            <w:tcW w:w="6111" w:type="dxa"/>
          </w:tcPr>
          <w:p w:rsidR="003A16AE" w:rsidRPr="002E0DA3"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lastRenderedPageBreak/>
              <w:t>Основаниями для отказа в допуске претендента к участию в открытом конкурсе являются:</w:t>
            </w:r>
          </w:p>
          <w:p w:rsidR="003A16AE" w:rsidRPr="002E0DA3"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t xml:space="preserve">- несоответствие претендента требованиям статьи 23 Федерального закона от 13.07.2015 № 220-ФЗ «Об организации регулярных перевозок пассажиров и багажа автомобильным </w:t>
            </w:r>
            <w:r w:rsidRPr="002E0DA3">
              <w:rPr>
                <w:rFonts w:ascii="Times New Roman" w:hAnsi="Times New Roman" w:cs="Times New Roman"/>
                <w:sz w:val="28"/>
                <w:szCs w:val="28"/>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пункта 2.1 настоящей конкурсной документации;</w:t>
            </w:r>
          </w:p>
          <w:p w:rsidR="003A16AE" w:rsidRPr="002E0DA3" w:rsidRDefault="003A16AE" w:rsidP="003A16AE">
            <w:pPr>
              <w:jc w:val="both"/>
              <w:rPr>
                <w:rFonts w:ascii="Times New Roman" w:hAnsi="Times New Roman" w:cs="Times New Roman"/>
                <w:sz w:val="28"/>
                <w:szCs w:val="28"/>
              </w:rPr>
            </w:pPr>
            <w:proofErr w:type="gramStart"/>
            <w:r w:rsidRPr="002E0DA3">
              <w:rPr>
                <w:rFonts w:ascii="Times New Roman" w:hAnsi="Times New Roman" w:cs="Times New Roman"/>
                <w:sz w:val="28"/>
                <w:szCs w:val="28"/>
              </w:rPr>
              <w:t>- наличия в отношении претендента ограничения, установленного частью 8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(утрата права в течение одного года со дня прекращения действия ранее выданного претенденту свидетельства об осуществлении перевозок по маршруту регулярных перевозок</w:t>
            </w:r>
            <w:proofErr w:type="gramEnd"/>
            <w:r w:rsidRPr="002E0DA3">
              <w:rPr>
                <w:rFonts w:ascii="Times New Roman" w:hAnsi="Times New Roman" w:cs="Times New Roman"/>
                <w:sz w:val="28"/>
                <w:szCs w:val="28"/>
              </w:rPr>
              <w:t xml:space="preserve"> </w:t>
            </w:r>
            <w:proofErr w:type="gramStart"/>
            <w:r w:rsidRPr="002E0DA3">
              <w:rPr>
                <w:rFonts w:ascii="Times New Roman" w:hAnsi="Times New Roman" w:cs="Times New Roman"/>
                <w:sz w:val="28"/>
                <w:szCs w:val="28"/>
              </w:rPr>
              <w:t>участвовать в открытых конкурсах в случае, если его действие прекращено по основаниям, предусмотренным пунктом 2, 7 или 8 части 1 статьи 29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3A16AE" w:rsidRPr="002E0DA3" w:rsidRDefault="003A16AE" w:rsidP="003A16AE">
            <w:pPr>
              <w:jc w:val="both"/>
              <w:rPr>
                <w:rFonts w:ascii="Times New Roman" w:hAnsi="Times New Roman" w:cs="Times New Roman"/>
                <w:sz w:val="28"/>
                <w:szCs w:val="28"/>
              </w:rPr>
            </w:pPr>
            <w:proofErr w:type="gramStart"/>
            <w:r w:rsidRPr="002E0DA3">
              <w:rPr>
                <w:rFonts w:ascii="Times New Roman" w:hAnsi="Times New Roman" w:cs="Times New Roman"/>
                <w:sz w:val="28"/>
                <w:szCs w:val="28"/>
              </w:rPr>
              <w:t xml:space="preserve">- несоответствие представленной заявки форме и требованиям к ее со-держанию, установленным настоящей конкурсной документацией (в том числе к описанию предложения участника </w:t>
            </w:r>
            <w:r w:rsidRPr="002E0DA3">
              <w:rPr>
                <w:rFonts w:ascii="Times New Roman" w:hAnsi="Times New Roman" w:cs="Times New Roman"/>
                <w:sz w:val="28"/>
                <w:szCs w:val="28"/>
              </w:rPr>
              <w:lastRenderedPageBreak/>
              <w:t xml:space="preserve">открытого конкурса). </w:t>
            </w:r>
            <w:proofErr w:type="gramEnd"/>
          </w:p>
          <w:p w:rsidR="003A16AE" w:rsidRDefault="003A16AE" w:rsidP="003A16AE">
            <w:pPr>
              <w:jc w:val="both"/>
              <w:rPr>
                <w:rFonts w:ascii="Times New Roman" w:hAnsi="Times New Roman" w:cs="Times New Roman"/>
                <w:sz w:val="28"/>
                <w:szCs w:val="28"/>
              </w:rPr>
            </w:pPr>
            <w:r w:rsidRPr="002E0DA3">
              <w:rPr>
                <w:rFonts w:ascii="Times New Roman" w:hAnsi="Times New Roman" w:cs="Times New Roman"/>
                <w:sz w:val="28"/>
                <w:szCs w:val="28"/>
              </w:rPr>
              <w:t>Заявки на участие в открытом конкурсе, которые содержат недостоверные сведения, отклоняются.</w:t>
            </w:r>
          </w:p>
          <w:p w:rsidR="003A16AE" w:rsidRPr="00AF2FB2"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В случае установления недостоверности сведений, содержащихся в документах, предоставленных участником открытого конкурса, организатор открытого конкурса вправе отстранить такого участника открытого конкурса от участия в открытом конкурсе на любом этапе его проведения. Организатор открытого конкурса уведомляет участника открытого конкурса о его отстранении от участия в открытом конкурсе в письменной форме не позднее пяти рабочих дней с момента принятия такого решения</w:t>
            </w:r>
            <w:r>
              <w:rPr>
                <w:rFonts w:ascii="Times New Roman" w:hAnsi="Times New Roman" w:cs="Times New Roman"/>
                <w:sz w:val="28"/>
                <w:szCs w:val="28"/>
              </w:rPr>
              <w:t>.</w:t>
            </w:r>
          </w:p>
        </w:tc>
      </w:tr>
      <w:tr w:rsidR="003A16AE" w:rsidTr="00FD42E3">
        <w:tc>
          <w:tcPr>
            <w:tcW w:w="595"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600" w:type="dxa"/>
          </w:tcPr>
          <w:p w:rsidR="003A16AE" w:rsidRPr="00AF2141"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xml:space="preserve">Раздел </w:t>
            </w:r>
            <w:r>
              <w:rPr>
                <w:rFonts w:ascii="Times New Roman" w:hAnsi="Times New Roman" w:cs="Times New Roman"/>
                <w:sz w:val="28"/>
                <w:szCs w:val="28"/>
              </w:rPr>
              <w:t>10</w:t>
            </w:r>
            <w:r w:rsidRPr="00AF2141">
              <w:rPr>
                <w:rFonts w:ascii="Times New Roman" w:hAnsi="Times New Roman" w:cs="Times New Roman"/>
                <w:sz w:val="28"/>
                <w:szCs w:val="28"/>
              </w:rPr>
              <w:t xml:space="preserve"> Конкурсной документации</w:t>
            </w:r>
          </w:p>
          <w:p w:rsidR="003A16AE" w:rsidRPr="00AF2FB2"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 xml:space="preserve">п. </w:t>
            </w:r>
            <w:r>
              <w:rPr>
                <w:rFonts w:ascii="Times New Roman" w:hAnsi="Times New Roman" w:cs="Times New Roman"/>
                <w:sz w:val="28"/>
                <w:szCs w:val="28"/>
              </w:rPr>
              <w:t>10</w:t>
            </w:r>
            <w:r w:rsidRPr="00AF2141">
              <w:rPr>
                <w:rFonts w:ascii="Times New Roman" w:hAnsi="Times New Roman" w:cs="Times New Roman"/>
                <w:sz w:val="28"/>
                <w:szCs w:val="28"/>
              </w:rPr>
              <w:t>.</w:t>
            </w:r>
            <w:r>
              <w:rPr>
                <w:rFonts w:ascii="Times New Roman" w:hAnsi="Times New Roman" w:cs="Times New Roman"/>
                <w:sz w:val="28"/>
                <w:szCs w:val="28"/>
              </w:rPr>
              <w:t>9</w:t>
            </w:r>
            <w:r w:rsidRPr="00AF2141">
              <w:rPr>
                <w:rFonts w:ascii="Times New Roman" w:hAnsi="Times New Roman" w:cs="Times New Roman"/>
                <w:sz w:val="28"/>
                <w:szCs w:val="28"/>
              </w:rPr>
              <w:t>.</w:t>
            </w:r>
          </w:p>
        </w:tc>
        <w:tc>
          <w:tcPr>
            <w:tcW w:w="6111" w:type="dxa"/>
          </w:tcPr>
          <w:p w:rsidR="003A16AE" w:rsidRPr="00AF2FB2"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Осмотр транспортных сре</w:t>
            </w:r>
            <w:proofErr w:type="gramStart"/>
            <w:r w:rsidRPr="00AF2141">
              <w:rPr>
                <w:rFonts w:ascii="Times New Roman" w:hAnsi="Times New Roman" w:cs="Times New Roman"/>
                <w:sz w:val="28"/>
                <w:szCs w:val="28"/>
              </w:rPr>
              <w:t>дств пр</w:t>
            </w:r>
            <w:proofErr w:type="gramEnd"/>
            <w:r w:rsidRPr="00AF2141">
              <w:rPr>
                <w:rFonts w:ascii="Times New Roman" w:hAnsi="Times New Roman" w:cs="Times New Roman"/>
                <w:sz w:val="28"/>
                <w:szCs w:val="28"/>
              </w:rPr>
              <w:t>оводится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в котором отражается фактическое их соответствие характеристикам транспортных средств, указанным в заявке,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 Акт составляется в двух экземплярах, один из которых вручается победителю открытого конкурса.</w:t>
            </w:r>
          </w:p>
        </w:tc>
        <w:tc>
          <w:tcPr>
            <w:tcW w:w="6111" w:type="dxa"/>
          </w:tcPr>
          <w:p w:rsidR="003A16AE" w:rsidRPr="00AF2FB2" w:rsidRDefault="003A16AE" w:rsidP="003A16AE">
            <w:pPr>
              <w:jc w:val="both"/>
              <w:rPr>
                <w:rFonts w:ascii="Times New Roman" w:hAnsi="Times New Roman" w:cs="Times New Roman"/>
                <w:sz w:val="28"/>
                <w:szCs w:val="28"/>
              </w:rPr>
            </w:pPr>
            <w:r w:rsidRPr="00AF2141">
              <w:rPr>
                <w:rFonts w:ascii="Times New Roman" w:hAnsi="Times New Roman" w:cs="Times New Roman"/>
                <w:sz w:val="28"/>
                <w:szCs w:val="28"/>
              </w:rPr>
              <w:t>Осмотр транспортных сре</w:t>
            </w:r>
            <w:proofErr w:type="gramStart"/>
            <w:r w:rsidRPr="00AF2141">
              <w:rPr>
                <w:rFonts w:ascii="Times New Roman" w:hAnsi="Times New Roman" w:cs="Times New Roman"/>
                <w:sz w:val="28"/>
                <w:szCs w:val="28"/>
              </w:rPr>
              <w:t>дств пр</w:t>
            </w:r>
            <w:proofErr w:type="gramEnd"/>
            <w:r w:rsidRPr="00AF2141">
              <w:rPr>
                <w:rFonts w:ascii="Times New Roman" w:hAnsi="Times New Roman" w:cs="Times New Roman"/>
                <w:sz w:val="28"/>
                <w:szCs w:val="28"/>
              </w:rPr>
              <w:t>оводится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в котором отражается фактическое их соответствие характеристикам транспортных средств, указанным в заявке,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 Акт составляется в течени</w:t>
            </w:r>
            <w:proofErr w:type="gramStart"/>
            <w:r w:rsidRPr="00AF2141">
              <w:rPr>
                <w:rFonts w:ascii="Times New Roman" w:hAnsi="Times New Roman" w:cs="Times New Roman"/>
                <w:sz w:val="28"/>
                <w:szCs w:val="28"/>
              </w:rPr>
              <w:t>и</w:t>
            </w:r>
            <w:proofErr w:type="gramEnd"/>
            <w:r w:rsidRPr="00AF2141">
              <w:rPr>
                <w:rFonts w:ascii="Times New Roman" w:hAnsi="Times New Roman" w:cs="Times New Roman"/>
                <w:sz w:val="28"/>
                <w:szCs w:val="28"/>
              </w:rPr>
              <w:t xml:space="preserve"> трех рабочих дней,</w:t>
            </w:r>
            <w:r>
              <w:rPr>
                <w:rFonts w:ascii="Times New Roman" w:hAnsi="Times New Roman" w:cs="Times New Roman"/>
                <w:sz w:val="28"/>
                <w:szCs w:val="28"/>
              </w:rPr>
              <w:t xml:space="preserve"> </w:t>
            </w:r>
            <w:r w:rsidRPr="00AF2141">
              <w:rPr>
                <w:rFonts w:ascii="Times New Roman" w:hAnsi="Times New Roman" w:cs="Times New Roman"/>
                <w:sz w:val="28"/>
                <w:szCs w:val="28"/>
              </w:rPr>
              <w:t>в двух экземплярах, один из которых вручается победителю открытого конкурса.</w:t>
            </w:r>
          </w:p>
        </w:tc>
      </w:tr>
      <w:tr w:rsidR="003A16AE" w:rsidTr="00FD42E3">
        <w:tc>
          <w:tcPr>
            <w:tcW w:w="595"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2600"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t>п.10.10 Конкурсной документации</w:t>
            </w:r>
          </w:p>
        </w:tc>
        <w:tc>
          <w:tcPr>
            <w:tcW w:w="6111" w:type="dxa"/>
          </w:tcPr>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конкурсной комиссией составляется акт осмотра транспортных средств, в</w:t>
            </w:r>
            <w:proofErr w:type="gramEnd"/>
            <w:r w:rsidRPr="00806620">
              <w:rPr>
                <w:rFonts w:ascii="Times New Roman" w:hAnsi="Times New Roman" w:cs="Times New Roman"/>
                <w:sz w:val="28"/>
                <w:szCs w:val="28"/>
              </w:rPr>
              <w:t xml:space="preserve"> </w:t>
            </w:r>
            <w:proofErr w:type="gramStart"/>
            <w:r w:rsidRPr="00806620">
              <w:rPr>
                <w:rFonts w:ascii="Times New Roman" w:hAnsi="Times New Roman" w:cs="Times New Roman"/>
                <w:sz w:val="28"/>
                <w:szCs w:val="28"/>
              </w:rPr>
              <w:t>котором</w:t>
            </w:r>
            <w:proofErr w:type="gramEnd"/>
            <w:r w:rsidRPr="00806620">
              <w:rPr>
                <w:rFonts w:ascii="Times New Roman" w:hAnsi="Times New Roman" w:cs="Times New Roman"/>
                <w:sz w:val="28"/>
                <w:szCs w:val="28"/>
              </w:rPr>
              <w:t xml:space="preserve"> отражаются выявленные несоответствия. </w:t>
            </w:r>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При непредставлении Заказчику победителем открытого конкурса в сроки, указанные в протоколе об итогах открытого конкурса, документов, подтверждающих наличие на праве собственности или на ином законном основании транспортных средств, предусмотренных его заявкой на участие в открытом конкурсе, и (или) транспортных средств, предусмотренных его заявкой на участие в открытом конкурсе, на осмотр, конкурсной комиссией также составляется соответствующий акт.</w:t>
            </w:r>
            <w:proofErr w:type="gramEnd"/>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в порядке и сроки, предусмотренные пунктами 10.1 – 10.9 настоящей конкурсной документацией, наличие </w:t>
            </w:r>
            <w:r w:rsidRPr="00806620">
              <w:rPr>
                <w:rFonts w:ascii="Times New Roman" w:hAnsi="Times New Roman" w:cs="Times New Roman"/>
                <w:sz w:val="28"/>
                <w:szCs w:val="28"/>
              </w:rPr>
              <w:lastRenderedPageBreak/>
              <w:t>у него транспортных средств, предусмотренных его заявкой на участие в открытом конкурсе, право на получение свидетельств об осуществлении перевозок</w:t>
            </w:r>
            <w:proofErr w:type="gramEnd"/>
            <w:r w:rsidRPr="00806620">
              <w:rPr>
                <w:rFonts w:ascii="Times New Roman" w:hAnsi="Times New Roman" w:cs="Times New Roman"/>
                <w:sz w:val="28"/>
                <w:szCs w:val="28"/>
              </w:rPr>
              <w:t xml:space="preserve"> по данным маршрутам предоставляется участнику открытого конкурса, заявке на </w:t>
            </w:r>
            <w:proofErr w:type="gramStart"/>
            <w:r w:rsidRPr="00806620">
              <w:rPr>
                <w:rFonts w:ascii="Times New Roman" w:hAnsi="Times New Roman" w:cs="Times New Roman"/>
                <w:sz w:val="28"/>
                <w:szCs w:val="28"/>
              </w:rPr>
              <w:t>участие</w:t>
            </w:r>
            <w:proofErr w:type="gramEnd"/>
            <w:r w:rsidRPr="00806620">
              <w:rPr>
                <w:rFonts w:ascii="Times New Roman" w:hAnsi="Times New Roman" w:cs="Times New Roman"/>
                <w:sz w:val="28"/>
                <w:szCs w:val="28"/>
              </w:rPr>
              <w:t xml:space="preserve"> в открытом конкурсе которого присвоен второй номер.</w:t>
            </w:r>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В этом случае конкурсная комиссия в срок не позднее одного рабочего дня, следующего за днем получения Заказчиком такого отказа, или подписания соответствующего акта, указанного  в абзаце первом или втором настоящего пункта конкурсной документации, направляет претенденту, заявке которого присвоен второй номер, уведомление о подтверждении наличия на праве собственности или на ином законном основании транспортных средств, предусмотренных его заявкой на участие в</w:t>
            </w:r>
            <w:proofErr w:type="gramEnd"/>
            <w:r w:rsidRPr="00806620">
              <w:rPr>
                <w:rFonts w:ascii="Times New Roman" w:hAnsi="Times New Roman" w:cs="Times New Roman"/>
                <w:sz w:val="28"/>
                <w:szCs w:val="28"/>
              </w:rPr>
              <w:t xml:space="preserve"> открытом </w:t>
            </w:r>
            <w:proofErr w:type="gramStart"/>
            <w:r w:rsidRPr="00806620">
              <w:rPr>
                <w:rFonts w:ascii="Times New Roman" w:hAnsi="Times New Roman" w:cs="Times New Roman"/>
                <w:sz w:val="28"/>
                <w:szCs w:val="28"/>
              </w:rPr>
              <w:t>конкурсе</w:t>
            </w:r>
            <w:proofErr w:type="gramEnd"/>
            <w:r w:rsidRPr="00806620">
              <w:rPr>
                <w:rFonts w:ascii="Times New Roman" w:hAnsi="Times New Roman" w:cs="Times New Roman"/>
                <w:sz w:val="28"/>
                <w:szCs w:val="28"/>
              </w:rPr>
              <w:t>, в срок не позднее семи рабочих дней со дня получения такого уведомления и в порядке, предусмотренном разделом 10 настоящей конкурсной документацией.</w:t>
            </w:r>
          </w:p>
          <w:p w:rsidR="003A16AE" w:rsidRPr="00AF2FB2"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 xml:space="preserve">Если по результатам проверки представленных претендентом, заявке которого присвоен второй номер, документов и (или)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документам, </w:t>
            </w:r>
            <w:r w:rsidRPr="00806620">
              <w:rPr>
                <w:rFonts w:ascii="Times New Roman" w:hAnsi="Times New Roman" w:cs="Times New Roman"/>
                <w:sz w:val="28"/>
                <w:szCs w:val="28"/>
              </w:rPr>
              <w:lastRenderedPageBreak/>
              <w:t>и (или) им не подтверждена принадлежность указанных в заявке транспортных средств на праве собственности или ином законном основании, конкурсной комиссией составляется</w:t>
            </w:r>
            <w:proofErr w:type="gramEnd"/>
            <w:r w:rsidRPr="00806620">
              <w:rPr>
                <w:rFonts w:ascii="Times New Roman" w:hAnsi="Times New Roman" w:cs="Times New Roman"/>
                <w:sz w:val="28"/>
                <w:szCs w:val="28"/>
              </w:rPr>
              <w:t xml:space="preserve"> акт, в котором отражаются выявленные несоответствия, который является основанием для признания открытого конкурса несостоявшимся.</w:t>
            </w:r>
          </w:p>
        </w:tc>
        <w:tc>
          <w:tcPr>
            <w:tcW w:w="6111" w:type="dxa"/>
          </w:tcPr>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lastRenderedPageBreak/>
              <w:t>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конкурсной комиссией составляется акт осмотра транспортных средств, в</w:t>
            </w:r>
            <w:proofErr w:type="gramEnd"/>
            <w:r w:rsidRPr="00806620">
              <w:rPr>
                <w:rFonts w:ascii="Times New Roman" w:hAnsi="Times New Roman" w:cs="Times New Roman"/>
                <w:sz w:val="28"/>
                <w:szCs w:val="28"/>
              </w:rPr>
              <w:t xml:space="preserve"> </w:t>
            </w:r>
            <w:proofErr w:type="gramStart"/>
            <w:r w:rsidRPr="00806620">
              <w:rPr>
                <w:rFonts w:ascii="Times New Roman" w:hAnsi="Times New Roman" w:cs="Times New Roman"/>
                <w:sz w:val="28"/>
                <w:szCs w:val="28"/>
              </w:rPr>
              <w:t>котором</w:t>
            </w:r>
            <w:proofErr w:type="gramEnd"/>
            <w:r w:rsidRPr="00806620">
              <w:rPr>
                <w:rFonts w:ascii="Times New Roman" w:hAnsi="Times New Roman" w:cs="Times New Roman"/>
                <w:sz w:val="28"/>
                <w:szCs w:val="28"/>
              </w:rPr>
              <w:t xml:space="preserve"> отражаются выявленные несоответствия. </w:t>
            </w:r>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При непредставлении Заказчику победителем открытого конкурса в сроки, указанные в протоколе об итогах открытого конкурса, документов, подтверждающих наличие на праве собственности или на ином законном основании транспортных средств, предусмотренных его заявкой на участие в открытом конкурсе, и (или) транспортных средств, предусмотренных его заявкой на участие в открытом конкурсе, на осмотр, конкурсной комиссией также составляется соответствующий акт</w:t>
            </w:r>
            <w:r>
              <w:rPr>
                <w:rFonts w:ascii="Times New Roman" w:hAnsi="Times New Roman" w:cs="Times New Roman"/>
                <w:sz w:val="28"/>
                <w:szCs w:val="28"/>
              </w:rPr>
              <w:t>,</w:t>
            </w:r>
            <w:r>
              <w:t xml:space="preserve"> </w:t>
            </w:r>
            <w:r w:rsidRPr="00806620">
              <w:rPr>
                <w:rFonts w:ascii="Times New Roman" w:hAnsi="Times New Roman" w:cs="Times New Roman"/>
                <w:sz w:val="28"/>
                <w:szCs w:val="28"/>
              </w:rPr>
              <w:t>который составляется в течении</w:t>
            </w:r>
            <w:proofErr w:type="gramEnd"/>
            <w:r w:rsidRPr="00806620">
              <w:rPr>
                <w:rFonts w:ascii="Times New Roman" w:hAnsi="Times New Roman" w:cs="Times New Roman"/>
                <w:sz w:val="28"/>
                <w:szCs w:val="28"/>
              </w:rPr>
              <w:t xml:space="preserve"> трех рабочих дней.</w:t>
            </w:r>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в порядке и сроки, предусмотренные пунктами 10.1 – 10.9 </w:t>
            </w:r>
            <w:r w:rsidRPr="00806620">
              <w:rPr>
                <w:rFonts w:ascii="Times New Roman" w:hAnsi="Times New Roman" w:cs="Times New Roman"/>
                <w:sz w:val="28"/>
                <w:szCs w:val="28"/>
              </w:rPr>
              <w:lastRenderedPageBreak/>
              <w:t>настоящей конкурсной документацией,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w:t>
            </w:r>
            <w:proofErr w:type="gramEnd"/>
            <w:r w:rsidRPr="00806620">
              <w:rPr>
                <w:rFonts w:ascii="Times New Roman" w:hAnsi="Times New Roman" w:cs="Times New Roman"/>
                <w:sz w:val="28"/>
                <w:szCs w:val="28"/>
              </w:rPr>
              <w:t xml:space="preserve"> по данным маршрутам предоставляется участнику открытого конкурса, заявке на </w:t>
            </w:r>
            <w:proofErr w:type="gramStart"/>
            <w:r w:rsidRPr="00806620">
              <w:rPr>
                <w:rFonts w:ascii="Times New Roman" w:hAnsi="Times New Roman" w:cs="Times New Roman"/>
                <w:sz w:val="28"/>
                <w:szCs w:val="28"/>
              </w:rPr>
              <w:t>участие</w:t>
            </w:r>
            <w:proofErr w:type="gramEnd"/>
            <w:r w:rsidRPr="00806620">
              <w:rPr>
                <w:rFonts w:ascii="Times New Roman" w:hAnsi="Times New Roman" w:cs="Times New Roman"/>
                <w:sz w:val="28"/>
                <w:szCs w:val="28"/>
              </w:rPr>
              <w:t xml:space="preserve"> в открытом конкурсе которого присвоен второй номер.</w:t>
            </w:r>
          </w:p>
          <w:p w:rsidR="003A16AE" w:rsidRPr="00806620"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В этом случае конкурсная комиссия в срок не позднее одного рабочего дня, следующего за днем получения Заказчиком такого отказа, или подписания соответствующего акта, указанного  в абзаце первом или втором настоящего пункта конкурсной документации, направляет претенденту, заявке которого присвоен второй номер, уведомление о подтверждении наличия на праве собственности или на ином законном основании транспортных средств, предусмотренных его заявкой на участие в</w:t>
            </w:r>
            <w:proofErr w:type="gramEnd"/>
            <w:r w:rsidRPr="00806620">
              <w:rPr>
                <w:rFonts w:ascii="Times New Roman" w:hAnsi="Times New Roman" w:cs="Times New Roman"/>
                <w:sz w:val="28"/>
                <w:szCs w:val="28"/>
              </w:rPr>
              <w:t xml:space="preserve"> открытом </w:t>
            </w:r>
            <w:proofErr w:type="gramStart"/>
            <w:r w:rsidRPr="00806620">
              <w:rPr>
                <w:rFonts w:ascii="Times New Roman" w:hAnsi="Times New Roman" w:cs="Times New Roman"/>
                <w:sz w:val="28"/>
                <w:szCs w:val="28"/>
              </w:rPr>
              <w:t>конкурсе</w:t>
            </w:r>
            <w:proofErr w:type="gramEnd"/>
            <w:r w:rsidRPr="00806620">
              <w:rPr>
                <w:rFonts w:ascii="Times New Roman" w:hAnsi="Times New Roman" w:cs="Times New Roman"/>
                <w:sz w:val="28"/>
                <w:szCs w:val="28"/>
              </w:rPr>
              <w:t>, в срок не позднее семи рабочих дней со дня получения такого уведомления и в порядке, предусмотренном разделом 10 настоящей конкурсной документацией.</w:t>
            </w:r>
          </w:p>
          <w:p w:rsidR="003A16AE" w:rsidRPr="00AF2FB2" w:rsidRDefault="003A16AE" w:rsidP="003A16AE">
            <w:pPr>
              <w:jc w:val="both"/>
              <w:rPr>
                <w:rFonts w:ascii="Times New Roman" w:hAnsi="Times New Roman" w:cs="Times New Roman"/>
                <w:sz w:val="28"/>
                <w:szCs w:val="28"/>
              </w:rPr>
            </w:pPr>
            <w:proofErr w:type="gramStart"/>
            <w:r w:rsidRPr="00806620">
              <w:rPr>
                <w:rFonts w:ascii="Times New Roman" w:hAnsi="Times New Roman" w:cs="Times New Roman"/>
                <w:sz w:val="28"/>
                <w:szCs w:val="28"/>
              </w:rPr>
              <w:t xml:space="preserve">Если по результатам проверки представленных претендентом, заявке которого присвоен второй номер, документов и (или)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его </w:t>
            </w:r>
            <w:r w:rsidRPr="00806620">
              <w:rPr>
                <w:rFonts w:ascii="Times New Roman" w:hAnsi="Times New Roman" w:cs="Times New Roman"/>
                <w:sz w:val="28"/>
                <w:szCs w:val="28"/>
              </w:rPr>
              <w:lastRenderedPageBreak/>
              <w:t>заявке и (или) приложенных к ней документам, и (или) им не подтверждена принадлежность указанных в заявке транспортных средств на праве собственности или ином законном основании, конкурсной комиссией составляется</w:t>
            </w:r>
            <w:proofErr w:type="gramEnd"/>
            <w:r w:rsidRPr="00806620">
              <w:rPr>
                <w:rFonts w:ascii="Times New Roman" w:hAnsi="Times New Roman" w:cs="Times New Roman"/>
                <w:sz w:val="28"/>
                <w:szCs w:val="28"/>
              </w:rPr>
              <w:t xml:space="preserve"> акт, в котором отражаются выявленные несоответствия, который является основанием для признания открытого конкурса несостоявшимся.</w:t>
            </w:r>
          </w:p>
        </w:tc>
      </w:tr>
      <w:tr w:rsidR="003A16AE" w:rsidTr="00FD42E3">
        <w:tc>
          <w:tcPr>
            <w:tcW w:w="595"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2600" w:type="dxa"/>
          </w:tcPr>
          <w:p w:rsidR="003A16AE" w:rsidRPr="00AF2FB2" w:rsidRDefault="003A16AE" w:rsidP="003A16AE">
            <w:pPr>
              <w:jc w:val="both"/>
              <w:rPr>
                <w:rFonts w:ascii="Times New Roman" w:hAnsi="Times New Roman" w:cs="Times New Roman"/>
                <w:sz w:val="28"/>
                <w:szCs w:val="28"/>
              </w:rPr>
            </w:pPr>
            <w:r>
              <w:rPr>
                <w:rFonts w:ascii="Times New Roman" w:hAnsi="Times New Roman" w:cs="Times New Roman"/>
                <w:sz w:val="28"/>
                <w:szCs w:val="28"/>
              </w:rPr>
              <w:t>п. 9.3. Конкурсной документации</w:t>
            </w:r>
          </w:p>
        </w:tc>
        <w:tc>
          <w:tcPr>
            <w:tcW w:w="6111" w:type="dxa"/>
          </w:tcPr>
          <w:p w:rsidR="003A16AE" w:rsidRPr="00AF2FB2" w:rsidRDefault="003A16AE" w:rsidP="003A16AE">
            <w:pPr>
              <w:jc w:val="both"/>
              <w:rPr>
                <w:rFonts w:ascii="Times New Roman" w:hAnsi="Times New Roman" w:cs="Times New Roman"/>
                <w:sz w:val="28"/>
                <w:szCs w:val="28"/>
              </w:rPr>
            </w:pPr>
            <w:r w:rsidRPr="00806620">
              <w:rPr>
                <w:rFonts w:ascii="Times New Roman" w:hAnsi="Times New Roman" w:cs="Times New Roman"/>
                <w:sz w:val="28"/>
                <w:szCs w:val="28"/>
              </w:rPr>
              <w:t>Решение конкурсной комиссии об итогах открытого конкурса оформляется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а также участники, не допущенные к участию в открытом конкурсе, с указанием причин. Итоговый протокол размещается на официальном сайте администрации муниципального образования «Город Астрахань» не позднее 3 календарных дней с момента его подписания с указанием даты его размещения.</w:t>
            </w:r>
          </w:p>
        </w:tc>
        <w:tc>
          <w:tcPr>
            <w:tcW w:w="6111" w:type="dxa"/>
          </w:tcPr>
          <w:p w:rsidR="003A16AE" w:rsidRPr="00AF2FB2" w:rsidRDefault="003A16AE" w:rsidP="003A16AE">
            <w:pPr>
              <w:jc w:val="both"/>
              <w:rPr>
                <w:rFonts w:ascii="Times New Roman" w:hAnsi="Times New Roman" w:cs="Times New Roman"/>
                <w:sz w:val="28"/>
                <w:szCs w:val="28"/>
              </w:rPr>
            </w:pPr>
            <w:r w:rsidRPr="00806620">
              <w:rPr>
                <w:rFonts w:ascii="Times New Roman" w:hAnsi="Times New Roman" w:cs="Times New Roman"/>
                <w:sz w:val="28"/>
                <w:szCs w:val="28"/>
              </w:rPr>
              <w:t xml:space="preserve">Решение конкурсной комиссии об итогах открытого конкурса оформляется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а также участники, не допущенные к участию в открытом конкурсе, с указанием причин. Итоговый протокол размещается на официальном сайте администрации муниципального образования «Город Астрахань» не позднее </w:t>
            </w:r>
            <w:r>
              <w:rPr>
                <w:rFonts w:ascii="Times New Roman" w:hAnsi="Times New Roman" w:cs="Times New Roman"/>
                <w:sz w:val="28"/>
                <w:szCs w:val="28"/>
              </w:rPr>
              <w:t>трех рабочих</w:t>
            </w:r>
            <w:r w:rsidRPr="00806620">
              <w:rPr>
                <w:rFonts w:ascii="Times New Roman" w:hAnsi="Times New Roman" w:cs="Times New Roman"/>
                <w:sz w:val="28"/>
                <w:szCs w:val="28"/>
              </w:rPr>
              <w:t xml:space="preserve"> дней с момента его подписания с указанием даты его размещения.</w:t>
            </w:r>
          </w:p>
        </w:tc>
      </w:tr>
      <w:tr w:rsidR="003A16AE" w:rsidTr="00FD42E3">
        <w:tc>
          <w:tcPr>
            <w:tcW w:w="595" w:type="dxa"/>
          </w:tcPr>
          <w:p w:rsidR="003A16AE" w:rsidRDefault="003A16AE">
            <w:pPr>
              <w:jc w:val="both"/>
              <w:rPr>
                <w:rFonts w:ascii="Times New Roman" w:hAnsi="Times New Roman" w:cs="Times New Roman"/>
                <w:sz w:val="28"/>
                <w:szCs w:val="28"/>
              </w:rPr>
            </w:pPr>
            <w:r>
              <w:rPr>
                <w:rFonts w:ascii="Times New Roman" w:hAnsi="Times New Roman" w:cs="Times New Roman"/>
                <w:sz w:val="28"/>
                <w:szCs w:val="28"/>
              </w:rPr>
              <w:t>8.</w:t>
            </w:r>
          </w:p>
        </w:tc>
        <w:tc>
          <w:tcPr>
            <w:tcW w:w="2600" w:type="dxa"/>
          </w:tcPr>
          <w:p w:rsidR="003A16AE" w:rsidRDefault="003A16AE">
            <w:pPr>
              <w:jc w:val="both"/>
              <w:rPr>
                <w:rFonts w:ascii="Times New Roman" w:hAnsi="Times New Roman" w:cs="Times New Roman"/>
                <w:sz w:val="28"/>
                <w:szCs w:val="28"/>
              </w:rPr>
            </w:pPr>
            <w:r w:rsidRPr="002E0DA3">
              <w:rPr>
                <w:rFonts w:ascii="Times New Roman" w:hAnsi="Times New Roman" w:cs="Times New Roman"/>
                <w:sz w:val="28"/>
                <w:szCs w:val="28"/>
              </w:rPr>
              <w:t>Приложение 4 к Конкурсной документации</w:t>
            </w:r>
          </w:p>
        </w:tc>
        <w:tc>
          <w:tcPr>
            <w:tcW w:w="6111" w:type="dxa"/>
          </w:tcPr>
          <w:p w:rsidR="003A16AE" w:rsidRPr="002E0DA3" w:rsidRDefault="003A16AE" w:rsidP="003A16AE">
            <w:pPr>
              <w:autoSpaceDE w:val="0"/>
              <w:autoSpaceDN w:val="0"/>
              <w:adjustRightInd w:val="0"/>
              <w:ind w:left="2475"/>
              <w:jc w:val="both"/>
              <w:outlineLvl w:val="0"/>
              <w:rPr>
                <w:rFonts w:ascii="Times New Roman" w:eastAsia="Calibri" w:hAnsi="Times New Roman" w:cs="Times New Roman"/>
                <w:sz w:val="16"/>
                <w:szCs w:val="16"/>
              </w:rPr>
            </w:pPr>
            <w:r w:rsidRPr="002E0DA3">
              <w:rPr>
                <w:rFonts w:ascii="Times New Roman" w:eastAsia="Times New Roman" w:hAnsi="Times New Roman" w:cs="Times New Roman"/>
                <w:sz w:val="16"/>
                <w:szCs w:val="16"/>
                <w:lang w:eastAsia="ru-RU"/>
              </w:rPr>
              <w:t xml:space="preserve">Приложение 4 </w:t>
            </w:r>
            <w:proofErr w:type="gramStart"/>
            <w:r w:rsidRPr="002E0DA3">
              <w:rPr>
                <w:rFonts w:ascii="Times New Roman" w:eastAsia="Times New Roman" w:hAnsi="Times New Roman" w:cs="Times New Roman"/>
                <w:sz w:val="16"/>
                <w:szCs w:val="16"/>
                <w:lang w:eastAsia="ru-RU"/>
              </w:rPr>
              <w:t xml:space="preserve">к конкурсной документации </w:t>
            </w:r>
            <w:r w:rsidRPr="002E0DA3">
              <w:rPr>
                <w:rFonts w:ascii="Times New Roman" w:eastAsia="Calibri" w:hAnsi="Times New Roman" w:cs="Times New Roman"/>
                <w:sz w:val="16"/>
                <w:szCs w:val="16"/>
                <w:lang w:eastAsia="ar-SA"/>
              </w:rPr>
              <w:t>к открытому конкурсу на право получения свидетельства об осуществлении перевозок по маршруту</w:t>
            </w:r>
            <w:proofErr w:type="gramEnd"/>
            <w:r w:rsidRPr="002E0DA3">
              <w:rPr>
                <w:rFonts w:ascii="Times New Roman" w:eastAsia="Calibri" w:hAnsi="Times New Roman" w:cs="Times New Roman"/>
                <w:sz w:val="16"/>
                <w:szCs w:val="16"/>
                <w:lang w:eastAsia="ar-SA"/>
              </w:rPr>
              <w:t xml:space="preserve"> регулярных перевозок и карт маршрута регулярных перевозок на территории муниципального образования «Город Астрахань» </w:t>
            </w:r>
          </w:p>
          <w:p w:rsidR="003A16AE" w:rsidRPr="002E0DA3" w:rsidRDefault="003A16AE" w:rsidP="003A16AE">
            <w:pPr>
              <w:widowControl w:val="0"/>
              <w:tabs>
                <w:tab w:val="left" w:pos="13290"/>
              </w:tabs>
              <w:autoSpaceDE w:val="0"/>
              <w:autoSpaceDN w:val="0"/>
              <w:jc w:val="right"/>
              <w:rPr>
                <w:rFonts w:ascii="Times New Roman" w:eastAsia="Times New Roman" w:hAnsi="Times New Roman" w:cs="Times New Roman"/>
                <w:sz w:val="16"/>
                <w:szCs w:val="16"/>
                <w:highlight w:val="green"/>
                <w:lang w:eastAsia="ru-RU"/>
              </w:rPr>
            </w:pPr>
          </w:p>
          <w:p w:rsidR="003A16AE" w:rsidRPr="002E0DA3" w:rsidRDefault="003A16AE" w:rsidP="003A16AE">
            <w:pPr>
              <w:widowControl w:val="0"/>
              <w:tabs>
                <w:tab w:val="left" w:pos="13290"/>
              </w:tabs>
              <w:autoSpaceDE w:val="0"/>
              <w:autoSpaceDN w:val="0"/>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На бланке участника открытого конкурса/ штамп организации</w:t>
            </w:r>
          </w:p>
          <w:p w:rsidR="003A16AE" w:rsidRPr="002E0DA3" w:rsidRDefault="003A16AE" w:rsidP="003A16AE">
            <w:pPr>
              <w:widowControl w:val="0"/>
              <w:tabs>
                <w:tab w:val="left" w:pos="13290"/>
              </w:tabs>
              <w:autoSpaceDE w:val="0"/>
              <w:autoSpaceDN w:val="0"/>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Дата __________</w:t>
            </w:r>
          </w:p>
          <w:p w:rsidR="003A16AE" w:rsidRPr="002E0DA3" w:rsidRDefault="003A16AE" w:rsidP="003A16AE">
            <w:pPr>
              <w:widowControl w:val="0"/>
              <w:autoSpaceDE w:val="0"/>
              <w:autoSpaceDN w:val="0"/>
              <w:rPr>
                <w:rFonts w:ascii="Times New Roman" w:eastAsia="Times New Roman" w:hAnsi="Times New Roman" w:cs="Times New Roman"/>
                <w:sz w:val="16"/>
                <w:szCs w:val="16"/>
                <w:lang w:eastAsia="ru-RU"/>
              </w:rPr>
            </w:pPr>
            <w:proofErr w:type="spellStart"/>
            <w:r w:rsidRPr="002E0DA3">
              <w:rPr>
                <w:rFonts w:ascii="Times New Roman" w:eastAsia="Times New Roman" w:hAnsi="Times New Roman" w:cs="Times New Roman"/>
                <w:sz w:val="16"/>
                <w:szCs w:val="16"/>
                <w:lang w:eastAsia="ru-RU"/>
              </w:rPr>
              <w:t>Исх</w:t>
            </w:r>
            <w:proofErr w:type="gramStart"/>
            <w:r w:rsidRPr="002E0DA3">
              <w:rPr>
                <w:rFonts w:ascii="Times New Roman" w:eastAsia="Times New Roman" w:hAnsi="Times New Roman" w:cs="Times New Roman"/>
                <w:sz w:val="16"/>
                <w:szCs w:val="16"/>
                <w:lang w:eastAsia="ru-RU"/>
              </w:rPr>
              <w:t>.н</w:t>
            </w:r>
            <w:proofErr w:type="gramEnd"/>
            <w:r w:rsidRPr="002E0DA3">
              <w:rPr>
                <w:rFonts w:ascii="Times New Roman" w:eastAsia="Times New Roman" w:hAnsi="Times New Roman" w:cs="Times New Roman"/>
                <w:sz w:val="16"/>
                <w:szCs w:val="16"/>
                <w:lang w:eastAsia="ru-RU"/>
              </w:rPr>
              <w:t>омер</w:t>
            </w:r>
            <w:proofErr w:type="spellEnd"/>
            <w:r w:rsidRPr="002E0DA3">
              <w:rPr>
                <w:rFonts w:ascii="Times New Roman" w:eastAsia="Times New Roman" w:hAnsi="Times New Roman" w:cs="Times New Roman"/>
                <w:sz w:val="16"/>
                <w:szCs w:val="16"/>
                <w:lang w:eastAsia="ru-RU"/>
              </w:rPr>
              <w:t xml:space="preserve"> _________</w:t>
            </w:r>
          </w:p>
          <w:p w:rsidR="003A16AE" w:rsidRPr="002E0DA3" w:rsidRDefault="003A16AE" w:rsidP="003A16AE">
            <w:pPr>
              <w:widowControl w:val="0"/>
              <w:autoSpaceDE w:val="0"/>
              <w:autoSpaceDN w:val="0"/>
              <w:rPr>
                <w:rFonts w:ascii="Times New Roman" w:eastAsia="Times New Roman" w:hAnsi="Times New Roman" w:cs="Times New Roman"/>
                <w:sz w:val="16"/>
                <w:szCs w:val="16"/>
                <w:highlight w:val="green"/>
                <w:lang w:eastAsia="ru-RU"/>
              </w:rPr>
            </w:pPr>
          </w:p>
          <w:p w:rsidR="003A16AE" w:rsidRPr="002E0DA3" w:rsidRDefault="003A16AE" w:rsidP="003A16AE">
            <w:pPr>
              <w:widowControl w:val="0"/>
              <w:tabs>
                <w:tab w:val="left" w:pos="567"/>
              </w:tabs>
              <w:autoSpaceDE w:val="0"/>
              <w:autoSpaceDN w:val="0"/>
              <w:ind w:left="142"/>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Конкурсное предложение участника открытого конкурса</w:t>
            </w:r>
          </w:p>
          <w:p w:rsidR="003A16AE" w:rsidRPr="002E0DA3" w:rsidRDefault="003A16AE" w:rsidP="003A16AE">
            <w:pPr>
              <w:widowControl w:val="0"/>
              <w:autoSpaceDE w:val="0"/>
              <w:autoSpaceDN w:val="0"/>
              <w:jc w:val="center"/>
              <w:rPr>
                <w:rFonts w:ascii="Times New Roman" w:eastAsia="Calibri" w:hAnsi="Times New Roman" w:cs="Times New Roman"/>
                <w:sz w:val="16"/>
                <w:szCs w:val="16"/>
                <w:lang w:eastAsia="ar-SA"/>
              </w:rPr>
            </w:pPr>
            <w:r w:rsidRPr="002E0DA3">
              <w:rPr>
                <w:rFonts w:ascii="Times New Roman" w:eastAsia="Times New Roman" w:hAnsi="Times New Roman" w:cs="Times New Roman"/>
                <w:sz w:val="16"/>
                <w:szCs w:val="16"/>
                <w:lang w:eastAsia="ru-RU"/>
              </w:rPr>
              <w:t xml:space="preserve">в отношении открытого конкурса </w:t>
            </w:r>
            <w:r w:rsidRPr="002E0DA3">
              <w:rPr>
                <w:rFonts w:ascii="Times New Roman" w:eastAsia="Calibri" w:hAnsi="Times New Roman" w:cs="Times New Roman"/>
                <w:sz w:val="16"/>
                <w:szCs w:val="16"/>
                <w:lang w:eastAsia="ar-SA"/>
              </w:rPr>
              <w:t>на право получения свидетельства</w:t>
            </w:r>
          </w:p>
          <w:p w:rsidR="003A16AE" w:rsidRPr="002E0DA3" w:rsidRDefault="003A16AE" w:rsidP="003A16AE">
            <w:pPr>
              <w:widowControl w:val="0"/>
              <w:autoSpaceDE w:val="0"/>
              <w:autoSpaceDN w:val="0"/>
              <w:jc w:val="center"/>
              <w:rPr>
                <w:rFonts w:ascii="Times New Roman" w:eastAsia="Calibri" w:hAnsi="Times New Roman" w:cs="Times New Roman"/>
                <w:sz w:val="16"/>
                <w:szCs w:val="16"/>
                <w:lang w:eastAsia="ar-SA"/>
              </w:rPr>
            </w:pPr>
            <w:r w:rsidRPr="002E0DA3">
              <w:rPr>
                <w:rFonts w:ascii="Times New Roman" w:eastAsia="Calibri" w:hAnsi="Times New Roman" w:cs="Times New Roman"/>
                <w:sz w:val="16"/>
                <w:szCs w:val="16"/>
                <w:lang w:eastAsia="ar-SA"/>
              </w:rPr>
              <w:t>об осуществлении перевозок по маршруту (</w:t>
            </w:r>
            <w:proofErr w:type="spellStart"/>
            <w:r w:rsidRPr="002E0DA3">
              <w:rPr>
                <w:rFonts w:ascii="Times New Roman" w:eastAsia="Calibri" w:hAnsi="Times New Roman" w:cs="Times New Roman"/>
                <w:sz w:val="16"/>
                <w:szCs w:val="16"/>
                <w:lang w:eastAsia="ar-SA"/>
              </w:rPr>
              <w:t>ам</w:t>
            </w:r>
            <w:proofErr w:type="spellEnd"/>
            <w:r w:rsidRPr="002E0DA3">
              <w:rPr>
                <w:rFonts w:ascii="Times New Roman" w:eastAsia="Calibri" w:hAnsi="Times New Roman" w:cs="Times New Roman"/>
                <w:sz w:val="16"/>
                <w:szCs w:val="16"/>
                <w:lang w:eastAsia="ar-SA"/>
              </w:rPr>
              <w:t>) регулярных перевозок №_________ и карт маршрута регулярных перевозок на территории</w:t>
            </w:r>
          </w:p>
          <w:p w:rsidR="003A16AE" w:rsidRPr="002E0DA3" w:rsidRDefault="003A16AE" w:rsidP="003A16AE">
            <w:pPr>
              <w:widowControl w:val="0"/>
              <w:autoSpaceDE w:val="0"/>
              <w:autoSpaceDN w:val="0"/>
              <w:jc w:val="center"/>
              <w:rPr>
                <w:rFonts w:ascii="Times New Roman" w:eastAsia="Calibri" w:hAnsi="Times New Roman" w:cs="Times New Roman"/>
                <w:sz w:val="16"/>
                <w:szCs w:val="16"/>
              </w:rPr>
            </w:pPr>
            <w:r w:rsidRPr="002E0DA3">
              <w:rPr>
                <w:rFonts w:ascii="Times New Roman" w:eastAsia="Calibri" w:hAnsi="Times New Roman" w:cs="Times New Roman"/>
                <w:sz w:val="16"/>
                <w:szCs w:val="16"/>
                <w:lang w:eastAsia="ar-SA"/>
              </w:rPr>
              <w:lastRenderedPageBreak/>
              <w:t>муниципального образования «Город Астрахань»</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color w:val="333333"/>
                <w:sz w:val="16"/>
                <w:szCs w:val="16"/>
                <w:shd w:val="clear" w:color="auto" w:fill="FFFFFF"/>
                <w:lang w:eastAsia="ru-RU"/>
              </w:rPr>
            </w:pPr>
            <w:proofErr w:type="gramStart"/>
            <w:r w:rsidRPr="002E0DA3">
              <w:rPr>
                <w:rFonts w:ascii="Times New Roman" w:eastAsia="Times New Roman" w:hAnsi="Times New Roman" w:cs="Times New Roman"/>
                <w:color w:val="333333"/>
                <w:sz w:val="16"/>
                <w:szCs w:val="16"/>
                <w:shd w:val="clear" w:color="auto" w:fill="FFFFFF"/>
                <w:lang w:eastAsia="ru-RU"/>
              </w:rPr>
              <w:t>(наименование (для юридического лица), фамилия, имя и, если имеется, отчество (для индивидуального</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color w:val="333333"/>
                <w:sz w:val="16"/>
                <w:szCs w:val="16"/>
                <w:shd w:val="clear" w:color="auto" w:fill="FFFFFF"/>
                <w:lang w:eastAsia="ru-RU"/>
              </w:rPr>
              <w:t>предпринимателя, в том числе участников товарищества)</w:t>
            </w:r>
            <w:r w:rsidRPr="002E0DA3">
              <w:rPr>
                <w:rFonts w:ascii="Times New Roman" w:eastAsia="Times New Roman" w:hAnsi="Times New Roman" w:cs="Times New Roman"/>
                <w:sz w:val="16"/>
                <w:szCs w:val="16"/>
                <w:lang w:eastAsia="ru-RU"/>
              </w:rPr>
              <w:t xml:space="preserve"> (далее - претендент)</w:t>
            </w:r>
            <w:r w:rsidRPr="002E0DA3">
              <w:rPr>
                <w:rFonts w:ascii="Times New Roman" w:eastAsia="Times New Roman" w:hAnsi="Times New Roman" w:cs="Times New Roman"/>
                <w:color w:val="333333"/>
                <w:sz w:val="16"/>
                <w:szCs w:val="16"/>
                <w:shd w:val="clear" w:color="auto" w:fill="FFFFFF"/>
                <w:lang w:eastAsia="ru-RU"/>
              </w:rPr>
              <w:t xml:space="preserve">, </w:t>
            </w:r>
            <w:r w:rsidRPr="002E0DA3">
              <w:rPr>
                <w:rFonts w:ascii="Times New Roman" w:eastAsia="Times New Roman" w:hAnsi="Times New Roman" w:cs="Times New Roman"/>
                <w:sz w:val="16"/>
                <w:szCs w:val="16"/>
                <w:lang w:eastAsia="ru-RU"/>
              </w:rPr>
              <w:t xml:space="preserve">подавших заявку </w:t>
            </w:r>
            <w:proofErr w:type="gramStart"/>
            <w:r w:rsidRPr="002E0DA3">
              <w:rPr>
                <w:rFonts w:ascii="Times New Roman" w:eastAsia="Times New Roman" w:hAnsi="Times New Roman" w:cs="Times New Roman"/>
                <w:sz w:val="16"/>
                <w:szCs w:val="16"/>
                <w:lang w:eastAsia="ru-RU"/>
              </w:rPr>
              <w:t>на</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участие в открытом конкурсе)</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p>
          <w:p w:rsidR="003A16AE" w:rsidRPr="002E0DA3" w:rsidRDefault="003A16AE" w:rsidP="003A16AE">
            <w:pPr>
              <w:widowControl w:val="0"/>
              <w:autoSpaceDE w:val="0"/>
              <w:autoSpaceDN w:val="0"/>
              <w:adjustRightInd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предлагает для осуществления регулярных перевозок по муниципальному (</w:t>
            </w:r>
            <w:proofErr w:type="spellStart"/>
            <w:r w:rsidRPr="002E0DA3">
              <w:rPr>
                <w:rFonts w:ascii="Times New Roman" w:eastAsia="Times New Roman" w:hAnsi="Times New Roman" w:cs="Times New Roman"/>
                <w:sz w:val="16"/>
                <w:szCs w:val="16"/>
                <w:lang w:eastAsia="ru-RU"/>
              </w:rPr>
              <w:t>ым</w:t>
            </w:r>
            <w:proofErr w:type="spellEnd"/>
            <w:r w:rsidRPr="002E0DA3">
              <w:rPr>
                <w:rFonts w:ascii="Times New Roman" w:eastAsia="Times New Roman" w:hAnsi="Times New Roman" w:cs="Times New Roman"/>
                <w:sz w:val="16"/>
                <w:szCs w:val="16"/>
                <w:lang w:eastAsia="ru-RU"/>
              </w:rPr>
              <w:t>) маршрут</w:t>
            </w:r>
            <w:proofErr w:type="gramStart"/>
            <w:r w:rsidRPr="002E0DA3">
              <w:rPr>
                <w:rFonts w:ascii="Times New Roman" w:eastAsia="Times New Roman" w:hAnsi="Times New Roman" w:cs="Times New Roman"/>
                <w:sz w:val="16"/>
                <w:szCs w:val="16"/>
                <w:lang w:eastAsia="ru-RU"/>
              </w:rPr>
              <w:t>у(</w:t>
            </w:r>
            <w:proofErr w:type="spellStart"/>
            <w:proofErr w:type="gramEnd"/>
            <w:r w:rsidRPr="002E0DA3">
              <w:rPr>
                <w:rFonts w:ascii="Times New Roman" w:eastAsia="Times New Roman" w:hAnsi="Times New Roman" w:cs="Times New Roman"/>
                <w:sz w:val="16"/>
                <w:szCs w:val="16"/>
                <w:lang w:eastAsia="ru-RU"/>
              </w:rPr>
              <w:t>ам</w:t>
            </w:r>
            <w:proofErr w:type="spellEnd"/>
            <w:r w:rsidRPr="002E0DA3">
              <w:rPr>
                <w:rFonts w:ascii="Times New Roman" w:eastAsia="Times New Roman" w:hAnsi="Times New Roman" w:cs="Times New Roman"/>
                <w:sz w:val="16"/>
                <w:szCs w:val="16"/>
                <w:lang w:eastAsia="ru-RU"/>
              </w:rPr>
              <w:t>) регулярных перевозок № ___________ по нерегулируемым тарифам транспортные средства</w:t>
            </w:r>
            <w:r w:rsidRPr="002E0DA3">
              <w:rPr>
                <w:rFonts w:ascii="Times New Roman CYR" w:eastAsia="Times New Roman" w:hAnsi="Times New Roman CYR" w:cs="Times New Roman CYR"/>
                <w:sz w:val="16"/>
                <w:szCs w:val="16"/>
                <w:lang w:eastAsia="ru-RU"/>
              </w:rPr>
              <w:t>, соответствующие прилагаемым к настоящей заявке принятым обязательствам и предмету открытого конкурса (по виду, количеству и классу транспортных средств, экологическому классу транспортных средств не ниже установленного законодательством Астраханской области).</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p>
          <w:tbl>
            <w:tblPr>
              <w:tblW w:w="5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849"/>
              <w:gridCol w:w="1546"/>
              <w:gridCol w:w="950"/>
            </w:tblGrid>
            <w:tr w:rsidR="003A16AE" w:rsidRPr="002E0DA3" w:rsidTr="003A16AE">
              <w:tc>
                <w:tcPr>
                  <w:tcW w:w="432"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w:t>
                  </w:r>
                  <w:proofErr w:type="gramStart"/>
                  <w:r w:rsidRPr="002E0DA3">
                    <w:rPr>
                      <w:rFonts w:ascii="Times New Roman" w:eastAsia="Times New Roman" w:hAnsi="Times New Roman" w:cs="Times New Roman"/>
                      <w:sz w:val="16"/>
                      <w:szCs w:val="16"/>
                      <w:lang w:eastAsia="ru-RU"/>
                    </w:rPr>
                    <w:t>п</w:t>
                  </w:r>
                  <w:proofErr w:type="gramEnd"/>
                  <w:r w:rsidRPr="002E0DA3">
                    <w:rPr>
                      <w:rFonts w:ascii="Times New Roman" w:eastAsia="Times New Roman" w:hAnsi="Times New Roman" w:cs="Times New Roman"/>
                      <w:sz w:val="16"/>
                      <w:szCs w:val="16"/>
                      <w:lang w:eastAsia="ru-RU"/>
                    </w:rPr>
                    <w:t>/п</w:t>
                  </w:r>
                </w:p>
              </w:tc>
              <w:tc>
                <w:tcPr>
                  <w:tcW w:w="2849"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Наименование показателя</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Единица измерения</w:t>
                  </w:r>
                </w:p>
              </w:tc>
              <w:tc>
                <w:tcPr>
                  <w:tcW w:w="950"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Значение (цифрами и прописью)</w:t>
                  </w:r>
                </w:p>
              </w:tc>
            </w:tr>
            <w:tr w:rsidR="003A16AE" w:rsidRPr="002E0DA3" w:rsidTr="003A16AE">
              <w:tc>
                <w:tcPr>
                  <w:tcW w:w="432"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1)</w:t>
                  </w:r>
                </w:p>
              </w:tc>
              <w:tc>
                <w:tcPr>
                  <w:tcW w:w="2849" w:type="dxa"/>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2E0DA3">
                    <w:rPr>
                      <w:rFonts w:ascii="Times New Roman" w:eastAsia="Times New Roman" w:hAnsi="Times New Roman" w:cs="Times New Roman"/>
                      <w:sz w:val="16"/>
                      <w:szCs w:val="16"/>
                      <w:lang w:eastAsia="ru-RU"/>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2E0DA3">
                    <w:rPr>
                      <w:rFonts w:ascii="Times New Roman" w:eastAsia="Times New Roman" w:hAnsi="Times New Roman" w:cs="Times New Roman"/>
                      <w:sz w:val="16"/>
                      <w:szCs w:val="16"/>
                      <w:lang w:eastAsia="ru-RU"/>
                    </w:rPr>
                    <w:t>действовавшими</w:t>
                  </w:r>
                  <w:proofErr w:type="gramEnd"/>
                  <w:r w:rsidRPr="002E0DA3">
                    <w:rPr>
                      <w:rFonts w:ascii="Times New Roman" w:eastAsia="Times New Roman" w:hAnsi="Times New Roman" w:cs="Times New Roman"/>
                      <w:sz w:val="16"/>
                      <w:szCs w:val="16"/>
                      <w:lang w:eastAsia="ru-RU"/>
                    </w:rPr>
                    <w:t xml:space="preserve"> в течение года, предшествующего дате размещения извещения</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w:t>
                  </w:r>
                </w:p>
              </w:tc>
              <w:tc>
                <w:tcPr>
                  <w:tcW w:w="950"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3A16AE" w:rsidRPr="002E0DA3" w:rsidTr="003A16AE">
              <w:tc>
                <w:tcPr>
                  <w:tcW w:w="432"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2)</w:t>
                  </w:r>
                </w:p>
              </w:tc>
              <w:tc>
                <w:tcPr>
                  <w:tcW w:w="2849" w:type="dxa"/>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w:t>
                  </w:r>
                  <w:r w:rsidRPr="002E0DA3">
                    <w:rPr>
                      <w:rFonts w:ascii="Times New Roman" w:eastAsia="Times New Roman" w:hAnsi="Times New Roman" w:cs="Times New Roman"/>
                      <w:sz w:val="16"/>
                      <w:szCs w:val="16"/>
                      <w:lang w:eastAsia="ru-RU"/>
                    </w:rPr>
                    <w:lastRenderedPageBreak/>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E0DA3">
                    <w:rPr>
                      <w:rFonts w:ascii="Times New Roman" w:eastAsia="Times New Roman" w:hAnsi="Times New Roman" w:cs="Times New Roman"/>
                      <w:sz w:val="16"/>
                      <w:szCs w:val="16"/>
                      <w:lang w:eastAsia="ru-RU"/>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lastRenderedPageBreak/>
                    <w:t>лет</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1352"/>
              </w:trPr>
              <w:tc>
                <w:tcPr>
                  <w:tcW w:w="432" w:type="dxa"/>
                  <w:vMerge w:val="restart"/>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lastRenderedPageBreak/>
                    <w:t>3)</w:t>
                  </w:r>
                </w:p>
              </w:tc>
              <w:tc>
                <w:tcPr>
                  <w:tcW w:w="2849" w:type="dxa"/>
                </w:tcPr>
                <w:p w:rsidR="003A16AE" w:rsidRPr="002E0DA3" w:rsidRDefault="003A16AE" w:rsidP="003A16AE">
                  <w:pPr>
                    <w:tabs>
                      <w:tab w:val="left" w:pos="1350"/>
                      <w:tab w:val="center" w:pos="482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Сведения о влияющих на качество перевозок характеристиках транспортных средств, предлагаемых для осуществления  регулярных перевозок</w:t>
                  </w:r>
                </w:p>
              </w:tc>
              <w:tc>
                <w:tcPr>
                  <w:tcW w:w="1546" w:type="dxa"/>
                  <w:vMerge w:val="restart"/>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Количество транспортных средств каждого класса, обладающими соответствующими влияющими на качество перевозок характеристиками </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7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низкий пол</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78"/>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кондиционер</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4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оборудование для перевозок пассажиров из числа инвалидов</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5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электронное информационное табло</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18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система контроля температуры воздуха в салоне</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система безналичной оплаты проезда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оборудование для использования газомоторного топлива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автоматическая дверь</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экологический класс транспортного средства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c>
                <w:tcPr>
                  <w:tcW w:w="432"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4)</w:t>
                  </w:r>
                </w:p>
              </w:tc>
              <w:tc>
                <w:tcPr>
                  <w:tcW w:w="2849" w:type="dxa"/>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w:t>
                  </w:r>
                  <w:r w:rsidRPr="002E0DA3">
                    <w:rPr>
                      <w:rFonts w:ascii="Times New Roman" w:eastAsia="Times New Roman" w:hAnsi="Times New Roman" w:cs="Times New Roman"/>
                      <w:sz w:val="16"/>
                      <w:szCs w:val="16"/>
                      <w:lang w:eastAsia="ru-RU"/>
                    </w:rPr>
                    <w:lastRenderedPageBreak/>
                    <w:t>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lastRenderedPageBreak/>
                    <w:t>лет</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3A16AE" w:rsidRPr="002E0DA3" w:rsidRDefault="003A16AE" w:rsidP="003A16AE">
            <w:pPr>
              <w:widowControl w:val="0"/>
              <w:tabs>
                <w:tab w:val="left" w:pos="993"/>
              </w:tabs>
              <w:autoSpaceDE w:val="0"/>
              <w:autoSpaceDN w:val="0"/>
              <w:adjustRightInd w:val="0"/>
              <w:jc w:val="both"/>
              <w:rPr>
                <w:rFonts w:ascii="Times New Roman" w:eastAsia="Times New Roman" w:hAnsi="Times New Roman" w:cs="Times New Roman"/>
                <w:sz w:val="16"/>
                <w:szCs w:val="16"/>
                <w:highlight w:val="green"/>
                <w:lang w:eastAsia="ru-RU"/>
              </w:rPr>
            </w:pP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Руководитель юридического лица</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(индивидуальный предприниматель,</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уполномоченный участник договора</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простого товарищества)                           ___________ _____________________</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(подпись)   (инициалы, фамилия)</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М.П. (при наличии)                     </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«_____»______________ 20____г.</w:t>
            </w:r>
          </w:p>
          <w:p w:rsidR="003A16AE" w:rsidRPr="00FD42E3" w:rsidRDefault="003A16AE" w:rsidP="00FD42E3">
            <w:pPr>
              <w:jc w:val="both"/>
              <w:rPr>
                <w:rFonts w:ascii="Times New Roman" w:hAnsi="Times New Roman" w:cs="Times New Roman"/>
                <w:sz w:val="28"/>
                <w:szCs w:val="28"/>
              </w:rPr>
            </w:pPr>
          </w:p>
        </w:tc>
        <w:tc>
          <w:tcPr>
            <w:tcW w:w="6111" w:type="dxa"/>
          </w:tcPr>
          <w:p w:rsidR="003A16AE" w:rsidRPr="002E0DA3" w:rsidRDefault="003A16AE" w:rsidP="003A16AE">
            <w:pPr>
              <w:autoSpaceDE w:val="0"/>
              <w:autoSpaceDN w:val="0"/>
              <w:adjustRightInd w:val="0"/>
              <w:ind w:left="2318"/>
              <w:jc w:val="both"/>
              <w:outlineLvl w:val="0"/>
              <w:rPr>
                <w:rFonts w:ascii="Times New Roman" w:eastAsia="Calibri" w:hAnsi="Times New Roman" w:cs="Times New Roman"/>
                <w:sz w:val="16"/>
                <w:szCs w:val="16"/>
              </w:rPr>
            </w:pPr>
            <w:r w:rsidRPr="002E0DA3">
              <w:rPr>
                <w:rFonts w:ascii="Times New Roman" w:eastAsia="Times New Roman" w:hAnsi="Times New Roman" w:cs="Times New Roman"/>
                <w:sz w:val="16"/>
                <w:szCs w:val="16"/>
                <w:lang w:eastAsia="ru-RU"/>
              </w:rPr>
              <w:lastRenderedPageBreak/>
              <w:t xml:space="preserve">Приложение 4 </w:t>
            </w:r>
            <w:proofErr w:type="gramStart"/>
            <w:r w:rsidRPr="002E0DA3">
              <w:rPr>
                <w:rFonts w:ascii="Times New Roman" w:eastAsia="Times New Roman" w:hAnsi="Times New Roman" w:cs="Times New Roman"/>
                <w:sz w:val="16"/>
                <w:szCs w:val="16"/>
                <w:lang w:eastAsia="ru-RU"/>
              </w:rPr>
              <w:t xml:space="preserve">к конкурсной документации </w:t>
            </w:r>
            <w:r w:rsidRPr="002E0DA3">
              <w:rPr>
                <w:rFonts w:ascii="Times New Roman" w:eastAsia="Calibri" w:hAnsi="Times New Roman" w:cs="Times New Roman"/>
                <w:sz w:val="16"/>
                <w:szCs w:val="16"/>
                <w:lang w:eastAsia="ar-SA"/>
              </w:rPr>
              <w:t>к открытому конкурсу на право получения свидетельства об осуществлении перевозок по маршруту</w:t>
            </w:r>
            <w:proofErr w:type="gramEnd"/>
            <w:r w:rsidRPr="002E0DA3">
              <w:rPr>
                <w:rFonts w:ascii="Times New Roman" w:eastAsia="Calibri" w:hAnsi="Times New Roman" w:cs="Times New Roman"/>
                <w:sz w:val="16"/>
                <w:szCs w:val="16"/>
                <w:lang w:eastAsia="ar-SA"/>
              </w:rPr>
              <w:t xml:space="preserve"> регулярных перевозок и карт маршрута регулярных перевозок на территории муниципального образования «Город Астрахань» </w:t>
            </w:r>
          </w:p>
          <w:p w:rsidR="003A16AE" w:rsidRPr="002E0DA3" w:rsidRDefault="003A16AE" w:rsidP="003A16AE">
            <w:pPr>
              <w:widowControl w:val="0"/>
              <w:tabs>
                <w:tab w:val="left" w:pos="13290"/>
              </w:tabs>
              <w:autoSpaceDE w:val="0"/>
              <w:autoSpaceDN w:val="0"/>
              <w:jc w:val="right"/>
              <w:rPr>
                <w:rFonts w:ascii="Times New Roman" w:eastAsia="Times New Roman" w:hAnsi="Times New Roman" w:cs="Times New Roman"/>
                <w:sz w:val="16"/>
                <w:szCs w:val="16"/>
                <w:highlight w:val="green"/>
                <w:lang w:eastAsia="ru-RU"/>
              </w:rPr>
            </w:pPr>
          </w:p>
          <w:p w:rsidR="003A16AE" w:rsidRPr="002E0DA3" w:rsidRDefault="003A16AE" w:rsidP="003A16AE">
            <w:pPr>
              <w:widowControl w:val="0"/>
              <w:tabs>
                <w:tab w:val="left" w:pos="13290"/>
              </w:tabs>
              <w:autoSpaceDE w:val="0"/>
              <w:autoSpaceDN w:val="0"/>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На бланке участника открытого конкурса/ штамп организации</w:t>
            </w:r>
          </w:p>
          <w:p w:rsidR="003A16AE" w:rsidRPr="002E0DA3" w:rsidRDefault="003A16AE" w:rsidP="003A16AE">
            <w:pPr>
              <w:widowControl w:val="0"/>
              <w:tabs>
                <w:tab w:val="left" w:pos="13290"/>
              </w:tabs>
              <w:autoSpaceDE w:val="0"/>
              <w:autoSpaceDN w:val="0"/>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Дата __________</w:t>
            </w:r>
          </w:p>
          <w:p w:rsidR="003A16AE" w:rsidRPr="002E0DA3" w:rsidRDefault="003A16AE" w:rsidP="003A16AE">
            <w:pPr>
              <w:widowControl w:val="0"/>
              <w:autoSpaceDE w:val="0"/>
              <w:autoSpaceDN w:val="0"/>
              <w:rPr>
                <w:rFonts w:ascii="Times New Roman" w:eastAsia="Times New Roman" w:hAnsi="Times New Roman" w:cs="Times New Roman"/>
                <w:sz w:val="16"/>
                <w:szCs w:val="16"/>
                <w:lang w:eastAsia="ru-RU"/>
              </w:rPr>
            </w:pPr>
            <w:proofErr w:type="spellStart"/>
            <w:r w:rsidRPr="002E0DA3">
              <w:rPr>
                <w:rFonts w:ascii="Times New Roman" w:eastAsia="Times New Roman" w:hAnsi="Times New Roman" w:cs="Times New Roman"/>
                <w:sz w:val="16"/>
                <w:szCs w:val="16"/>
                <w:lang w:eastAsia="ru-RU"/>
              </w:rPr>
              <w:t>Исх</w:t>
            </w:r>
            <w:proofErr w:type="gramStart"/>
            <w:r w:rsidRPr="002E0DA3">
              <w:rPr>
                <w:rFonts w:ascii="Times New Roman" w:eastAsia="Times New Roman" w:hAnsi="Times New Roman" w:cs="Times New Roman"/>
                <w:sz w:val="16"/>
                <w:szCs w:val="16"/>
                <w:lang w:eastAsia="ru-RU"/>
              </w:rPr>
              <w:t>.н</w:t>
            </w:r>
            <w:proofErr w:type="gramEnd"/>
            <w:r w:rsidRPr="002E0DA3">
              <w:rPr>
                <w:rFonts w:ascii="Times New Roman" w:eastAsia="Times New Roman" w:hAnsi="Times New Roman" w:cs="Times New Roman"/>
                <w:sz w:val="16"/>
                <w:szCs w:val="16"/>
                <w:lang w:eastAsia="ru-RU"/>
              </w:rPr>
              <w:t>омер</w:t>
            </w:r>
            <w:proofErr w:type="spellEnd"/>
            <w:r w:rsidRPr="002E0DA3">
              <w:rPr>
                <w:rFonts w:ascii="Times New Roman" w:eastAsia="Times New Roman" w:hAnsi="Times New Roman" w:cs="Times New Roman"/>
                <w:sz w:val="16"/>
                <w:szCs w:val="16"/>
                <w:lang w:eastAsia="ru-RU"/>
              </w:rPr>
              <w:t xml:space="preserve"> _________</w:t>
            </w:r>
          </w:p>
          <w:p w:rsidR="003A16AE" w:rsidRPr="002E0DA3" w:rsidRDefault="003A16AE" w:rsidP="003A16AE">
            <w:pPr>
              <w:widowControl w:val="0"/>
              <w:autoSpaceDE w:val="0"/>
              <w:autoSpaceDN w:val="0"/>
              <w:rPr>
                <w:rFonts w:ascii="Times New Roman" w:eastAsia="Times New Roman" w:hAnsi="Times New Roman" w:cs="Times New Roman"/>
                <w:sz w:val="16"/>
                <w:szCs w:val="16"/>
                <w:highlight w:val="green"/>
                <w:lang w:eastAsia="ru-RU"/>
              </w:rPr>
            </w:pPr>
          </w:p>
          <w:p w:rsidR="003A16AE" w:rsidRPr="002E0DA3" w:rsidRDefault="003A16AE" w:rsidP="003A16AE">
            <w:pPr>
              <w:widowControl w:val="0"/>
              <w:tabs>
                <w:tab w:val="left" w:pos="567"/>
              </w:tabs>
              <w:autoSpaceDE w:val="0"/>
              <w:autoSpaceDN w:val="0"/>
              <w:ind w:left="142"/>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Конкурсное предложение участника открытого конкурса</w:t>
            </w:r>
          </w:p>
          <w:p w:rsidR="003A16AE" w:rsidRPr="002E0DA3" w:rsidRDefault="003A16AE" w:rsidP="003A16AE">
            <w:pPr>
              <w:widowControl w:val="0"/>
              <w:autoSpaceDE w:val="0"/>
              <w:autoSpaceDN w:val="0"/>
              <w:jc w:val="center"/>
              <w:rPr>
                <w:rFonts w:ascii="Times New Roman" w:eastAsia="Calibri" w:hAnsi="Times New Roman" w:cs="Times New Roman"/>
                <w:sz w:val="16"/>
                <w:szCs w:val="16"/>
                <w:lang w:eastAsia="ar-SA"/>
              </w:rPr>
            </w:pPr>
            <w:r w:rsidRPr="002E0DA3">
              <w:rPr>
                <w:rFonts w:ascii="Times New Roman" w:eastAsia="Times New Roman" w:hAnsi="Times New Roman" w:cs="Times New Roman"/>
                <w:sz w:val="16"/>
                <w:szCs w:val="16"/>
                <w:lang w:eastAsia="ru-RU"/>
              </w:rPr>
              <w:t xml:space="preserve">в отношении открытого конкурса </w:t>
            </w:r>
            <w:r w:rsidRPr="002E0DA3">
              <w:rPr>
                <w:rFonts w:ascii="Times New Roman" w:eastAsia="Calibri" w:hAnsi="Times New Roman" w:cs="Times New Roman"/>
                <w:sz w:val="16"/>
                <w:szCs w:val="16"/>
                <w:lang w:eastAsia="ar-SA"/>
              </w:rPr>
              <w:t>на право получения свидетельства</w:t>
            </w:r>
          </w:p>
          <w:p w:rsidR="003A16AE" w:rsidRPr="002E0DA3" w:rsidRDefault="003A16AE" w:rsidP="003A16AE">
            <w:pPr>
              <w:widowControl w:val="0"/>
              <w:autoSpaceDE w:val="0"/>
              <w:autoSpaceDN w:val="0"/>
              <w:jc w:val="center"/>
              <w:rPr>
                <w:rFonts w:ascii="Times New Roman" w:eastAsia="Calibri" w:hAnsi="Times New Roman" w:cs="Times New Roman"/>
                <w:sz w:val="16"/>
                <w:szCs w:val="16"/>
                <w:lang w:eastAsia="ar-SA"/>
              </w:rPr>
            </w:pPr>
            <w:r w:rsidRPr="002E0DA3">
              <w:rPr>
                <w:rFonts w:ascii="Times New Roman" w:eastAsia="Calibri" w:hAnsi="Times New Roman" w:cs="Times New Roman"/>
                <w:sz w:val="16"/>
                <w:szCs w:val="16"/>
                <w:lang w:eastAsia="ar-SA"/>
              </w:rPr>
              <w:t>об осуществлении перевозок по маршруту (</w:t>
            </w:r>
            <w:proofErr w:type="spellStart"/>
            <w:r w:rsidRPr="002E0DA3">
              <w:rPr>
                <w:rFonts w:ascii="Times New Roman" w:eastAsia="Calibri" w:hAnsi="Times New Roman" w:cs="Times New Roman"/>
                <w:sz w:val="16"/>
                <w:szCs w:val="16"/>
                <w:lang w:eastAsia="ar-SA"/>
              </w:rPr>
              <w:t>ам</w:t>
            </w:r>
            <w:proofErr w:type="spellEnd"/>
            <w:r w:rsidRPr="002E0DA3">
              <w:rPr>
                <w:rFonts w:ascii="Times New Roman" w:eastAsia="Calibri" w:hAnsi="Times New Roman" w:cs="Times New Roman"/>
                <w:sz w:val="16"/>
                <w:szCs w:val="16"/>
                <w:lang w:eastAsia="ar-SA"/>
              </w:rPr>
              <w:t>) регулярных перевозок №_________ и карт маршрута регулярных перевозок на территории</w:t>
            </w:r>
          </w:p>
          <w:p w:rsidR="003A16AE" w:rsidRPr="002E0DA3" w:rsidRDefault="003A16AE" w:rsidP="003A16AE">
            <w:pPr>
              <w:widowControl w:val="0"/>
              <w:autoSpaceDE w:val="0"/>
              <w:autoSpaceDN w:val="0"/>
              <w:jc w:val="center"/>
              <w:rPr>
                <w:rFonts w:ascii="Times New Roman" w:eastAsia="Calibri" w:hAnsi="Times New Roman" w:cs="Times New Roman"/>
                <w:sz w:val="16"/>
                <w:szCs w:val="16"/>
              </w:rPr>
            </w:pPr>
            <w:r w:rsidRPr="002E0DA3">
              <w:rPr>
                <w:rFonts w:ascii="Times New Roman" w:eastAsia="Calibri" w:hAnsi="Times New Roman" w:cs="Times New Roman"/>
                <w:sz w:val="16"/>
                <w:szCs w:val="16"/>
                <w:lang w:eastAsia="ar-SA"/>
              </w:rPr>
              <w:lastRenderedPageBreak/>
              <w:t>муниципального образования «Город Астрахань»</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color w:val="333333"/>
                <w:sz w:val="16"/>
                <w:szCs w:val="16"/>
                <w:shd w:val="clear" w:color="auto" w:fill="FFFFFF"/>
                <w:lang w:eastAsia="ru-RU"/>
              </w:rPr>
            </w:pPr>
            <w:proofErr w:type="gramStart"/>
            <w:r w:rsidRPr="002E0DA3">
              <w:rPr>
                <w:rFonts w:ascii="Times New Roman" w:eastAsia="Times New Roman" w:hAnsi="Times New Roman" w:cs="Times New Roman"/>
                <w:color w:val="333333"/>
                <w:sz w:val="16"/>
                <w:szCs w:val="16"/>
                <w:shd w:val="clear" w:color="auto" w:fill="FFFFFF"/>
                <w:lang w:eastAsia="ru-RU"/>
              </w:rPr>
              <w:t>(наименование (для юридического лица), фамилия, имя и, если имеется, отчество (для индивидуального</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color w:val="333333"/>
                <w:sz w:val="16"/>
                <w:szCs w:val="16"/>
                <w:shd w:val="clear" w:color="auto" w:fill="FFFFFF"/>
                <w:lang w:eastAsia="ru-RU"/>
              </w:rPr>
              <w:t>предпринимателя, в том числе участников товарищества)</w:t>
            </w:r>
            <w:r w:rsidRPr="002E0DA3">
              <w:rPr>
                <w:rFonts w:ascii="Times New Roman" w:eastAsia="Times New Roman" w:hAnsi="Times New Roman" w:cs="Times New Roman"/>
                <w:sz w:val="16"/>
                <w:szCs w:val="16"/>
                <w:lang w:eastAsia="ru-RU"/>
              </w:rPr>
              <w:t xml:space="preserve"> (далее - претендент)</w:t>
            </w:r>
            <w:r w:rsidRPr="002E0DA3">
              <w:rPr>
                <w:rFonts w:ascii="Times New Roman" w:eastAsia="Times New Roman" w:hAnsi="Times New Roman" w:cs="Times New Roman"/>
                <w:color w:val="333333"/>
                <w:sz w:val="16"/>
                <w:szCs w:val="16"/>
                <w:shd w:val="clear" w:color="auto" w:fill="FFFFFF"/>
                <w:lang w:eastAsia="ru-RU"/>
              </w:rPr>
              <w:t xml:space="preserve">, </w:t>
            </w:r>
            <w:r w:rsidRPr="002E0DA3">
              <w:rPr>
                <w:rFonts w:ascii="Times New Roman" w:eastAsia="Times New Roman" w:hAnsi="Times New Roman" w:cs="Times New Roman"/>
                <w:sz w:val="16"/>
                <w:szCs w:val="16"/>
                <w:lang w:eastAsia="ru-RU"/>
              </w:rPr>
              <w:t xml:space="preserve">подавших заявку </w:t>
            </w:r>
            <w:proofErr w:type="gramStart"/>
            <w:r w:rsidRPr="002E0DA3">
              <w:rPr>
                <w:rFonts w:ascii="Times New Roman" w:eastAsia="Times New Roman" w:hAnsi="Times New Roman" w:cs="Times New Roman"/>
                <w:sz w:val="16"/>
                <w:szCs w:val="16"/>
                <w:lang w:eastAsia="ru-RU"/>
              </w:rPr>
              <w:t>на</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__________________________________________________________________</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участие в открытом конкурсе)</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p>
          <w:p w:rsidR="003A16AE" w:rsidRPr="002E0DA3" w:rsidRDefault="003A16AE" w:rsidP="003A16AE">
            <w:pPr>
              <w:widowControl w:val="0"/>
              <w:autoSpaceDE w:val="0"/>
              <w:autoSpaceDN w:val="0"/>
              <w:adjustRightInd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предлагает для осуществления регулярных перевозок по муниципальному (</w:t>
            </w:r>
            <w:proofErr w:type="spellStart"/>
            <w:r w:rsidRPr="002E0DA3">
              <w:rPr>
                <w:rFonts w:ascii="Times New Roman" w:eastAsia="Times New Roman" w:hAnsi="Times New Roman" w:cs="Times New Roman"/>
                <w:sz w:val="16"/>
                <w:szCs w:val="16"/>
                <w:lang w:eastAsia="ru-RU"/>
              </w:rPr>
              <w:t>ым</w:t>
            </w:r>
            <w:proofErr w:type="spellEnd"/>
            <w:r w:rsidRPr="002E0DA3">
              <w:rPr>
                <w:rFonts w:ascii="Times New Roman" w:eastAsia="Times New Roman" w:hAnsi="Times New Roman" w:cs="Times New Roman"/>
                <w:sz w:val="16"/>
                <w:szCs w:val="16"/>
                <w:lang w:eastAsia="ru-RU"/>
              </w:rPr>
              <w:t>) маршрут</w:t>
            </w:r>
            <w:proofErr w:type="gramStart"/>
            <w:r w:rsidRPr="002E0DA3">
              <w:rPr>
                <w:rFonts w:ascii="Times New Roman" w:eastAsia="Times New Roman" w:hAnsi="Times New Roman" w:cs="Times New Roman"/>
                <w:sz w:val="16"/>
                <w:szCs w:val="16"/>
                <w:lang w:eastAsia="ru-RU"/>
              </w:rPr>
              <w:t>у(</w:t>
            </w:r>
            <w:proofErr w:type="spellStart"/>
            <w:proofErr w:type="gramEnd"/>
            <w:r w:rsidRPr="002E0DA3">
              <w:rPr>
                <w:rFonts w:ascii="Times New Roman" w:eastAsia="Times New Roman" w:hAnsi="Times New Roman" w:cs="Times New Roman"/>
                <w:sz w:val="16"/>
                <w:szCs w:val="16"/>
                <w:lang w:eastAsia="ru-RU"/>
              </w:rPr>
              <w:t>ам</w:t>
            </w:r>
            <w:proofErr w:type="spellEnd"/>
            <w:r w:rsidRPr="002E0DA3">
              <w:rPr>
                <w:rFonts w:ascii="Times New Roman" w:eastAsia="Times New Roman" w:hAnsi="Times New Roman" w:cs="Times New Roman"/>
                <w:sz w:val="16"/>
                <w:szCs w:val="16"/>
                <w:lang w:eastAsia="ru-RU"/>
              </w:rPr>
              <w:t>) регулярных перевозок № ___________ по нерегулируемым тарифам транспортные средства</w:t>
            </w:r>
            <w:r w:rsidRPr="002E0DA3">
              <w:rPr>
                <w:rFonts w:ascii="Times New Roman CYR" w:eastAsia="Times New Roman" w:hAnsi="Times New Roman CYR" w:cs="Times New Roman CYR"/>
                <w:sz w:val="16"/>
                <w:szCs w:val="16"/>
                <w:lang w:eastAsia="ru-RU"/>
              </w:rPr>
              <w:t>, соответствующие прилагаемым к настоящей заявке принятым обязательствам и предмету открытого конкурса (по виду, количеству и классу транспортных средств, экологическому классу транспортных средств не ниже установленного законодательством Астраханской области).</w:t>
            </w:r>
          </w:p>
          <w:p w:rsidR="003A16AE" w:rsidRPr="002E0DA3" w:rsidRDefault="003A16AE" w:rsidP="003A16AE">
            <w:pPr>
              <w:widowControl w:val="0"/>
              <w:autoSpaceDE w:val="0"/>
              <w:autoSpaceDN w:val="0"/>
              <w:jc w:val="center"/>
              <w:rPr>
                <w:rFonts w:ascii="Times New Roman" w:eastAsia="Times New Roman" w:hAnsi="Times New Roman" w:cs="Times New Roman"/>
                <w:sz w:val="16"/>
                <w:szCs w:val="16"/>
                <w:lang w:eastAsia="ru-RU"/>
              </w:rPr>
            </w:pPr>
          </w:p>
          <w:tbl>
            <w:tblPr>
              <w:tblW w:w="5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849"/>
              <w:gridCol w:w="1546"/>
              <w:gridCol w:w="950"/>
            </w:tblGrid>
            <w:tr w:rsidR="003A16AE" w:rsidRPr="002E0DA3" w:rsidTr="003A16AE">
              <w:tc>
                <w:tcPr>
                  <w:tcW w:w="432"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w:t>
                  </w:r>
                  <w:proofErr w:type="gramStart"/>
                  <w:r w:rsidRPr="002E0DA3">
                    <w:rPr>
                      <w:rFonts w:ascii="Times New Roman" w:eastAsia="Times New Roman" w:hAnsi="Times New Roman" w:cs="Times New Roman"/>
                      <w:sz w:val="16"/>
                      <w:szCs w:val="16"/>
                      <w:lang w:eastAsia="ru-RU"/>
                    </w:rPr>
                    <w:t>п</w:t>
                  </w:r>
                  <w:proofErr w:type="gramEnd"/>
                  <w:r w:rsidRPr="002E0DA3">
                    <w:rPr>
                      <w:rFonts w:ascii="Times New Roman" w:eastAsia="Times New Roman" w:hAnsi="Times New Roman" w:cs="Times New Roman"/>
                      <w:sz w:val="16"/>
                      <w:szCs w:val="16"/>
                      <w:lang w:eastAsia="ru-RU"/>
                    </w:rPr>
                    <w:t>/п</w:t>
                  </w:r>
                </w:p>
              </w:tc>
              <w:tc>
                <w:tcPr>
                  <w:tcW w:w="2849"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Наименование показателя</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Единица измерения</w:t>
                  </w:r>
                </w:p>
              </w:tc>
              <w:tc>
                <w:tcPr>
                  <w:tcW w:w="950"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Значение (цифрами и прописью)</w:t>
                  </w:r>
                </w:p>
              </w:tc>
            </w:tr>
            <w:tr w:rsidR="003A16AE" w:rsidRPr="002E0DA3" w:rsidTr="003A16AE">
              <w:tc>
                <w:tcPr>
                  <w:tcW w:w="432"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1)</w:t>
                  </w:r>
                </w:p>
              </w:tc>
              <w:tc>
                <w:tcPr>
                  <w:tcW w:w="2849" w:type="dxa"/>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2E0DA3">
                    <w:rPr>
                      <w:rFonts w:ascii="Times New Roman" w:eastAsia="Times New Roman" w:hAnsi="Times New Roman" w:cs="Times New Roman"/>
                      <w:sz w:val="16"/>
                      <w:szCs w:val="16"/>
                      <w:lang w:eastAsia="ru-RU"/>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2E0DA3">
                    <w:rPr>
                      <w:rFonts w:ascii="Times New Roman" w:eastAsia="Times New Roman" w:hAnsi="Times New Roman" w:cs="Times New Roman"/>
                      <w:sz w:val="16"/>
                      <w:szCs w:val="16"/>
                      <w:lang w:eastAsia="ru-RU"/>
                    </w:rPr>
                    <w:t>действовавшими</w:t>
                  </w:r>
                  <w:proofErr w:type="gramEnd"/>
                  <w:r w:rsidRPr="002E0DA3">
                    <w:rPr>
                      <w:rFonts w:ascii="Times New Roman" w:eastAsia="Times New Roman" w:hAnsi="Times New Roman" w:cs="Times New Roman"/>
                      <w:sz w:val="16"/>
                      <w:szCs w:val="16"/>
                      <w:lang w:eastAsia="ru-RU"/>
                    </w:rPr>
                    <w:t xml:space="preserve"> в течение года, предшествующего дате размещения извещения</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w:t>
                  </w:r>
                </w:p>
              </w:tc>
              <w:tc>
                <w:tcPr>
                  <w:tcW w:w="950"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3A16AE" w:rsidRPr="002E0DA3" w:rsidTr="003A16AE">
              <w:tc>
                <w:tcPr>
                  <w:tcW w:w="432"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2)</w:t>
                  </w:r>
                </w:p>
              </w:tc>
              <w:tc>
                <w:tcPr>
                  <w:tcW w:w="2849" w:type="dxa"/>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w:t>
                  </w:r>
                  <w:r w:rsidRPr="002E0DA3">
                    <w:rPr>
                      <w:rFonts w:ascii="Times New Roman" w:eastAsia="Times New Roman" w:hAnsi="Times New Roman" w:cs="Times New Roman"/>
                      <w:sz w:val="16"/>
                      <w:szCs w:val="16"/>
                      <w:lang w:eastAsia="ru-RU"/>
                    </w:rPr>
                    <w:lastRenderedPageBreak/>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E0DA3">
                    <w:rPr>
                      <w:rFonts w:ascii="Times New Roman" w:eastAsia="Times New Roman" w:hAnsi="Times New Roman" w:cs="Times New Roman"/>
                      <w:sz w:val="16"/>
                      <w:szCs w:val="16"/>
                      <w:lang w:eastAsia="ru-RU"/>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46" w:type="dxa"/>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lastRenderedPageBreak/>
                    <w:t>лет</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1352"/>
              </w:trPr>
              <w:tc>
                <w:tcPr>
                  <w:tcW w:w="432" w:type="dxa"/>
                  <w:vMerge w:val="restart"/>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lastRenderedPageBreak/>
                    <w:t>3)</w:t>
                  </w:r>
                </w:p>
              </w:tc>
              <w:tc>
                <w:tcPr>
                  <w:tcW w:w="2849" w:type="dxa"/>
                </w:tcPr>
                <w:p w:rsidR="003A16AE" w:rsidRPr="002E0DA3" w:rsidRDefault="003A16AE" w:rsidP="003A16AE">
                  <w:pPr>
                    <w:tabs>
                      <w:tab w:val="left" w:pos="1350"/>
                      <w:tab w:val="center" w:pos="4828"/>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Сведения о влияющих на качество перевозок характеристиках транспортных средств, предлагаемых для осуществления  регулярных перевозок</w:t>
                  </w:r>
                </w:p>
              </w:tc>
              <w:tc>
                <w:tcPr>
                  <w:tcW w:w="1546" w:type="dxa"/>
                  <w:vMerge w:val="restart"/>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Количество транспортных средств каждого класса, обладающими соответствующими влияющими на качество перевозок характеристиками </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7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низкий пол</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78"/>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кондиционер</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4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оборудование для перевозок пассажиров из числа инвалидов</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5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электронное информационное табло</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180"/>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система контроля температуры воздуха в салоне</w:t>
                  </w:r>
                  <w:r>
                    <w:rPr>
                      <w:rFonts w:ascii="Times New Roman" w:eastAsia="Times New Roman" w:hAnsi="Times New Roman" w:cs="Times New Roman"/>
                      <w:sz w:val="16"/>
                      <w:szCs w:val="16"/>
                      <w:lang w:eastAsia="ru-RU"/>
                    </w:rPr>
                    <w:t xml:space="preserve"> (поддержание заданного температурного режима)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система безналичной оплаты проезда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оборудование для использования газомоторного топлива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автоматическая дверь</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225"/>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tcPr>
                <w:p w:rsidR="003A16AE" w:rsidRPr="002E0DA3" w:rsidRDefault="003A16AE" w:rsidP="003A16AE">
                  <w:pPr>
                    <w:widowControl w:val="0"/>
                    <w:autoSpaceDE w:val="0"/>
                    <w:autoSpaceDN w:val="0"/>
                    <w:adjustRightInd w:val="0"/>
                    <w:spacing w:after="0" w:line="240" w:lineRule="auto"/>
                    <w:ind w:firstLine="171"/>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экологический класс транспортного средства</w:t>
                  </w:r>
                </w:p>
              </w:tc>
              <w:tc>
                <w:tcPr>
                  <w:tcW w:w="1546" w:type="dxa"/>
                  <w:vMerge/>
                </w:tcPr>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c>
                <w:tcPr>
                  <w:tcW w:w="432" w:type="dxa"/>
                  <w:vMerge w:val="restart"/>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4)</w:t>
                  </w:r>
                </w:p>
              </w:tc>
              <w:tc>
                <w:tcPr>
                  <w:tcW w:w="2849" w:type="dxa"/>
                  <w:vMerge w:val="restart"/>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Максимальный срок эксплуатации транспортных средств, предлагаемых юридическим лицом, индивидуальным предпринимателем </w:t>
                  </w:r>
                  <w:r w:rsidRPr="002E0DA3">
                    <w:rPr>
                      <w:rFonts w:ascii="Times New Roman" w:eastAsia="Times New Roman" w:hAnsi="Times New Roman" w:cs="Times New Roman"/>
                      <w:sz w:val="16"/>
                      <w:szCs w:val="16"/>
                      <w:lang w:eastAsia="ru-RU"/>
                    </w:rPr>
                    <w:lastRenderedPageBreak/>
                    <w:t>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46" w:type="dxa"/>
                </w:tcPr>
                <w:p w:rsidR="003A16AE"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свыше 5 лет</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vMerge/>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
              </w:tc>
              <w:tc>
                <w:tcPr>
                  <w:tcW w:w="1546" w:type="dxa"/>
                </w:tcPr>
                <w:p w:rsidR="003A16AE"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от 3 до 5 лет </w:t>
                  </w:r>
                  <w:r w:rsidRPr="002E0DA3">
                    <w:rPr>
                      <w:rFonts w:ascii="Times New Roman" w:eastAsia="Times New Roman" w:hAnsi="Times New Roman" w:cs="Times New Roman"/>
                      <w:sz w:val="16"/>
                      <w:szCs w:val="16"/>
                      <w:lang w:eastAsia="ru-RU"/>
                    </w:rPr>
                    <w:lastRenderedPageBreak/>
                    <w:t>включительно</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A16AE" w:rsidRPr="002E0DA3" w:rsidTr="003A16AE">
              <w:trPr>
                <w:trHeight w:val="378"/>
              </w:trPr>
              <w:tc>
                <w:tcPr>
                  <w:tcW w:w="432" w:type="dxa"/>
                  <w:vMerge/>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849" w:type="dxa"/>
                  <w:vMerge/>
                </w:tcPr>
                <w:p w:rsidR="003A16AE" w:rsidRPr="002E0DA3" w:rsidRDefault="003A16AE" w:rsidP="003A16AE">
                  <w:pPr>
                    <w:spacing w:after="0" w:line="240" w:lineRule="auto"/>
                    <w:jc w:val="both"/>
                    <w:rPr>
                      <w:rFonts w:ascii="Times New Roman" w:eastAsia="Times New Roman" w:hAnsi="Times New Roman" w:cs="Times New Roman"/>
                      <w:sz w:val="16"/>
                      <w:szCs w:val="16"/>
                      <w:lang w:eastAsia="ru-RU"/>
                    </w:rPr>
                  </w:pPr>
                </w:p>
              </w:tc>
              <w:tc>
                <w:tcPr>
                  <w:tcW w:w="1546" w:type="dxa"/>
                </w:tcPr>
                <w:p w:rsidR="003A16AE"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3A16AE" w:rsidRPr="002E0DA3" w:rsidRDefault="003A16AE" w:rsidP="003A16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8162C">
                    <w:rPr>
                      <w:rFonts w:ascii="Times New Roman" w:eastAsia="Times New Roman" w:hAnsi="Times New Roman" w:cs="Times New Roman"/>
                      <w:sz w:val="16"/>
                      <w:szCs w:val="16"/>
                      <w:lang w:eastAsia="ru-RU"/>
                    </w:rPr>
                    <w:t>от 0 до 3 лет включительно</w:t>
                  </w:r>
                </w:p>
              </w:tc>
              <w:tc>
                <w:tcPr>
                  <w:tcW w:w="950" w:type="dxa"/>
                </w:tcPr>
                <w:p w:rsidR="003A16AE" w:rsidRPr="002E0DA3" w:rsidRDefault="003A16AE" w:rsidP="003A16A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3A16AE" w:rsidRPr="002E0DA3" w:rsidRDefault="003A16AE" w:rsidP="003A16AE">
            <w:pPr>
              <w:widowControl w:val="0"/>
              <w:tabs>
                <w:tab w:val="left" w:pos="993"/>
              </w:tabs>
              <w:autoSpaceDE w:val="0"/>
              <w:autoSpaceDN w:val="0"/>
              <w:adjustRightInd w:val="0"/>
              <w:jc w:val="both"/>
              <w:rPr>
                <w:rFonts w:ascii="Times New Roman" w:eastAsia="Times New Roman" w:hAnsi="Times New Roman" w:cs="Times New Roman"/>
                <w:sz w:val="16"/>
                <w:szCs w:val="16"/>
                <w:highlight w:val="green"/>
                <w:lang w:eastAsia="ru-RU"/>
              </w:rPr>
            </w:pP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Руководитель юридического лица</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proofErr w:type="gramStart"/>
            <w:r w:rsidRPr="002E0DA3">
              <w:rPr>
                <w:rFonts w:ascii="Times New Roman" w:eastAsia="Times New Roman" w:hAnsi="Times New Roman" w:cs="Times New Roman"/>
                <w:sz w:val="16"/>
                <w:szCs w:val="16"/>
                <w:lang w:eastAsia="ru-RU"/>
              </w:rPr>
              <w:t>(индивидуальный предприниматель,</w:t>
            </w:r>
            <w:proofErr w:type="gramEnd"/>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уполномоченный участник договора</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простого товарищества)                           ___________ _____________________</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(подпись)   (инициалы, фамилия)</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М.П. (при наличии)                     </w:t>
            </w:r>
          </w:p>
          <w:p w:rsidR="003A16AE" w:rsidRPr="002E0DA3" w:rsidRDefault="003A16AE" w:rsidP="003A16AE">
            <w:pPr>
              <w:widowControl w:val="0"/>
              <w:autoSpaceDE w:val="0"/>
              <w:autoSpaceDN w:val="0"/>
              <w:jc w:val="both"/>
              <w:rPr>
                <w:rFonts w:ascii="Times New Roman" w:eastAsia="Times New Roman" w:hAnsi="Times New Roman" w:cs="Times New Roman"/>
                <w:sz w:val="16"/>
                <w:szCs w:val="16"/>
                <w:lang w:eastAsia="ru-RU"/>
              </w:rPr>
            </w:pPr>
            <w:r w:rsidRPr="002E0DA3">
              <w:rPr>
                <w:rFonts w:ascii="Times New Roman" w:eastAsia="Times New Roman" w:hAnsi="Times New Roman" w:cs="Times New Roman"/>
                <w:sz w:val="16"/>
                <w:szCs w:val="16"/>
                <w:lang w:eastAsia="ru-RU"/>
              </w:rPr>
              <w:t xml:space="preserve">                                                                    «_____»______________ 20____г.</w:t>
            </w:r>
          </w:p>
          <w:p w:rsidR="003A16AE" w:rsidRDefault="003A16AE">
            <w:pPr>
              <w:jc w:val="both"/>
              <w:rPr>
                <w:rFonts w:ascii="Times New Roman" w:hAnsi="Times New Roman" w:cs="Times New Roman"/>
                <w:sz w:val="28"/>
                <w:szCs w:val="28"/>
              </w:rPr>
            </w:pPr>
          </w:p>
        </w:tc>
      </w:tr>
    </w:tbl>
    <w:p w:rsidR="003A16AE" w:rsidRPr="002E0DA3" w:rsidRDefault="003A16AE" w:rsidP="00AF2141">
      <w:pPr>
        <w:jc w:val="both"/>
        <w:rPr>
          <w:rFonts w:ascii="Times New Roman" w:hAnsi="Times New Roman" w:cs="Times New Roman"/>
          <w:sz w:val="16"/>
          <w:szCs w:val="16"/>
        </w:rPr>
      </w:pPr>
    </w:p>
    <w:sectPr w:rsidR="003A16AE" w:rsidRPr="002E0DA3" w:rsidSect="0075081B">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2"/>
    <w:rsid w:val="00012350"/>
    <w:rsid w:val="00055A98"/>
    <w:rsid w:val="00151FE3"/>
    <w:rsid w:val="00180D21"/>
    <w:rsid w:val="002245FF"/>
    <w:rsid w:val="002B7348"/>
    <w:rsid w:val="002E0DA3"/>
    <w:rsid w:val="003A16AE"/>
    <w:rsid w:val="00451B53"/>
    <w:rsid w:val="00471189"/>
    <w:rsid w:val="004F568E"/>
    <w:rsid w:val="0053479D"/>
    <w:rsid w:val="005C58B4"/>
    <w:rsid w:val="00717ACB"/>
    <w:rsid w:val="0075081B"/>
    <w:rsid w:val="007F26B4"/>
    <w:rsid w:val="00806620"/>
    <w:rsid w:val="008B43BA"/>
    <w:rsid w:val="009252BA"/>
    <w:rsid w:val="00AF2141"/>
    <w:rsid w:val="00AF2FB2"/>
    <w:rsid w:val="00B52826"/>
    <w:rsid w:val="00B8162C"/>
    <w:rsid w:val="00D32B11"/>
    <w:rsid w:val="00ED3C12"/>
    <w:rsid w:val="00FD42E3"/>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2FB2"/>
    <w:pPr>
      <w:spacing w:after="0" w:line="240" w:lineRule="auto"/>
    </w:pPr>
  </w:style>
  <w:style w:type="character" w:styleId="a5">
    <w:name w:val="Hyperlink"/>
    <w:basedOn w:val="a0"/>
    <w:uiPriority w:val="99"/>
    <w:unhideWhenUsed/>
    <w:rsid w:val="0071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2FB2"/>
    <w:pPr>
      <w:spacing w:after="0" w:line="240" w:lineRule="auto"/>
    </w:pPr>
  </w:style>
  <w:style w:type="character" w:styleId="a5">
    <w:name w:val="Hyperlink"/>
    <w:basedOn w:val="a0"/>
    <w:uiPriority w:val="99"/>
    <w:unhideWhenUsed/>
    <w:rsid w:val="0071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CF44-AE50-4FD0-BA6A-A35E9104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5269</Words>
  <Characters>30038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Яксыбаев Денис Ильич</dc:creator>
  <cp:lastModifiedBy>Яксыбаев Денис Ильич</cp:lastModifiedBy>
  <cp:revision>6</cp:revision>
  <cp:lastPrinted>2019-09-18T04:47:00Z</cp:lastPrinted>
  <dcterms:created xsi:type="dcterms:W3CDTF">2019-09-20T09:30:00Z</dcterms:created>
  <dcterms:modified xsi:type="dcterms:W3CDTF">2019-09-20T10:10:00Z</dcterms:modified>
</cp:coreProperties>
</file>