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00" w:rsidRPr="00BF7A00" w:rsidRDefault="00BF7A00" w:rsidP="00BF7A0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BF7A00">
        <w:rPr>
          <w:rFonts w:eastAsia="Calibri"/>
          <w:sz w:val="28"/>
          <w:szCs w:val="28"/>
          <w:lang w:eastAsia="en-US"/>
        </w:rPr>
        <w:t>Утверждено</w:t>
      </w:r>
    </w:p>
    <w:p w:rsidR="00BF7A00" w:rsidRPr="00BF7A00" w:rsidRDefault="00BF7A00" w:rsidP="00BF7A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F7A00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BF7A00" w:rsidRPr="00BF7A00" w:rsidRDefault="00BF7A00" w:rsidP="00BF7A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F7A00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BF7A00" w:rsidRPr="00BF7A00" w:rsidRDefault="00BF7A00" w:rsidP="00BF7A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F7A00">
        <w:rPr>
          <w:rFonts w:eastAsia="Calibri"/>
          <w:sz w:val="28"/>
          <w:szCs w:val="28"/>
          <w:lang w:eastAsia="en-US"/>
        </w:rPr>
        <w:t>"Город Астрахань"</w:t>
      </w:r>
    </w:p>
    <w:p w:rsidR="00BF7A00" w:rsidRPr="00BF7A00" w:rsidRDefault="00BF7A00" w:rsidP="00BF7A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F7A00">
        <w:rPr>
          <w:rFonts w:eastAsia="Calibri"/>
          <w:sz w:val="28"/>
          <w:szCs w:val="28"/>
          <w:lang w:eastAsia="en-US"/>
        </w:rPr>
        <w:t xml:space="preserve">от </w:t>
      </w:r>
      <w:r w:rsidR="0059510C" w:rsidRPr="0059510C">
        <w:rPr>
          <w:rFonts w:eastAsia="Calibri"/>
          <w:sz w:val="28"/>
          <w:szCs w:val="28"/>
          <w:u w:val="single"/>
          <w:lang w:eastAsia="en-US"/>
        </w:rPr>
        <w:t>29июля</w:t>
      </w:r>
      <w:r w:rsidRPr="0059510C">
        <w:rPr>
          <w:rFonts w:eastAsia="Calibri"/>
          <w:sz w:val="28"/>
          <w:szCs w:val="28"/>
          <w:u w:val="single"/>
          <w:lang w:eastAsia="en-US"/>
        </w:rPr>
        <w:t xml:space="preserve"> 2016</w:t>
      </w:r>
      <w:r w:rsidR="0059510C">
        <w:rPr>
          <w:rFonts w:eastAsia="Calibri"/>
          <w:sz w:val="28"/>
          <w:szCs w:val="28"/>
          <w:u w:val="single"/>
          <w:lang w:eastAsia="en-US"/>
        </w:rPr>
        <w:t xml:space="preserve"> года</w:t>
      </w:r>
      <w:r w:rsidRPr="00BF7A00">
        <w:rPr>
          <w:rFonts w:eastAsia="Calibri"/>
          <w:sz w:val="28"/>
          <w:szCs w:val="28"/>
          <w:lang w:eastAsia="en-US"/>
        </w:rPr>
        <w:t xml:space="preserve"> N </w:t>
      </w:r>
      <w:r w:rsidR="0059510C" w:rsidRPr="0059510C">
        <w:rPr>
          <w:rFonts w:eastAsia="Calibri"/>
          <w:sz w:val="28"/>
          <w:szCs w:val="28"/>
          <w:u w:val="single"/>
          <w:lang w:eastAsia="en-US"/>
        </w:rPr>
        <w:t>5005</w:t>
      </w:r>
    </w:p>
    <w:p w:rsidR="00BF7A00" w:rsidRPr="00BF7A00" w:rsidRDefault="00BF7A00" w:rsidP="00BF7A00">
      <w:pPr>
        <w:tabs>
          <w:tab w:val="left" w:pos="540"/>
        </w:tabs>
        <w:rPr>
          <w:b/>
          <w:color w:val="000000"/>
          <w:spacing w:val="-5"/>
          <w:sz w:val="28"/>
          <w:szCs w:val="28"/>
        </w:rPr>
      </w:pPr>
    </w:p>
    <w:p w:rsidR="005F6AD2" w:rsidRDefault="005F6AD2" w:rsidP="00BF7A00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E6163" w:rsidRPr="004311A1" w:rsidRDefault="00DE6163" w:rsidP="004B523E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A1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DE6163" w:rsidRPr="004311A1" w:rsidRDefault="00DE6163" w:rsidP="004B523E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A1">
        <w:rPr>
          <w:rFonts w:ascii="Times New Roman" w:hAnsi="Times New Roman" w:cs="Times New Roman"/>
          <w:b/>
          <w:sz w:val="28"/>
          <w:szCs w:val="28"/>
        </w:rPr>
        <w:t>об отделе муниципального заказа управления</w:t>
      </w:r>
      <w:r w:rsidR="004311A1" w:rsidRPr="00431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A1">
        <w:rPr>
          <w:rFonts w:ascii="Times New Roman" w:hAnsi="Times New Roman" w:cs="Times New Roman"/>
          <w:b/>
          <w:sz w:val="28"/>
          <w:szCs w:val="28"/>
        </w:rPr>
        <w:t>по капитальному строительству</w:t>
      </w:r>
      <w:r w:rsidR="004311A1" w:rsidRPr="004311A1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«Город Астрахань»</w:t>
      </w:r>
    </w:p>
    <w:p w:rsidR="004311A1" w:rsidRDefault="004311A1" w:rsidP="004B523E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163" w:rsidRPr="0048443C" w:rsidRDefault="0048443C" w:rsidP="0048443C">
      <w:pPr>
        <w:pStyle w:val="a4"/>
        <w:tabs>
          <w:tab w:val="left" w:pos="540"/>
          <w:tab w:val="left" w:pos="720"/>
        </w:tabs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 w:rsidRPr="0048443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5F6AD2" w:rsidRPr="0048443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F6AD2" w:rsidRPr="0048443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E6163" w:rsidRPr="0048443C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5F6AD2" w:rsidRDefault="005F6AD2" w:rsidP="005F6A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6A6B" w:rsidRPr="00E36A6B" w:rsidRDefault="005F6AD2" w:rsidP="00E36A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Отдел муниципального заказа управления по капитальному строительству администрации муниципального образования "Город Астрахань" (далее - отдел) входит в структуру  управления по капитальному строительству администрации муниципального образования "Город Астрахань" (далее - управление) </w:t>
      </w:r>
      <w:r w:rsidR="00E36A6B" w:rsidRPr="00E36A6B">
        <w:rPr>
          <w:rFonts w:ascii="Times New Roman" w:hAnsi="Times New Roman" w:cs="Times New Roman"/>
          <w:sz w:val="28"/>
          <w:szCs w:val="28"/>
        </w:rPr>
        <w:t>и находится в непосредственном подчинении заместителя начальника управления  по правовому обеспечению при общем руководстве начальника управления по капитальному строительству администрации муниципального образования «Город Аст</w:t>
      </w:r>
      <w:r w:rsidR="00F277B3">
        <w:rPr>
          <w:rFonts w:ascii="Times New Roman" w:hAnsi="Times New Roman" w:cs="Times New Roman"/>
          <w:sz w:val="28"/>
          <w:szCs w:val="28"/>
        </w:rPr>
        <w:t>рахань» (далее - начальник</w:t>
      </w:r>
      <w:r w:rsidR="00E36A6B" w:rsidRPr="00E36A6B">
        <w:rPr>
          <w:rFonts w:ascii="Times New Roman" w:hAnsi="Times New Roman" w:cs="Times New Roman"/>
          <w:sz w:val="28"/>
          <w:szCs w:val="28"/>
        </w:rPr>
        <w:t xml:space="preserve"> управления).</w:t>
      </w:r>
    </w:p>
    <w:p w:rsidR="005F6AD2" w:rsidRPr="005F6AD2" w:rsidRDefault="000439FF" w:rsidP="005F6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5F6AD2" w:rsidRPr="005F6AD2">
        <w:rPr>
          <w:rFonts w:eastAsiaTheme="minorHAnsi"/>
          <w:sz w:val="28"/>
          <w:szCs w:val="28"/>
          <w:lang w:eastAsia="en-US"/>
        </w:rPr>
        <w:t xml:space="preserve">. В своей деятельности отдел руководствуется </w:t>
      </w:r>
      <w:hyperlink r:id="rId8" w:history="1">
        <w:r w:rsidR="005F6AD2" w:rsidRPr="005F6AD2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5F6AD2" w:rsidRPr="005F6AD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Федеральным </w:t>
      </w:r>
      <w:hyperlink r:id="rId9" w:history="1">
        <w:r w:rsidR="005F6AD2" w:rsidRPr="005F6AD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F6AD2" w:rsidRPr="005F6AD2">
        <w:rPr>
          <w:rFonts w:eastAsiaTheme="minorHAnsi"/>
          <w:sz w:val="28"/>
          <w:szCs w:val="28"/>
          <w:lang w:eastAsia="en-US"/>
        </w:rPr>
        <w:t xml:space="preserve"> "О порядке рассмотрения обращений граждан Российской Федерации", иными нормативными правовыми актами Российской Федерации, законодательными актами Астраханской области, правовыми актами органов местного самоуправления, а также Положением об управлении и настоящим Положением об отделе.</w:t>
      </w:r>
    </w:p>
    <w:p w:rsidR="00DE6163" w:rsidRPr="005F6AD2" w:rsidRDefault="005F6AD2" w:rsidP="005F6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AD2">
        <w:rPr>
          <w:rFonts w:eastAsiaTheme="minorHAnsi"/>
          <w:sz w:val="28"/>
          <w:szCs w:val="28"/>
          <w:lang w:eastAsia="en-US"/>
        </w:rPr>
        <w:t>1.</w:t>
      </w:r>
      <w:r w:rsidR="000439FF">
        <w:rPr>
          <w:rFonts w:eastAsiaTheme="minorHAnsi"/>
          <w:sz w:val="28"/>
          <w:szCs w:val="28"/>
          <w:lang w:eastAsia="en-US"/>
        </w:rPr>
        <w:t>3</w:t>
      </w:r>
      <w:r w:rsidRPr="005F6AD2">
        <w:rPr>
          <w:rFonts w:eastAsiaTheme="minorHAnsi"/>
          <w:sz w:val="28"/>
          <w:szCs w:val="28"/>
          <w:lang w:eastAsia="en-US"/>
        </w:rPr>
        <w:t>. Настоящее Положение изменяется и корректируется в соответствии с изменением задач, функций, полномочий, ответственности, возложенных на отдел.</w:t>
      </w:r>
    </w:p>
    <w:p w:rsidR="00DE6163" w:rsidRPr="00EC25DB" w:rsidRDefault="005F6AD2" w:rsidP="005F6AD2">
      <w:pPr>
        <w:pStyle w:val="a4"/>
        <w:tabs>
          <w:tab w:val="left" w:pos="0"/>
        </w:tabs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5D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C25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3D43">
        <w:rPr>
          <w:rFonts w:ascii="Times New Roman" w:hAnsi="Times New Roman" w:cs="Times New Roman"/>
          <w:b/>
          <w:i/>
          <w:sz w:val="28"/>
          <w:szCs w:val="28"/>
        </w:rPr>
        <w:t xml:space="preserve"> Полномочия</w:t>
      </w:r>
      <w:r w:rsidR="00DE6163" w:rsidRPr="00EC25DB">
        <w:rPr>
          <w:rFonts w:ascii="Times New Roman" w:hAnsi="Times New Roman" w:cs="Times New Roman"/>
          <w:b/>
          <w:i/>
          <w:sz w:val="28"/>
          <w:szCs w:val="28"/>
        </w:rPr>
        <w:t xml:space="preserve"> отдела </w:t>
      </w:r>
    </w:p>
    <w:p w:rsidR="00DE6163" w:rsidRPr="006A1F0F" w:rsidRDefault="00DE6163" w:rsidP="00855B46">
      <w:pPr>
        <w:pStyle w:val="a4"/>
        <w:tabs>
          <w:tab w:val="left" w:pos="0"/>
          <w:tab w:val="left" w:pos="1418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E6163" w:rsidRDefault="00924D9E" w:rsidP="00855B46">
      <w:pPr>
        <w:pStyle w:val="ConsPlusNormal"/>
        <w:widowControl/>
        <w:tabs>
          <w:tab w:val="left" w:pos="0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7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Отдел осуществляет следующие полномочия</w:t>
      </w:r>
      <w:r w:rsidR="00DE6163" w:rsidRPr="005F6AD2">
        <w:rPr>
          <w:rFonts w:ascii="Times New Roman" w:hAnsi="Times New Roman" w:cs="Times New Roman"/>
          <w:sz w:val="28"/>
          <w:szCs w:val="28"/>
        </w:rPr>
        <w:t>:</w:t>
      </w:r>
    </w:p>
    <w:p w:rsidR="00DB3D43" w:rsidRDefault="00924D9E" w:rsidP="00DB3D4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Pr="001C090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D2">
        <w:rPr>
          <w:rFonts w:ascii="Times New Roman" w:hAnsi="Times New Roman" w:cs="Times New Roman"/>
          <w:sz w:val="28"/>
          <w:szCs w:val="28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способами.</w:t>
      </w:r>
    </w:p>
    <w:p w:rsidR="00DB3D43" w:rsidRPr="00DB3D43" w:rsidRDefault="00DB3D43" w:rsidP="00DB3D4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D9E" w:rsidRPr="00DB3D43">
        <w:rPr>
          <w:rFonts w:ascii="Times New Roman" w:hAnsi="Times New Roman" w:cs="Times New Roman"/>
          <w:sz w:val="28"/>
          <w:szCs w:val="28"/>
        </w:rPr>
        <w:t>2.2. Готовит заявки на размещение закупок, согласовывает их с другими структурами администрации муниципального</w:t>
      </w:r>
      <w:r w:rsidRPr="00DB3D43">
        <w:rPr>
          <w:rFonts w:ascii="Times New Roman" w:hAnsi="Times New Roman" w:cs="Times New Roman"/>
          <w:sz w:val="28"/>
          <w:szCs w:val="28"/>
        </w:rPr>
        <w:t xml:space="preserve"> образования «Город Астрахань».</w:t>
      </w:r>
    </w:p>
    <w:p w:rsidR="00DB3D43" w:rsidRDefault="00DB3D43" w:rsidP="00DB3D4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D43">
        <w:rPr>
          <w:rFonts w:ascii="Times New Roman" w:hAnsi="Times New Roman" w:cs="Times New Roman"/>
          <w:sz w:val="28"/>
          <w:szCs w:val="28"/>
        </w:rPr>
        <w:tab/>
      </w:r>
      <w:r w:rsidR="00924D9E" w:rsidRPr="00DB3D43">
        <w:rPr>
          <w:rFonts w:ascii="Times New Roman" w:hAnsi="Times New Roman" w:cs="Times New Roman"/>
          <w:sz w:val="28"/>
          <w:szCs w:val="28"/>
        </w:rPr>
        <w:t xml:space="preserve">2.3. Разрабатывает проекты муниципальных контрактов и договоров совместно с юридическим отделом, обеспечивает их согласование с заинтересованными отделами управления, готовит муниципальные </w:t>
      </w:r>
      <w:r w:rsidR="00924D9E" w:rsidRPr="00DB3D43">
        <w:rPr>
          <w:rFonts w:ascii="Times New Roman" w:hAnsi="Times New Roman" w:cs="Times New Roman"/>
          <w:sz w:val="28"/>
          <w:szCs w:val="28"/>
        </w:rPr>
        <w:lastRenderedPageBreak/>
        <w:t>контракты  по итогам проведенных открытых конкурсов,  двухэтапных конкурсов, аукционов в электронной форме, запросов котировок, запросов предложений, закупок у единственного поставщика и представляет их для заключения с поставщиками товаров, услуг, работ.</w:t>
      </w:r>
    </w:p>
    <w:p w:rsidR="00DB3D43" w:rsidRPr="00DB3D43" w:rsidRDefault="00DB3D43" w:rsidP="00DB3D4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5DB" w:rsidRPr="00DB3D43">
        <w:rPr>
          <w:rFonts w:ascii="Times New Roman" w:hAnsi="Times New Roman" w:cs="Times New Roman"/>
          <w:sz w:val="28"/>
          <w:szCs w:val="28"/>
        </w:rPr>
        <w:t>2</w:t>
      </w:r>
      <w:r w:rsidR="00924D9E" w:rsidRPr="00DB3D43">
        <w:rPr>
          <w:rFonts w:ascii="Times New Roman" w:hAnsi="Times New Roman" w:cs="Times New Roman"/>
          <w:sz w:val="28"/>
          <w:szCs w:val="28"/>
        </w:rPr>
        <w:t>.4. Разрабатывает конкурсную документацию, документацию об открытом аукционе в электронной форме на основании документов, поступивших от контрактной службы и утвержденных начальником управления.</w:t>
      </w:r>
    </w:p>
    <w:p w:rsidR="00924D9E" w:rsidRPr="00DB3D43" w:rsidRDefault="00DB3D43" w:rsidP="00DB3D4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3D43">
        <w:rPr>
          <w:rFonts w:ascii="Times New Roman" w:hAnsi="Times New Roman" w:cs="Times New Roman"/>
          <w:sz w:val="28"/>
          <w:szCs w:val="28"/>
        </w:rPr>
        <w:tab/>
      </w:r>
      <w:r w:rsidR="006125DB" w:rsidRPr="00DB3D43">
        <w:rPr>
          <w:rFonts w:ascii="Times New Roman" w:hAnsi="Times New Roman" w:cs="Times New Roman"/>
          <w:sz w:val="28"/>
          <w:szCs w:val="28"/>
        </w:rPr>
        <w:t>2</w:t>
      </w:r>
      <w:r w:rsidR="00924D9E" w:rsidRPr="00DB3D43">
        <w:rPr>
          <w:rFonts w:ascii="Times New Roman" w:hAnsi="Times New Roman" w:cs="Times New Roman"/>
          <w:sz w:val="28"/>
          <w:szCs w:val="28"/>
        </w:rPr>
        <w:t>.5. Осуществляет подготовку и размещает в  установленные законодательством о контрактной системе сроки  в единой информационной системе  информацию об осуществлении закупок товаров, работ услуг для нужд муниципального образования «Город Астрахань» в части полномочия управления, в том числе:</w:t>
      </w:r>
    </w:p>
    <w:p w:rsidR="00924D9E" w:rsidRDefault="00924D9E" w:rsidP="00924D9E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- план-график,</w:t>
      </w:r>
      <w:r w:rsidR="0013376C">
        <w:rPr>
          <w:sz w:val="28"/>
          <w:szCs w:val="28"/>
        </w:rPr>
        <w:t xml:space="preserve"> план-закупок,</w:t>
      </w:r>
      <w:r>
        <w:rPr>
          <w:sz w:val="28"/>
          <w:szCs w:val="28"/>
        </w:rPr>
        <w:t xml:space="preserve"> изменений в них;</w:t>
      </w:r>
    </w:p>
    <w:p w:rsidR="00924D9E" w:rsidRDefault="00924D9E" w:rsidP="00924D9E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- электронные извещения об осуществлении закупок; </w:t>
      </w:r>
    </w:p>
    <w:p w:rsidR="00924D9E" w:rsidRPr="00A70C41" w:rsidRDefault="00924D9E" w:rsidP="00924D9E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- </w:t>
      </w:r>
      <w:r w:rsidRPr="001C0908">
        <w:rPr>
          <w:sz w:val="28"/>
          <w:szCs w:val="28"/>
        </w:rPr>
        <w:t>извещения об отказе от проведения открытого конкурса, открыто</w:t>
      </w:r>
      <w:r>
        <w:rPr>
          <w:sz w:val="28"/>
          <w:szCs w:val="28"/>
        </w:rPr>
        <w:t>го аукциона в электронной форме;</w:t>
      </w:r>
    </w:p>
    <w:p w:rsidR="00924D9E" w:rsidRDefault="00924D9E" w:rsidP="00924D9E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- </w:t>
      </w:r>
      <w:r w:rsidRPr="00D550E6">
        <w:rPr>
          <w:sz w:val="28"/>
          <w:szCs w:val="28"/>
        </w:rPr>
        <w:t>протоколов вскрытия конвертов с заявками на участие в конкурсе, протоколы рассмотрения заявок на участие в конкурсе, протоколы оценки и сопоставлен</w:t>
      </w:r>
      <w:r>
        <w:rPr>
          <w:sz w:val="28"/>
          <w:szCs w:val="28"/>
        </w:rPr>
        <w:t>ия заявок на участие в конкурсе;</w:t>
      </w:r>
    </w:p>
    <w:p w:rsidR="00924D9E" w:rsidRDefault="00924D9E" w:rsidP="00924D9E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- </w:t>
      </w:r>
      <w:r w:rsidRPr="00D550E6">
        <w:rPr>
          <w:sz w:val="28"/>
          <w:szCs w:val="28"/>
        </w:rPr>
        <w:t>протоколов вскрытия конвертов с котировочными заявками, протоколы рассмотрен</w:t>
      </w:r>
      <w:r>
        <w:rPr>
          <w:sz w:val="28"/>
          <w:szCs w:val="28"/>
        </w:rPr>
        <w:t>ия и оценки котировочных заявок;</w:t>
      </w:r>
    </w:p>
    <w:p w:rsidR="00924D9E" w:rsidRPr="00D550E6" w:rsidRDefault="00924D9E" w:rsidP="00924D9E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550E6">
        <w:rPr>
          <w:sz w:val="28"/>
          <w:szCs w:val="28"/>
        </w:rPr>
        <w:t>протоколов вскрытия конвертов с заявками на участие в запросе предложений и (или) открытием доступа к поданным в форме электронных документов заявкам на участие в запросе предложений;</w:t>
      </w:r>
    </w:p>
    <w:p w:rsidR="00924D9E" w:rsidRDefault="00924D9E" w:rsidP="00924D9E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 о заключении, изменении, исполнении муниципальных контрактов, ведение реестра муниципальных контрактов; </w:t>
      </w:r>
    </w:p>
    <w:p w:rsidR="00924D9E" w:rsidRPr="00270B27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5F6AD2">
        <w:rPr>
          <w:sz w:val="28"/>
          <w:szCs w:val="28"/>
        </w:rPr>
        <w:t xml:space="preserve"> отчет об исполнении муниципальных контрактов,</w:t>
      </w:r>
      <w:r>
        <w:rPr>
          <w:sz w:val="28"/>
          <w:szCs w:val="28"/>
        </w:rPr>
        <w:t xml:space="preserve"> о результатах отдельного этапа;</w:t>
      </w:r>
    </w:p>
    <w:p w:rsidR="00DB3D43" w:rsidRDefault="00924D9E" w:rsidP="00DB3D43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C0908">
        <w:rPr>
          <w:sz w:val="28"/>
          <w:szCs w:val="28"/>
        </w:rPr>
        <w:t>разъяснений положений конкурсной документации и документации об открытом аукционе в электронн</w:t>
      </w:r>
      <w:r w:rsidR="00DB3D43">
        <w:rPr>
          <w:sz w:val="28"/>
          <w:szCs w:val="28"/>
        </w:rPr>
        <w:t>ой форме.</w:t>
      </w:r>
    </w:p>
    <w:p w:rsidR="00924D9E" w:rsidRDefault="00DB3D43" w:rsidP="00DB3D43">
      <w:pPr>
        <w:pStyle w:val="a6"/>
        <w:tabs>
          <w:tab w:val="left" w:pos="-567"/>
          <w:tab w:val="left" w:pos="-142"/>
          <w:tab w:val="left" w:pos="0"/>
          <w:tab w:val="left" w:pos="90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6125DB">
        <w:rPr>
          <w:sz w:val="28"/>
          <w:szCs w:val="28"/>
        </w:rPr>
        <w:t>2</w:t>
      </w:r>
      <w:r w:rsidR="00924D9E">
        <w:rPr>
          <w:sz w:val="28"/>
          <w:szCs w:val="28"/>
        </w:rPr>
        <w:t>.6. В</w:t>
      </w:r>
      <w:r w:rsidR="00924D9E" w:rsidRPr="005F6AD2">
        <w:rPr>
          <w:sz w:val="28"/>
          <w:szCs w:val="28"/>
        </w:rPr>
        <w:t>носит сведения о заключении, изменении, исполнении контра</w:t>
      </w:r>
      <w:r w:rsidR="00F277B3">
        <w:rPr>
          <w:sz w:val="28"/>
          <w:szCs w:val="28"/>
        </w:rPr>
        <w:t>ктов в единый реестр контрактов.</w:t>
      </w:r>
    </w:p>
    <w:p w:rsidR="00924D9E" w:rsidRPr="005F6AD2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77B3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 xml:space="preserve">.7. Направляет информацию </w:t>
      </w:r>
      <w:r w:rsidRPr="005F6AD2">
        <w:rPr>
          <w:sz w:val="28"/>
          <w:szCs w:val="28"/>
        </w:rPr>
        <w:t>о заключении контракта, об изменении контракта, исполнении контракта, расторжении контракта, приемки поставленного товара, выполненной работы, оказанной услуги,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ответственный за ведение реестра контрактов, который после проведенной проверки размещает ее в единой информаци</w:t>
      </w:r>
      <w:r>
        <w:rPr>
          <w:sz w:val="28"/>
          <w:szCs w:val="28"/>
        </w:rPr>
        <w:t xml:space="preserve">онной системе. </w:t>
      </w:r>
    </w:p>
    <w:p w:rsidR="00924D9E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.8. Ф</w:t>
      </w:r>
      <w:r w:rsidRPr="005F6AD2">
        <w:rPr>
          <w:sz w:val="28"/>
          <w:szCs w:val="28"/>
        </w:rPr>
        <w:t xml:space="preserve">ормирует объем закупок у субъектов малого предпринимательства, социально ориентированных некоммерческих организаций с учетом требования законодательства о контрактной системе в </w:t>
      </w:r>
      <w:r w:rsidRPr="005F6AD2">
        <w:rPr>
          <w:sz w:val="28"/>
          <w:szCs w:val="28"/>
        </w:rPr>
        <w:lastRenderedPageBreak/>
        <w:t>сфере закупок товаров, работ, услуг для осуществления госуд</w:t>
      </w:r>
      <w:r>
        <w:rPr>
          <w:sz w:val="28"/>
          <w:szCs w:val="28"/>
        </w:rPr>
        <w:t xml:space="preserve">арственных и муниципальных нужд.        </w:t>
      </w:r>
    </w:p>
    <w:p w:rsidR="00563B33" w:rsidRPr="00DB3D43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.9. С</w:t>
      </w:r>
      <w:r w:rsidRPr="005F6AD2">
        <w:rPr>
          <w:sz w:val="28"/>
          <w:szCs w:val="28"/>
        </w:rPr>
        <w:t>огласовывает с уполномоченными органами в случаях, предусмотренных действующим законодательством, осуществление зак</w:t>
      </w:r>
      <w:r>
        <w:rPr>
          <w:sz w:val="28"/>
          <w:szCs w:val="28"/>
        </w:rPr>
        <w:t>упок у единственного поставщика.</w:t>
      </w:r>
    </w:p>
    <w:p w:rsidR="00563B33" w:rsidRPr="005F6AD2" w:rsidRDefault="00563B33" w:rsidP="00563B33">
      <w:pPr>
        <w:pStyle w:val="a6"/>
        <w:tabs>
          <w:tab w:val="left" w:pos="0"/>
          <w:tab w:val="left" w:pos="1080"/>
          <w:tab w:val="left" w:pos="9000"/>
        </w:tabs>
        <w:ind w:left="0"/>
        <w:jc w:val="both"/>
        <w:rPr>
          <w:sz w:val="28"/>
          <w:szCs w:val="28"/>
        </w:rPr>
      </w:pPr>
      <w:r w:rsidRPr="00563B33">
        <w:rPr>
          <w:sz w:val="28"/>
          <w:szCs w:val="28"/>
        </w:rPr>
        <w:t xml:space="preserve">          2</w:t>
      </w:r>
      <w:r>
        <w:rPr>
          <w:sz w:val="28"/>
          <w:szCs w:val="28"/>
        </w:rPr>
        <w:t>.</w:t>
      </w:r>
      <w:r w:rsidRPr="00563B33">
        <w:rPr>
          <w:sz w:val="28"/>
          <w:szCs w:val="28"/>
        </w:rPr>
        <w:t>10</w:t>
      </w:r>
      <w:r>
        <w:rPr>
          <w:sz w:val="28"/>
          <w:szCs w:val="28"/>
        </w:rPr>
        <w:t>. Т</w:t>
      </w:r>
      <w:r w:rsidR="00F277B3">
        <w:rPr>
          <w:sz w:val="28"/>
          <w:szCs w:val="28"/>
        </w:rPr>
        <w:t>ребует</w:t>
      </w:r>
      <w:r w:rsidRPr="005F6AD2">
        <w:rPr>
          <w:sz w:val="28"/>
          <w:szCs w:val="28"/>
        </w:rPr>
        <w:t xml:space="preserve"> предъявления внесения обеспечения исполнения контрактов при заключении муниципальных контрактов, в случае если это требование было установлено в конк</w:t>
      </w:r>
      <w:r>
        <w:rPr>
          <w:sz w:val="28"/>
          <w:szCs w:val="28"/>
        </w:rPr>
        <w:t>урсной, аукционной документации.</w:t>
      </w:r>
    </w:p>
    <w:p w:rsidR="00563B33" w:rsidRPr="005F6AD2" w:rsidRDefault="00563B33" w:rsidP="00563B33">
      <w:pPr>
        <w:pStyle w:val="a6"/>
        <w:tabs>
          <w:tab w:val="left" w:pos="0"/>
          <w:tab w:val="left" w:pos="108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Н</w:t>
      </w:r>
      <w:r w:rsidR="00F277B3">
        <w:rPr>
          <w:sz w:val="28"/>
          <w:szCs w:val="28"/>
        </w:rPr>
        <w:t>аправляет</w:t>
      </w:r>
      <w:r w:rsidRPr="005F6AD2">
        <w:rPr>
          <w:sz w:val="28"/>
          <w:szCs w:val="28"/>
        </w:rPr>
        <w:t xml:space="preserve"> информацию о недобросовестных поставщиках в управление федеральной антимонопольной службы по Астраханской области для внесения в реес</w:t>
      </w:r>
      <w:r>
        <w:rPr>
          <w:sz w:val="28"/>
          <w:szCs w:val="28"/>
        </w:rPr>
        <w:t>тр недобросовестных поставщиков.</w:t>
      </w:r>
    </w:p>
    <w:p w:rsidR="00924D9E" w:rsidRDefault="00563B33" w:rsidP="00563B33">
      <w:pPr>
        <w:pStyle w:val="a6"/>
        <w:tabs>
          <w:tab w:val="left" w:pos="0"/>
          <w:tab w:val="left" w:pos="108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2.12. Проверяет</w:t>
      </w:r>
      <w:r w:rsidRPr="005F6AD2">
        <w:rPr>
          <w:sz w:val="28"/>
          <w:szCs w:val="28"/>
        </w:rPr>
        <w:t xml:space="preserve"> наличие сведений об участниках закупок в реест</w:t>
      </w:r>
      <w:r>
        <w:rPr>
          <w:sz w:val="28"/>
          <w:szCs w:val="28"/>
        </w:rPr>
        <w:t xml:space="preserve">ре недобросовестных поставщиков. </w:t>
      </w:r>
      <w:r w:rsidR="00924D9E">
        <w:rPr>
          <w:sz w:val="28"/>
          <w:szCs w:val="28"/>
        </w:rPr>
        <w:tab/>
      </w:r>
    </w:p>
    <w:p w:rsidR="00924D9E" w:rsidRPr="000439FF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DB">
        <w:rPr>
          <w:sz w:val="28"/>
          <w:szCs w:val="28"/>
        </w:rPr>
        <w:t xml:space="preserve"> 2</w:t>
      </w:r>
      <w:r w:rsidRPr="000439FF">
        <w:rPr>
          <w:sz w:val="28"/>
          <w:szCs w:val="28"/>
        </w:rPr>
        <w:t>.1</w:t>
      </w:r>
      <w:r w:rsidR="00563B3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439FF">
        <w:rPr>
          <w:sz w:val="28"/>
          <w:szCs w:val="28"/>
        </w:rPr>
        <w:t>Осуществляет хранение аудиозаписей за</w:t>
      </w:r>
      <w:r w:rsidR="00F277B3">
        <w:rPr>
          <w:sz w:val="28"/>
          <w:szCs w:val="28"/>
        </w:rPr>
        <w:t>седаний конкурсной котировочной</w:t>
      </w:r>
      <w:r w:rsidRPr="000439FF">
        <w:rPr>
          <w:sz w:val="28"/>
          <w:szCs w:val="28"/>
        </w:rPr>
        <w:t xml:space="preserve"> комиссии по запросу предложений.</w:t>
      </w:r>
    </w:p>
    <w:p w:rsidR="00924D9E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76C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63B33">
        <w:rPr>
          <w:sz w:val="28"/>
          <w:szCs w:val="28"/>
        </w:rPr>
        <w:t>4</w:t>
      </w:r>
      <w:r w:rsidRPr="005F6AD2">
        <w:rPr>
          <w:sz w:val="28"/>
          <w:szCs w:val="28"/>
        </w:rPr>
        <w:t xml:space="preserve">. Взаимодействует с группой технической поддержки официального сайта Российской Федерации для размещения информации о размещении заказов в сети «Интернет» по решению вопросов размещения закупок, иных проблемных ситуаций. </w:t>
      </w:r>
    </w:p>
    <w:p w:rsidR="00924D9E" w:rsidRPr="005F6AD2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76C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 w:rsidRPr="005F6AD2">
        <w:rPr>
          <w:sz w:val="28"/>
          <w:szCs w:val="28"/>
        </w:rPr>
        <w:t>.</w:t>
      </w:r>
      <w:r w:rsidR="00563B33">
        <w:rPr>
          <w:sz w:val="28"/>
          <w:szCs w:val="28"/>
        </w:rPr>
        <w:t>15</w:t>
      </w:r>
      <w:r w:rsidRPr="005F6AD2">
        <w:rPr>
          <w:sz w:val="28"/>
          <w:szCs w:val="28"/>
        </w:rPr>
        <w:t>. Проводит процедуру идентификации и обеспечивает сохранность ключей электронной цифровой подписи, логина и пароля авторизации на официальном сайте Российской Федерации для размещения информации о размещении закупок в сети «Интернет».</w:t>
      </w:r>
    </w:p>
    <w:p w:rsidR="00924D9E" w:rsidRPr="00B95B84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63B33">
        <w:rPr>
          <w:sz w:val="28"/>
          <w:szCs w:val="28"/>
        </w:rPr>
        <w:t>16</w:t>
      </w:r>
      <w:r w:rsidRPr="005F6AD2">
        <w:rPr>
          <w:sz w:val="28"/>
          <w:szCs w:val="28"/>
        </w:rPr>
        <w:t xml:space="preserve">. По запросам судебных и правоохранительных органов, органов, уполномоченных на осуществление контроля и нормативного правового регулирования в сфере осуществления закупок, а также по запросу заинтересованных организаций предоставляет по указанию начальника управления </w:t>
      </w:r>
      <w:r>
        <w:rPr>
          <w:sz w:val="28"/>
          <w:szCs w:val="28"/>
        </w:rPr>
        <w:t xml:space="preserve">запрашиваемую документацию о проведенных и проводимых закупках, </w:t>
      </w:r>
      <w:r w:rsidRPr="00B95B84">
        <w:rPr>
          <w:sz w:val="28"/>
          <w:szCs w:val="28"/>
        </w:rPr>
        <w:t>выписки из журнала учета размещения и передачи информации.</w:t>
      </w:r>
    </w:p>
    <w:p w:rsidR="00924D9E" w:rsidRPr="005F6AD2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76C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63B33">
        <w:rPr>
          <w:sz w:val="28"/>
          <w:szCs w:val="28"/>
        </w:rPr>
        <w:t>7</w:t>
      </w:r>
      <w:r w:rsidRPr="005F6AD2">
        <w:rPr>
          <w:sz w:val="28"/>
          <w:szCs w:val="28"/>
        </w:rPr>
        <w:t>. Осуществляет прием, регистрацию и хранение заявок на участие в конкурсе, запросе котировок, запросе предложений в журналах регистрации заявок, обеспечивает их хранение до даты проведения конкурса, запроса котировок, запроса предложений. По требованию поставщи</w:t>
      </w:r>
      <w:r w:rsidR="00F277B3">
        <w:rPr>
          <w:sz w:val="28"/>
          <w:szCs w:val="28"/>
        </w:rPr>
        <w:t>ков (подрядчиков, исполнителей)</w:t>
      </w:r>
      <w:r w:rsidRPr="005F6AD2">
        <w:rPr>
          <w:sz w:val="28"/>
          <w:szCs w:val="28"/>
        </w:rPr>
        <w:t xml:space="preserve"> выдает расписки в получении заявок на участие в конкурсе, запросе котировок, запросе предложений. В установленны</w:t>
      </w:r>
      <w:r w:rsidR="00F277B3">
        <w:rPr>
          <w:sz w:val="28"/>
          <w:szCs w:val="28"/>
        </w:rPr>
        <w:t>й</w:t>
      </w:r>
      <w:r w:rsidRPr="005F6AD2">
        <w:rPr>
          <w:sz w:val="28"/>
          <w:szCs w:val="28"/>
        </w:rPr>
        <w:t xml:space="preserve"> законом срок передает заявки в комиссии по осуществлению закупок.</w:t>
      </w:r>
    </w:p>
    <w:p w:rsidR="00924D9E" w:rsidRPr="005F6AD2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63B33">
        <w:rPr>
          <w:sz w:val="28"/>
          <w:szCs w:val="28"/>
        </w:rPr>
        <w:t>8</w:t>
      </w:r>
      <w:r w:rsidRPr="005F6AD2">
        <w:rPr>
          <w:sz w:val="28"/>
          <w:szCs w:val="28"/>
        </w:rPr>
        <w:t>. Готовит отчетность по осуществлению закупок для управления муниципального заказа администрации</w:t>
      </w:r>
      <w:r>
        <w:rPr>
          <w:sz w:val="28"/>
          <w:szCs w:val="28"/>
        </w:rPr>
        <w:t xml:space="preserve"> муниципального образования «Город Астрахань», </w:t>
      </w:r>
      <w:r w:rsidRPr="005F6AD2">
        <w:rPr>
          <w:sz w:val="28"/>
          <w:szCs w:val="28"/>
        </w:rPr>
        <w:t xml:space="preserve">финансово-казначейского управления </w:t>
      </w:r>
      <w:r>
        <w:rPr>
          <w:sz w:val="28"/>
          <w:szCs w:val="28"/>
        </w:rPr>
        <w:t xml:space="preserve">администрации муниципального образования «Город Астрахань», </w:t>
      </w:r>
      <w:r w:rsidRPr="005F6AD2">
        <w:rPr>
          <w:sz w:val="28"/>
          <w:szCs w:val="28"/>
        </w:rPr>
        <w:t>территориального органа Федеральной службы государственной статистики по Астраханской области.</w:t>
      </w:r>
    </w:p>
    <w:p w:rsidR="00924D9E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376C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F671E9">
        <w:rPr>
          <w:sz w:val="28"/>
          <w:szCs w:val="28"/>
        </w:rPr>
        <w:t>9</w:t>
      </w:r>
      <w:r w:rsidRPr="005F6AD2">
        <w:rPr>
          <w:sz w:val="28"/>
          <w:szCs w:val="28"/>
        </w:rPr>
        <w:t xml:space="preserve">. Направляет в установленные законодательством сроки информацию в финансово-казначейское управление администрации </w:t>
      </w:r>
      <w:r>
        <w:rPr>
          <w:sz w:val="28"/>
          <w:szCs w:val="28"/>
        </w:rPr>
        <w:lastRenderedPageBreak/>
        <w:t>муниципального образования «Город А</w:t>
      </w:r>
      <w:r w:rsidRPr="005F6AD2">
        <w:rPr>
          <w:sz w:val="28"/>
          <w:szCs w:val="28"/>
        </w:rPr>
        <w:t>страхан</w:t>
      </w:r>
      <w:r>
        <w:rPr>
          <w:sz w:val="28"/>
          <w:szCs w:val="28"/>
        </w:rPr>
        <w:t>ь»</w:t>
      </w:r>
      <w:r w:rsidRPr="005F6AD2">
        <w:rPr>
          <w:sz w:val="28"/>
          <w:szCs w:val="28"/>
        </w:rPr>
        <w:t xml:space="preserve"> о необходимости своевременного возврата денежных средств поставщикам (подрядчикам, исполнителям), внесенных ими в качестве обеспечения исполнения контракта (открытый аукцион в электронной форме) или заявки на участие в открытом конкурсе.</w:t>
      </w:r>
    </w:p>
    <w:p w:rsidR="00924D9E" w:rsidRDefault="00924D9E" w:rsidP="00924D9E">
      <w:pPr>
        <w:pStyle w:val="a6"/>
        <w:tabs>
          <w:tab w:val="left" w:pos="0"/>
          <w:tab w:val="left" w:pos="1276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71E9">
        <w:rPr>
          <w:sz w:val="28"/>
          <w:szCs w:val="28"/>
        </w:rPr>
        <w:t>20</w:t>
      </w:r>
      <w:r>
        <w:rPr>
          <w:sz w:val="28"/>
          <w:szCs w:val="28"/>
        </w:rPr>
        <w:t>. Обеспечивает исполнение</w:t>
      </w:r>
      <w:r w:rsidRPr="005F6AD2">
        <w:rPr>
          <w:sz w:val="28"/>
          <w:szCs w:val="28"/>
        </w:rPr>
        <w:t xml:space="preserve"> решений и предписаний су</w:t>
      </w:r>
      <w:r w:rsidR="00F277B3">
        <w:rPr>
          <w:sz w:val="28"/>
          <w:szCs w:val="28"/>
        </w:rPr>
        <w:t>дебных и контролирующих органов</w:t>
      </w:r>
      <w:r w:rsidRPr="005F6AD2">
        <w:rPr>
          <w:sz w:val="28"/>
          <w:szCs w:val="28"/>
        </w:rPr>
        <w:t xml:space="preserve"> муниципальных правовых актов по вопросам, о</w:t>
      </w:r>
      <w:r>
        <w:rPr>
          <w:sz w:val="28"/>
          <w:szCs w:val="28"/>
        </w:rPr>
        <w:t>тносящимся к компетенции отдела.</w:t>
      </w:r>
    </w:p>
    <w:p w:rsidR="00924D9E" w:rsidRPr="005F6AD2" w:rsidRDefault="00924D9E" w:rsidP="00924D9E">
      <w:pPr>
        <w:pStyle w:val="a6"/>
        <w:tabs>
          <w:tab w:val="left" w:pos="0"/>
          <w:tab w:val="left" w:pos="1276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DB">
        <w:rPr>
          <w:sz w:val="28"/>
          <w:szCs w:val="28"/>
        </w:rPr>
        <w:t>2</w:t>
      </w:r>
      <w:r w:rsidRPr="005F6AD2">
        <w:rPr>
          <w:sz w:val="28"/>
          <w:szCs w:val="28"/>
        </w:rPr>
        <w:t>.</w:t>
      </w:r>
      <w:r w:rsidR="00F671E9">
        <w:rPr>
          <w:sz w:val="28"/>
          <w:szCs w:val="28"/>
        </w:rPr>
        <w:t>21</w:t>
      </w:r>
      <w:r>
        <w:rPr>
          <w:sz w:val="28"/>
          <w:szCs w:val="28"/>
        </w:rPr>
        <w:t>. Обеспечивает осуществление</w:t>
      </w:r>
      <w:r w:rsidRPr="005F6AD2">
        <w:rPr>
          <w:sz w:val="28"/>
          <w:szCs w:val="28"/>
        </w:rPr>
        <w:t xml:space="preserve"> закупок конкурентными способами, в том числе путем формирования и размещения извещений об осуществлении закупки в единой информационной системе, размещения протоколов рассмотрения и оценки заявок конкурсной и аукционной</w:t>
      </w:r>
      <w:r>
        <w:rPr>
          <w:sz w:val="28"/>
          <w:szCs w:val="28"/>
        </w:rPr>
        <w:t xml:space="preserve"> документации,</w:t>
      </w:r>
      <w:r w:rsidRPr="005F6AD2">
        <w:rPr>
          <w:sz w:val="28"/>
          <w:szCs w:val="28"/>
        </w:rPr>
        <w:t xml:space="preserve">  а также иных документов, предусмотренных действующим законодательством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924D9E" w:rsidRPr="005F6AD2" w:rsidRDefault="00924D9E" w:rsidP="00924D9E">
      <w:pPr>
        <w:pStyle w:val="a6"/>
        <w:tabs>
          <w:tab w:val="left" w:pos="0"/>
          <w:tab w:val="left" w:pos="1276"/>
          <w:tab w:val="left" w:pos="9000"/>
        </w:tabs>
        <w:ind w:left="0"/>
        <w:jc w:val="both"/>
        <w:rPr>
          <w:sz w:val="28"/>
          <w:szCs w:val="28"/>
        </w:rPr>
      </w:pPr>
      <w:r w:rsidRPr="005F6AD2">
        <w:rPr>
          <w:sz w:val="28"/>
          <w:szCs w:val="28"/>
        </w:rPr>
        <w:t xml:space="preserve">       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71E9">
        <w:rPr>
          <w:sz w:val="28"/>
          <w:szCs w:val="28"/>
        </w:rPr>
        <w:t>22</w:t>
      </w:r>
      <w:r w:rsidRPr="005F6AD2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 осуществление</w:t>
      </w:r>
      <w:r w:rsidRPr="005F6AD2">
        <w:rPr>
          <w:sz w:val="28"/>
          <w:szCs w:val="28"/>
        </w:rPr>
        <w:t xml:space="preserve"> закупки у единственного поставщика (подрядчика, исполнителя) в соответствии с требованиями законодательства Российской Федерации</w:t>
      </w:r>
      <w:r>
        <w:rPr>
          <w:sz w:val="28"/>
          <w:szCs w:val="28"/>
        </w:rPr>
        <w:t>.</w:t>
      </w:r>
    </w:p>
    <w:p w:rsidR="00924D9E" w:rsidRPr="005F6AD2" w:rsidRDefault="00924D9E" w:rsidP="00924D9E">
      <w:pPr>
        <w:pStyle w:val="a6"/>
        <w:tabs>
          <w:tab w:val="left" w:pos="0"/>
          <w:tab w:val="left" w:pos="1276"/>
          <w:tab w:val="left" w:pos="9000"/>
        </w:tabs>
        <w:ind w:left="0"/>
        <w:jc w:val="both"/>
        <w:rPr>
          <w:sz w:val="28"/>
          <w:szCs w:val="28"/>
        </w:rPr>
      </w:pPr>
      <w:r w:rsidRPr="0013376C">
        <w:rPr>
          <w:color w:val="000000" w:themeColor="text1"/>
          <w:sz w:val="28"/>
          <w:szCs w:val="28"/>
        </w:rPr>
        <w:t xml:space="preserve">        </w:t>
      </w:r>
      <w:r w:rsidR="006125DB" w:rsidRPr="0013376C">
        <w:rPr>
          <w:color w:val="000000" w:themeColor="text1"/>
          <w:sz w:val="28"/>
          <w:szCs w:val="28"/>
        </w:rPr>
        <w:t xml:space="preserve"> 2</w:t>
      </w:r>
      <w:r w:rsidRPr="0013376C">
        <w:rPr>
          <w:color w:val="000000" w:themeColor="text1"/>
          <w:sz w:val="28"/>
          <w:szCs w:val="28"/>
        </w:rPr>
        <w:t>.2</w:t>
      </w:r>
      <w:r w:rsidR="00F671E9" w:rsidRPr="0013376C">
        <w:rPr>
          <w:color w:val="000000" w:themeColor="text1"/>
          <w:sz w:val="28"/>
          <w:szCs w:val="28"/>
        </w:rPr>
        <w:t>3</w:t>
      </w:r>
      <w:r w:rsidRPr="0013376C">
        <w:rPr>
          <w:color w:val="000000" w:themeColor="text1"/>
          <w:sz w:val="28"/>
          <w:szCs w:val="28"/>
        </w:rPr>
        <w:t xml:space="preserve">. Формирует </w:t>
      </w:r>
      <w:r w:rsidRPr="005F6AD2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проводит организационно-технические мероприятия</w:t>
      </w:r>
      <w:r w:rsidRPr="005F6AD2">
        <w:rPr>
          <w:sz w:val="28"/>
          <w:szCs w:val="28"/>
        </w:rPr>
        <w:t xml:space="preserve"> по подготовке и осуществлению  закупок для нужд муниципального образования «Город Астрахань», в части проведения конкурентных процедур закупок, в том числе разработк</w:t>
      </w:r>
      <w:r>
        <w:rPr>
          <w:sz w:val="28"/>
          <w:szCs w:val="28"/>
        </w:rPr>
        <w:t>у</w:t>
      </w:r>
      <w:r w:rsidRPr="005F6AD2">
        <w:rPr>
          <w:sz w:val="28"/>
          <w:szCs w:val="28"/>
        </w:rPr>
        <w:t xml:space="preserve"> конкурсной и аукционной документации, извещений о проведении запроса предложений и</w:t>
      </w:r>
      <w:r>
        <w:rPr>
          <w:sz w:val="28"/>
          <w:szCs w:val="28"/>
        </w:rPr>
        <w:t xml:space="preserve"> о проведении запроса котировок.</w:t>
      </w:r>
    </w:p>
    <w:p w:rsidR="00924D9E" w:rsidRPr="005F6AD2" w:rsidRDefault="00924D9E" w:rsidP="00924D9E">
      <w:pPr>
        <w:pStyle w:val="a6"/>
        <w:tabs>
          <w:tab w:val="left" w:pos="0"/>
          <w:tab w:val="left" w:pos="1276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376C">
        <w:rPr>
          <w:sz w:val="28"/>
          <w:szCs w:val="28"/>
        </w:rPr>
        <w:t>2</w:t>
      </w:r>
      <w:r w:rsidR="0013376C" w:rsidRPr="00DB3D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F6A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77B3">
        <w:rPr>
          <w:sz w:val="28"/>
          <w:szCs w:val="28"/>
        </w:rPr>
        <w:t>беспечивает заключение</w:t>
      </w:r>
      <w:r w:rsidRPr="005F6AD2">
        <w:rPr>
          <w:sz w:val="28"/>
          <w:szCs w:val="28"/>
        </w:rPr>
        <w:t xml:space="preserve">  муниципальных к</w:t>
      </w:r>
      <w:r w:rsidR="00F277B3">
        <w:rPr>
          <w:sz w:val="28"/>
          <w:szCs w:val="28"/>
        </w:rPr>
        <w:t>онтрактов и договоров, изменение их условий, а также расторжение</w:t>
      </w:r>
      <w:r w:rsidRPr="005F6AD2">
        <w:rPr>
          <w:sz w:val="28"/>
          <w:szCs w:val="28"/>
        </w:rPr>
        <w:t xml:space="preserve"> по соглашению сторон или в одностороннем порядке в соответствии с требованиями законо</w:t>
      </w:r>
      <w:r>
        <w:rPr>
          <w:sz w:val="28"/>
          <w:szCs w:val="28"/>
        </w:rPr>
        <w:t>дательства Российской Федерации.</w:t>
      </w:r>
      <w:r w:rsidRPr="005F6AD2">
        <w:rPr>
          <w:sz w:val="28"/>
          <w:szCs w:val="28"/>
        </w:rPr>
        <w:tab/>
      </w:r>
    </w:p>
    <w:p w:rsidR="00924D9E" w:rsidRPr="005F6AD2" w:rsidRDefault="00924D9E" w:rsidP="00924D9E">
      <w:pPr>
        <w:pStyle w:val="a6"/>
        <w:tabs>
          <w:tab w:val="left" w:pos="0"/>
          <w:tab w:val="left" w:pos="1418"/>
          <w:tab w:val="left" w:pos="9000"/>
        </w:tabs>
        <w:ind w:left="0"/>
        <w:jc w:val="both"/>
        <w:rPr>
          <w:sz w:val="28"/>
          <w:szCs w:val="28"/>
        </w:rPr>
      </w:pPr>
      <w:r w:rsidRPr="005F6AD2">
        <w:rPr>
          <w:sz w:val="28"/>
          <w:szCs w:val="28"/>
        </w:rPr>
        <w:t xml:space="preserve">        </w:t>
      </w:r>
      <w:r w:rsidR="0013376C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13376C">
        <w:rPr>
          <w:sz w:val="28"/>
          <w:szCs w:val="28"/>
        </w:rPr>
        <w:t>5</w:t>
      </w:r>
      <w:r w:rsidRPr="005F6AD2">
        <w:rPr>
          <w:sz w:val="28"/>
          <w:szCs w:val="28"/>
        </w:rPr>
        <w:t>.</w:t>
      </w:r>
      <w:r>
        <w:rPr>
          <w:sz w:val="28"/>
          <w:szCs w:val="28"/>
        </w:rPr>
        <w:t>Осуществляет организацию</w:t>
      </w:r>
      <w:r w:rsidRPr="005F6AD2">
        <w:rPr>
          <w:sz w:val="28"/>
          <w:szCs w:val="28"/>
        </w:rPr>
        <w:t xml:space="preserve"> единой государственной политики по эффективному использованию средств бюджета при формировании и осуществлении закупок товаров, работ, услуг для нужд муниципальног</w:t>
      </w:r>
      <w:r>
        <w:rPr>
          <w:sz w:val="28"/>
          <w:szCs w:val="28"/>
        </w:rPr>
        <w:t>о образования «Город Астрахань».</w:t>
      </w:r>
    </w:p>
    <w:p w:rsidR="00924D9E" w:rsidRPr="005F6AD2" w:rsidRDefault="00924D9E" w:rsidP="00924D9E">
      <w:pPr>
        <w:pStyle w:val="a6"/>
        <w:tabs>
          <w:tab w:val="left" w:pos="0"/>
          <w:tab w:val="left" w:pos="1418"/>
          <w:tab w:val="left" w:pos="9000"/>
        </w:tabs>
        <w:ind w:left="0"/>
        <w:jc w:val="both"/>
        <w:rPr>
          <w:sz w:val="28"/>
          <w:szCs w:val="28"/>
        </w:rPr>
      </w:pPr>
      <w:r w:rsidRPr="005F6AD2">
        <w:rPr>
          <w:sz w:val="28"/>
          <w:szCs w:val="28"/>
        </w:rPr>
        <w:t xml:space="preserve">        </w:t>
      </w:r>
      <w:r w:rsidR="0013376C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376C">
        <w:rPr>
          <w:sz w:val="28"/>
          <w:szCs w:val="28"/>
        </w:rPr>
        <w:t>26</w:t>
      </w:r>
      <w:r>
        <w:rPr>
          <w:sz w:val="28"/>
          <w:szCs w:val="28"/>
        </w:rPr>
        <w:t>.О</w:t>
      </w:r>
      <w:r w:rsidR="00F277B3">
        <w:rPr>
          <w:sz w:val="28"/>
          <w:szCs w:val="28"/>
        </w:rPr>
        <w:t>рганизует работу</w:t>
      </w:r>
      <w:r w:rsidRPr="005F6AD2">
        <w:rPr>
          <w:sz w:val="28"/>
          <w:szCs w:val="28"/>
        </w:rPr>
        <w:t xml:space="preserve"> по осуществлению закупок товаров, работ, услуг для нужд муниципального образования «Город Астрахань» путем проведения конкурентных процедур в форме  конкурсов, аукционов, запроса котировок, запроса</w:t>
      </w:r>
      <w:r>
        <w:rPr>
          <w:sz w:val="28"/>
          <w:szCs w:val="28"/>
        </w:rPr>
        <w:t xml:space="preserve"> предложений.</w:t>
      </w:r>
    </w:p>
    <w:p w:rsidR="00924D9E" w:rsidRPr="005F6AD2" w:rsidRDefault="00924D9E" w:rsidP="00924D9E">
      <w:pPr>
        <w:pStyle w:val="a6"/>
        <w:tabs>
          <w:tab w:val="left" w:pos="0"/>
          <w:tab w:val="left" w:pos="1418"/>
          <w:tab w:val="left" w:pos="9000"/>
        </w:tabs>
        <w:ind w:left="0"/>
        <w:jc w:val="both"/>
        <w:rPr>
          <w:sz w:val="28"/>
          <w:szCs w:val="28"/>
        </w:rPr>
      </w:pPr>
      <w:r w:rsidRPr="005F6AD2">
        <w:rPr>
          <w:sz w:val="28"/>
          <w:szCs w:val="28"/>
        </w:rPr>
        <w:t xml:space="preserve">        </w:t>
      </w:r>
      <w:r w:rsidR="0013376C">
        <w:rPr>
          <w:sz w:val="28"/>
          <w:szCs w:val="28"/>
        </w:rPr>
        <w:t xml:space="preserve">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13376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376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</w:t>
      </w:r>
      <w:r w:rsidRPr="005F6AD2">
        <w:rPr>
          <w:sz w:val="28"/>
          <w:szCs w:val="28"/>
        </w:rPr>
        <w:t xml:space="preserve"> в единой информационной системе Российской Федерации в сети «Интернет» на официальном сайте </w:t>
      </w:r>
      <w:r w:rsidRPr="005F6AD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5F6AD2">
        <w:rPr>
          <w:sz w:val="28"/>
          <w:szCs w:val="28"/>
          <w:lang w:val="en-US"/>
        </w:rPr>
        <w:t>zakupki</w:t>
      </w:r>
      <w:r w:rsidRPr="005F6AD2">
        <w:rPr>
          <w:sz w:val="28"/>
          <w:szCs w:val="28"/>
        </w:rPr>
        <w:t>.</w:t>
      </w:r>
      <w:r w:rsidRPr="005F6AD2"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 w:rsidRPr="005F6AD2">
        <w:rPr>
          <w:sz w:val="28"/>
          <w:szCs w:val="28"/>
          <w:lang w:val="en-US"/>
        </w:rPr>
        <w:t>ru</w:t>
      </w:r>
      <w:r w:rsidR="00F277B3">
        <w:rPr>
          <w:sz w:val="28"/>
          <w:szCs w:val="28"/>
        </w:rPr>
        <w:t xml:space="preserve"> информацию</w:t>
      </w:r>
      <w:r w:rsidRPr="005F6AD2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нужд.</w:t>
      </w:r>
    </w:p>
    <w:p w:rsidR="00924D9E" w:rsidRPr="005F6AD2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13376C">
        <w:rPr>
          <w:sz w:val="28"/>
          <w:szCs w:val="28"/>
        </w:rPr>
        <w:t>8</w:t>
      </w:r>
      <w:r w:rsidRPr="005F6AD2">
        <w:rPr>
          <w:sz w:val="28"/>
          <w:szCs w:val="28"/>
        </w:rPr>
        <w:t>. Рассматривает обращения, жалобы, заявления поставщиков (подрядчиков, исполнителей), готовит и направляет ответы в письменной форме, в том числе в форме электронного документа.</w:t>
      </w:r>
    </w:p>
    <w:p w:rsidR="00924D9E" w:rsidRPr="005F6AD2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376C">
        <w:rPr>
          <w:sz w:val="28"/>
          <w:szCs w:val="28"/>
        </w:rPr>
        <w:t>29</w:t>
      </w:r>
      <w:r w:rsidRPr="005F6AD2">
        <w:rPr>
          <w:sz w:val="28"/>
          <w:szCs w:val="28"/>
        </w:rPr>
        <w:t>. Готовит приказы о проведении процедур осуществления закупок и ведет их учет.</w:t>
      </w:r>
    </w:p>
    <w:p w:rsidR="00924D9E" w:rsidRPr="005F6AD2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D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376C">
        <w:rPr>
          <w:sz w:val="28"/>
          <w:szCs w:val="28"/>
        </w:rPr>
        <w:t>30</w:t>
      </w:r>
      <w:r w:rsidRPr="005F6AD2">
        <w:rPr>
          <w:sz w:val="28"/>
          <w:szCs w:val="28"/>
        </w:rPr>
        <w:t>. Готовит проекты муниципальных правовых актов по вопросам, входящим в компетенцию отдела.</w:t>
      </w:r>
    </w:p>
    <w:p w:rsidR="00924D9E" w:rsidRDefault="00924D9E" w:rsidP="00924D9E">
      <w:pPr>
        <w:pStyle w:val="a6"/>
        <w:tabs>
          <w:tab w:val="left" w:pos="-567"/>
          <w:tab w:val="left" w:pos="0"/>
          <w:tab w:val="left" w:pos="90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DB">
        <w:rPr>
          <w:sz w:val="28"/>
          <w:szCs w:val="28"/>
        </w:rPr>
        <w:t>2</w:t>
      </w:r>
      <w:r w:rsidR="0013376C">
        <w:rPr>
          <w:sz w:val="28"/>
          <w:szCs w:val="28"/>
        </w:rPr>
        <w:t>.31</w:t>
      </w:r>
      <w:r w:rsidRPr="005F6AD2">
        <w:rPr>
          <w:sz w:val="28"/>
          <w:szCs w:val="28"/>
        </w:rPr>
        <w:t>.</w:t>
      </w:r>
      <w:r w:rsidR="00480974">
        <w:rPr>
          <w:sz w:val="28"/>
          <w:szCs w:val="28"/>
        </w:rPr>
        <w:t xml:space="preserve"> </w:t>
      </w:r>
      <w:r w:rsidRPr="005F6AD2">
        <w:rPr>
          <w:sz w:val="28"/>
          <w:szCs w:val="28"/>
        </w:rPr>
        <w:t>Обеспечивает целостность, достоверность, сохранность и конфиденциальность информации, используемой в отделе муниципального заказа.</w:t>
      </w:r>
    </w:p>
    <w:p w:rsidR="00924D9E" w:rsidRPr="00E62A63" w:rsidRDefault="00924D9E" w:rsidP="00924D9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25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76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Обеспечивает обработку персональных данных во исполнение Федерального закона «О персональных данных». </w:t>
      </w:r>
    </w:p>
    <w:p w:rsidR="00924D9E" w:rsidRPr="00BA16A1" w:rsidRDefault="00924D9E" w:rsidP="00924D9E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6125D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="0013376C">
        <w:rPr>
          <w:bCs/>
          <w:iCs/>
          <w:sz w:val="28"/>
          <w:szCs w:val="28"/>
        </w:rPr>
        <w:t>33</w:t>
      </w:r>
      <w:r>
        <w:rPr>
          <w:bCs/>
          <w:iCs/>
          <w:sz w:val="28"/>
          <w:szCs w:val="28"/>
        </w:rPr>
        <w:t>.</w:t>
      </w:r>
      <w:r w:rsidRPr="00BA16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Принимает</w:t>
      </w:r>
      <w:r w:rsidRPr="00BA16A1">
        <w:rPr>
          <w:bCs/>
          <w:iCs/>
          <w:sz w:val="28"/>
          <w:szCs w:val="28"/>
        </w:rPr>
        <w:t xml:space="preserve"> участие в работе совещаний, семинаров, проводимых администрацией муниципального образования "Город Астрахань", упра</w:t>
      </w:r>
      <w:r>
        <w:rPr>
          <w:bCs/>
          <w:iCs/>
          <w:sz w:val="28"/>
          <w:szCs w:val="28"/>
        </w:rPr>
        <w:t>влением и другими организациями.</w:t>
      </w:r>
      <w:bookmarkEnd w:id="0"/>
    </w:p>
    <w:p w:rsidR="00480974" w:rsidRPr="00DB3D43" w:rsidRDefault="00480974" w:rsidP="00EB55AC">
      <w:pPr>
        <w:shd w:val="clear" w:color="auto" w:fill="FFFFFF"/>
        <w:tabs>
          <w:tab w:val="left" w:pos="540"/>
          <w:tab w:val="left" w:pos="720"/>
        </w:tabs>
        <w:rPr>
          <w:b/>
          <w:color w:val="000000"/>
          <w:spacing w:val="-5"/>
          <w:sz w:val="28"/>
          <w:szCs w:val="28"/>
        </w:rPr>
      </w:pPr>
    </w:p>
    <w:p w:rsidR="007D0FDC" w:rsidRDefault="00052C0D" w:rsidP="007D0FDC">
      <w:pPr>
        <w:shd w:val="clear" w:color="auto" w:fill="FFFFFF"/>
        <w:tabs>
          <w:tab w:val="left" w:pos="540"/>
          <w:tab w:val="left" w:pos="720"/>
        </w:tabs>
        <w:ind w:firstLine="540"/>
        <w:jc w:val="center"/>
        <w:rPr>
          <w:b/>
          <w:bCs/>
          <w:i/>
          <w:sz w:val="26"/>
          <w:szCs w:val="26"/>
        </w:rPr>
      </w:pPr>
      <w:r w:rsidRPr="00DB3D43">
        <w:rPr>
          <w:b/>
          <w:i/>
          <w:color w:val="000000"/>
          <w:spacing w:val="-5"/>
          <w:sz w:val="28"/>
          <w:szCs w:val="28"/>
          <w:lang w:val="en-US"/>
        </w:rPr>
        <w:t>III</w:t>
      </w:r>
      <w:r w:rsidR="007D0FDC" w:rsidRPr="00DB3D43">
        <w:rPr>
          <w:b/>
          <w:i/>
          <w:color w:val="000000"/>
          <w:spacing w:val="-5"/>
          <w:sz w:val="28"/>
          <w:szCs w:val="28"/>
        </w:rPr>
        <w:t>.</w:t>
      </w:r>
      <w:r w:rsidR="007D0FDC" w:rsidRPr="00E14ACE">
        <w:rPr>
          <w:b/>
          <w:color w:val="000000"/>
          <w:spacing w:val="-5"/>
          <w:sz w:val="28"/>
          <w:szCs w:val="28"/>
        </w:rPr>
        <w:t xml:space="preserve"> </w:t>
      </w:r>
      <w:r w:rsidR="007D0FDC" w:rsidRPr="00E14ACE">
        <w:rPr>
          <w:b/>
          <w:bCs/>
          <w:i/>
          <w:color w:val="000000"/>
          <w:spacing w:val="-5"/>
          <w:sz w:val="28"/>
          <w:szCs w:val="28"/>
        </w:rPr>
        <w:t>Организация работы отдела</w:t>
      </w:r>
      <w:r w:rsidR="007D0FDC">
        <w:rPr>
          <w:b/>
          <w:bCs/>
          <w:i/>
          <w:color w:val="000000"/>
          <w:spacing w:val="-5"/>
          <w:sz w:val="28"/>
          <w:szCs w:val="28"/>
        </w:rPr>
        <w:t xml:space="preserve"> </w:t>
      </w:r>
    </w:p>
    <w:p w:rsidR="007D0FDC" w:rsidRDefault="007D0FDC" w:rsidP="007D0FDC">
      <w:pPr>
        <w:shd w:val="clear" w:color="auto" w:fill="FFFFFF"/>
        <w:tabs>
          <w:tab w:val="left" w:pos="540"/>
          <w:tab w:val="left" w:pos="720"/>
        </w:tabs>
        <w:ind w:firstLine="540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ab/>
      </w:r>
    </w:p>
    <w:p w:rsidR="00E36A6B" w:rsidRDefault="00052C0D" w:rsidP="00E36A6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pacing w:val="-11"/>
          <w:sz w:val="28"/>
          <w:szCs w:val="28"/>
        </w:rPr>
        <w:t>3</w:t>
      </w:r>
      <w:r w:rsidR="00E36A6B" w:rsidRPr="004D79D4">
        <w:rPr>
          <w:spacing w:val="-11"/>
          <w:sz w:val="28"/>
          <w:szCs w:val="28"/>
        </w:rPr>
        <w:t>.1.</w:t>
      </w:r>
      <w:r w:rsidR="00E36A6B" w:rsidRPr="004D79D4">
        <w:rPr>
          <w:sz w:val="28"/>
          <w:szCs w:val="28"/>
        </w:rPr>
        <w:t xml:space="preserve"> </w:t>
      </w:r>
      <w:r w:rsidR="00E36A6B">
        <w:rPr>
          <w:sz w:val="28"/>
          <w:szCs w:val="28"/>
        </w:rPr>
        <w:t xml:space="preserve">Отделом руководит начальник отдела, назначаемый на должность и освобождаемый от нее приказом начальника управления по представлению заместителя начальника управления по правовому обеспечению, работающий под непосредственным руководством заместителя начальника управления по правовому обеспечению при общем руководстве начальника управления. </w:t>
      </w:r>
    </w:p>
    <w:p w:rsidR="00E36A6B" w:rsidRDefault="00052C0D" w:rsidP="00E36A6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 w:rsidR="00E36A6B">
        <w:rPr>
          <w:sz w:val="28"/>
          <w:szCs w:val="28"/>
        </w:rPr>
        <w:t xml:space="preserve">.2. Положение об отделе разрабатывается начальником отдела и утверждается постановлением главы администрации  муниципального образования «Город Астрахань». Должностная инструкция начальника отдела и специалистов отдела утверждается приказом начальника управления. </w:t>
      </w:r>
    </w:p>
    <w:p w:rsidR="00E36A6B" w:rsidRDefault="00052C0D" w:rsidP="00E36A6B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 w:rsidR="00E36A6B">
        <w:rPr>
          <w:sz w:val="28"/>
          <w:szCs w:val="28"/>
        </w:rPr>
        <w:t xml:space="preserve">.3. Специалисты отдела назначаются и освобождаются от должности приказом начальника управления  по представлению заместителя начальника управления по правовому обеспечению. </w:t>
      </w:r>
    </w:p>
    <w:p w:rsidR="007D0FDC" w:rsidRDefault="00052C0D" w:rsidP="007D0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B3D43">
        <w:rPr>
          <w:rFonts w:ascii="Times New Roman" w:hAnsi="Times New Roman"/>
          <w:sz w:val="28"/>
          <w:szCs w:val="28"/>
        </w:rPr>
        <w:t>3</w:t>
      </w:r>
      <w:r w:rsidR="007D0FDC">
        <w:rPr>
          <w:rFonts w:ascii="Times New Roman" w:hAnsi="Times New Roman"/>
          <w:sz w:val="28"/>
          <w:szCs w:val="28"/>
        </w:rPr>
        <w:t>.4. Основные права начальника отдела:</w:t>
      </w:r>
    </w:p>
    <w:p w:rsidR="007D0FDC" w:rsidRPr="00D43039" w:rsidRDefault="00052C0D" w:rsidP="007D0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B3D43">
        <w:rPr>
          <w:rFonts w:ascii="Times New Roman" w:hAnsi="Times New Roman"/>
          <w:sz w:val="28"/>
          <w:szCs w:val="28"/>
        </w:rPr>
        <w:t>3</w:t>
      </w:r>
      <w:r w:rsidR="007D0FDC" w:rsidRPr="00D43039">
        <w:rPr>
          <w:rFonts w:ascii="Times New Roman" w:hAnsi="Times New Roman"/>
          <w:sz w:val="28"/>
          <w:szCs w:val="28"/>
        </w:rPr>
        <w:t>.4.1. Запрашивать  в  установленном  порядке  и  получать  информацию  и  материалы</w:t>
      </w:r>
      <w:r w:rsidR="00F277B3">
        <w:rPr>
          <w:rFonts w:ascii="Times New Roman" w:hAnsi="Times New Roman"/>
          <w:sz w:val="28"/>
          <w:szCs w:val="28"/>
        </w:rPr>
        <w:t>,</w:t>
      </w:r>
      <w:r w:rsidR="007D0FDC" w:rsidRPr="00D43039">
        <w:rPr>
          <w:rFonts w:ascii="Times New Roman" w:hAnsi="Times New Roman"/>
          <w:sz w:val="28"/>
          <w:szCs w:val="28"/>
        </w:rPr>
        <w:t xml:space="preserve"> </w:t>
      </w:r>
      <w:r w:rsidR="007D0FDC" w:rsidRPr="00D43039">
        <w:rPr>
          <w:rFonts w:ascii="Times New Roman" w:hAnsi="Times New Roman"/>
          <w:spacing w:val="-4"/>
          <w:sz w:val="28"/>
          <w:szCs w:val="28"/>
        </w:rPr>
        <w:t>необходимые отделу для выполнения св</w:t>
      </w:r>
      <w:r w:rsidR="002A1C6D">
        <w:rPr>
          <w:rFonts w:ascii="Times New Roman" w:hAnsi="Times New Roman"/>
          <w:spacing w:val="-4"/>
          <w:sz w:val="28"/>
          <w:szCs w:val="28"/>
        </w:rPr>
        <w:t>оих функциональных обязанностей.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pacing w:val="-4"/>
          <w:sz w:val="28"/>
          <w:szCs w:val="28"/>
        </w:rPr>
      </w:pPr>
      <w:r w:rsidRPr="00DB3D43">
        <w:rPr>
          <w:sz w:val="28"/>
          <w:szCs w:val="28"/>
        </w:rPr>
        <w:t>3</w:t>
      </w:r>
      <w:r w:rsidR="007D0FDC">
        <w:rPr>
          <w:sz w:val="28"/>
          <w:szCs w:val="28"/>
        </w:rPr>
        <w:t>.4.2. П</w:t>
      </w:r>
      <w:r w:rsidR="007D0FDC" w:rsidRPr="004D79D4">
        <w:rPr>
          <w:spacing w:val="-4"/>
          <w:sz w:val="28"/>
          <w:szCs w:val="28"/>
        </w:rPr>
        <w:t>ринимать решения или участвовать в их подготов</w:t>
      </w:r>
      <w:r w:rsidR="002A1C6D">
        <w:rPr>
          <w:spacing w:val="-4"/>
          <w:sz w:val="28"/>
          <w:szCs w:val="28"/>
        </w:rPr>
        <w:t>ке в пределах своей компетенции.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B3D43">
        <w:rPr>
          <w:sz w:val="28"/>
          <w:szCs w:val="28"/>
        </w:rPr>
        <w:t>3</w:t>
      </w:r>
      <w:r w:rsidR="007D0FDC">
        <w:rPr>
          <w:sz w:val="28"/>
          <w:szCs w:val="28"/>
        </w:rPr>
        <w:t>.4.3.</w:t>
      </w:r>
      <w:r w:rsidR="007D0FDC" w:rsidRPr="004D79D4">
        <w:rPr>
          <w:sz w:val="28"/>
          <w:szCs w:val="28"/>
        </w:rPr>
        <w:t xml:space="preserve"> </w:t>
      </w:r>
      <w:r w:rsidR="007D0FDC">
        <w:rPr>
          <w:sz w:val="28"/>
          <w:szCs w:val="28"/>
        </w:rPr>
        <w:t>Р</w:t>
      </w:r>
      <w:r w:rsidR="007D0FDC" w:rsidRPr="004D79D4">
        <w:rPr>
          <w:sz w:val="28"/>
          <w:szCs w:val="28"/>
        </w:rPr>
        <w:t>аспределять обязанности между сотрудниками, давать обязательные для исполнения указания и распоряжения</w:t>
      </w:r>
      <w:r w:rsidR="002A1C6D">
        <w:rPr>
          <w:sz w:val="28"/>
          <w:szCs w:val="28"/>
        </w:rPr>
        <w:t xml:space="preserve"> и контролировать их исполнение.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B3D43">
        <w:rPr>
          <w:sz w:val="28"/>
          <w:szCs w:val="28"/>
        </w:rPr>
        <w:t>3</w:t>
      </w:r>
      <w:r w:rsidR="007D0FDC">
        <w:rPr>
          <w:sz w:val="28"/>
          <w:szCs w:val="28"/>
        </w:rPr>
        <w:t>.4.4. В</w:t>
      </w:r>
      <w:r w:rsidR="007D0FDC" w:rsidRPr="004D79D4">
        <w:rPr>
          <w:spacing w:val="-2"/>
          <w:sz w:val="28"/>
          <w:szCs w:val="28"/>
        </w:rPr>
        <w:t xml:space="preserve">носить      предложения      о      совершенствовании      работы    отдела  </w:t>
      </w:r>
      <w:r w:rsidR="007D0FDC" w:rsidRPr="004D79D4">
        <w:rPr>
          <w:sz w:val="28"/>
          <w:szCs w:val="28"/>
        </w:rPr>
        <w:t>начальнику управления</w:t>
      </w:r>
      <w:r w:rsidR="007D0FDC" w:rsidRPr="004D79D4">
        <w:rPr>
          <w:spacing w:val="2"/>
          <w:sz w:val="28"/>
          <w:szCs w:val="28"/>
        </w:rPr>
        <w:t xml:space="preserve">  (включая взыскания и поощрения   сотрудников </w:t>
      </w:r>
      <w:r w:rsidR="002A1C6D">
        <w:rPr>
          <w:spacing w:val="-6"/>
          <w:sz w:val="28"/>
          <w:szCs w:val="28"/>
        </w:rPr>
        <w:t>отдела).</w:t>
      </w:r>
    </w:p>
    <w:p w:rsidR="007D0FDC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pacing w:val="-4"/>
          <w:sz w:val="28"/>
          <w:szCs w:val="28"/>
        </w:rPr>
      </w:pPr>
      <w:r w:rsidRPr="00DB3D43">
        <w:rPr>
          <w:sz w:val="28"/>
          <w:szCs w:val="28"/>
        </w:rPr>
        <w:t>3</w:t>
      </w:r>
      <w:r w:rsidR="007D0FDC">
        <w:rPr>
          <w:sz w:val="28"/>
          <w:szCs w:val="28"/>
        </w:rPr>
        <w:t>.4.5.</w:t>
      </w:r>
      <w:r w:rsidR="007D0FDC" w:rsidRPr="004D79D4">
        <w:rPr>
          <w:sz w:val="28"/>
          <w:szCs w:val="28"/>
        </w:rPr>
        <w:t xml:space="preserve"> </w:t>
      </w:r>
      <w:r w:rsidR="007D0FDC">
        <w:rPr>
          <w:sz w:val="28"/>
          <w:szCs w:val="28"/>
        </w:rPr>
        <w:t>Т</w:t>
      </w:r>
      <w:r w:rsidR="007D0FDC" w:rsidRPr="004D79D4">
        <w:rPr>
          <w:sz w:val="28"/>
          <w:szCs w:val="28"/>
        </w:rPr>
        <w:t xml:space="preserve">ребовать от начальника управления создания условий для выполнения сотрудниками отдела </w:t>
      </w:r>
      <w:r w:rsidR="002A1C6D">
        <w:rPr>
          <w:spacing w:val="-4"/>
          <w:sz w:val="28"/>
          <w:szCs w:val="28"/>
        </w:rPr>
        <w:t>своих должностных обязанностей.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B3D43">
        <w:rPr>
          <w:spacing w:val="-4"/>
          <w:sz w:val="28"/>
          <w:szCs w:val="28"/>
        </w:rPr>
        <w:t>3</w:t>
      </w:r>
      <w:r w:rsidR="007D0FDC">
        <w:rPr>
          <w:spacing w:val="-4"/>
          <w:sz w:val="28"/>
          <w:szCs w:val="28"/>
        </w:rPr>
        <w:t>.4.6. Создавать услови</w:t>
      </w:r>
      <w:r w:rsidR="002A1C6D">
        <w:rPr>
          <w:spacing w:val="-4"/>
          <w:sz w:val="28"/>
          <w:szCs w:val="28"/>
        </w:rPr>
        <w:t>я для эффективной работы отдела.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B3D43">
        <w:rPr>
          <w:sz w:val="28"/>
          <w:szCs w:val="28"/>
        </w:rPr>
        <w:lastRenderedPageBreak/>
        <w:t>3</w:t>
      </w:r>
      <w:r w:rsidR="007D0FDC">
        <w:rPr>
          <w:sz w:val="28"/>
          <w:szCs w:val="28"/>
        </w:rPr>
        <w:t>.4.7. П</w:t>
      </w:r>
      <w:r w:rsidR="007D0FDC" w:rsidRPr="004D79D4">
        <w:rPr>
          <w:spacing w:val="-4"/>
          <w:sz w:val="28"/>
          <w:szCs w:val="28"/>
        </w:rPr>
        <w:t>овышать свой уровень квалификации.</w:t>
      </w:r>
    </w:p>
    <w:p w:rsidR="007D0FDC" w:rsidRPr="004D79D4" w:rsidRDefault="00052C0D" w:rsidP="007D0FDC">
      <w:p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52C0D">
        <w:rPr>
          <w:sz w:val="28"/>
          <w:szCs w:val="28"/>
        </w:rPr>
        <w:t>5</w:t>
      </w:r>
      <w:r w:rsidR="007D0FDC" w:rsidRPr="004D79D4">
        <w:rPr>
          <w:sz w:val="28"/>
          <w:szCs w:val="28"/>
        </w:rPr>
        <w:t>. Основные обязанности начальника отдела: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 w:rsidR="007D0FDC">
        <w:rPr>
          <w:sz w:val="28"/>
          <w:szCs w:val="28"/>
        </w:rPr>
        <w:t>.</w:t>
      </w:r>
      <w:r w:rsidRPr="00DB3D43">
        <w:rPr>
          <w:sz w:val="28"/>
          <w:szCs w:val="28"/>
        </w:rPr>
        <w:t>5</w:t>
      </w:r>
      <w:r w:rsidR="007D0FDC">
        <w:rPr>
          <w:sz w:val="28"/>
          <w:szCs w:val="28"/>
        </w:rPr>
        <w:t>.1.</w:t>
      </w:r>
      <w:r w:rsidR="007D0FDC" w:rsidRPr="004D79D4">
        <w:rPr>
          <w:sz w:val="28"/>
          <w:szCs w:val="28"/>
        </w:rPr>
        <w:t xml:space="preserve"> </w:t>
      </w:r>
      <w:r w:rsidR="007D0FDC">
        <w:rPr>
          <w:sz w:val="28"/>
          <w:szCs w:val="28"/>
        </w:rPr>
        <w:t>С</w:t>
      </w:r>
      <w:r w:rsidR="007D0FDC" w:rsidRPr="004D79D4">
        <w:rPr>
          <w:spacing w:val="-2"/>
          <w:sz w:val="28"/>
          <w:szCs w:val="28"/>
        </w:rPr>
        <w:t xml:space="preserve">облюдать и исполнять требования Конституции </w:t>
      </w:r>
      <w:r w:rsidR="007D0FDC" w:rsidRPr="004D79D4">
        <w:rPr>
          <w:sz w:val="28"/>
          <w:szCs w:val="28"/>
        </w:rPr>
        <w:t>Российской Федерации</w:t>
      </w:r>
      <w:r w:rsidR="007D0FDC" w:rsidRPr="004D79D4">
        <w:rPr>
          <w:spacing w:val="-2"/>
          <w:sz w:val="28"/>
          <w:szCs w:val="28"/>
        </w:rPr>
        <w:t xml:space="preserve">, федерального и областного </w:t>
      </w:r>
      <w:r w:rsidR="007D0FDC" w:rsidRPr="004D79D4">
        <w:rPr>
          <w:sz w:val="28"/>
          <w:szCs w:val="28"/>
        </w:rPr>
        <w:t xml:space="preserve">законодательства, правовых актов органов местного самоуправления города Астрахани, в том </w:t>
      </w:r>
      <w:r w:rsidR="007D0FDC" w:rsidRPr="004D79D4">
        <w:rPr>
          <w:spacing w:val="-4"/>
          <w:sz w:val="28"/>
          <w:szCs w:val="28"/>
        </w:rPr>
        <w:t>числе Устава муниципального образования «Город Аст</w:t>
      </w:r>
      <w:r w:rsidR="00F277B3">
        <w:rPr>
          <w:spacing w:val="-4"/>
          <w:sz w:val="28"/>
          <w:szCs w:val="28"/>
        </w:rPr>
        <w:t>рахань» и настоящего Поло</w:t>
      </w:r>
      <w:r w:rsidR="00F277B3">
        <w:rPr>
          <w:spacing w:val="-4"/>
          <w:sz w:val="28"/>
          <w:szCs w:val="28"/>
        </w:rPr>
        <w:softHyphen/>
        <w:t>жения.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B3D43">
        <w:rPr>
          <w:sz w:val="28"/>
          <w:szCs w:val="28"/>
        </w:rPr>
        <w:t>5</w:t>
      </w:r>
      <w:r w:rsidR="007D0FDC">
        <w:rPr>
          <w:sz w:val="28"/>
          <w:szCs w:val="28"/>
        </w:rPr>
        <w:t>.2. И</w:t>
      </w:r>
      <w:r w:rsidR="007D0FDC" w:rsidRPr="004D79D4">
        <w:rPr>
          <w:sz w:val="28"/>
          <w:szCs w:val="28"/>
        </w:rPr>
        <w:t xml:space="preserve">сполнять   приказы,   распоряжения   и   указания начальника управления и    вышестоящих   руководителей   в </w:t>
      </w:r>
      <w:r w:rsidR="007D0FDC" w:rsidRPr="004D79D4">
        <w:rPr>
          <w:spacing w:val="-4"/>
          <w:sz w:val="28"/>
          <w:szCs w:val="28"/>
        </w:rPr>
        <w:t>порядке подчиненности, отданных в пре</w:t>
      </w:r>
      <w:r w:rsidR="002A1C6D">
        <w:rPr>
          <w:spacing w:val="-4"/>
          <w:sz w:val="28"/>
          <w:szCs w:val="28"/>
        </w:rPr>
        <w:t>делах их должностных полномочий.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B3D43">
        <w:rPr>
          <w:sz w:val="28"/>
          <w:szCs w:val="28"/>
        </w:rPr>
        <w:t>5</w:t>
      </w:r>
      <w:r w:rsidR="007D0FDC">
        <w:rPr>
          <w:sz w:val="28"/>
          <w:szCs w:val="28"/>
        </w:rPr>
        <w:t>.3. И</w:t>
      </w:r>
      <w:r w:rsidR="007D0FDC" w:rsidRPr="004D79D4">
        <w:rPr>
          <w:spacing w:val="-4"/>
          <w:sz w:val="28"/>
          <w:szCs w:val="28"/>
        </w:rPr>
        <w:t>сполнять требования, отраженные в должностн</w:t>
      </w:r>
      <w:r w:rsidR="002A1C6D">
        <w:rPr>
          <w:spacing w:val="-4"/>
          <w:sz w:val="28"/>
          <w:szCs w:val="28"/>
        </w:rPr>
        <w:t>ой инструкции начальника отдела.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B3D43">
        <w:rPr>
          <w:sz w:val="28"/>
          <w:szCs w:val="28"/>
        </w:rPr>
        <w:t>5</w:t>
      </w:r>
      <w:r w:rsidR="007D0FDC">
        <w:rPr>
          <w:sz w:val="28"/>
          <w:szCs w:val="28"/>
        </w:rPr>
        <w:t>.4.</w:t>
      </w:r>
      <w:r w:rsidR="007D0FDC" w:rsidRPr="004D79D4">
        <w:rPr>
          <w:sz w:val="28"/>
          <w:szCs w:val="28"/>
        </w:rPr>
        <w:t xml:space="preserve"> </w:t>
      </w:r>
      <w:r w:rsidR="007D0FDC">
        <w:rPr>
          <w:sz w:val="28"/>
          <w:szCs w:val="28"/>
        </w:rPr>
        <w:t>С</w:t>
      </w:r>
      <w:r w:rsidR="007D0FDC" w:rsidRPr="004D79D4">
        <w:rPr>
          <w:sz w:val="28"/>
          <w:szCs w:val="28"/>
        </w:rPr>
        <w:t>об</w:t>
      </w:r>
      <w:r w:rsidR="007D0FDC">
        <w:rPr>
          <w:sz w:val="28"/>
          <w:szCs w:val="28"/>
        </w:rPr>
        <w:t xml:space="preserve">людать Регламент администрации муниципального образования «Город </w:t>
      </w:r>
      <w:r w:rsidR="007D0FDC" w:rsidRPr="004D79D4">
        <w:rPr>
          <w:sz w:val="28"/>
          <w:szCs w:val="28"/>
        </w:rPr>
        <w:t>Астрахан</w:t>
      </w:r>
      <w:r w:rsidR="007D0FDC">
        <w:rPr>
          <w:sz w:val="28"/>
          <w:szCs w:val="28"/>
        </w:rPr>
        <w:t>ь»</w:t>
      </w:r>
      <w:r w:rsidR="007D0FDC" w:rsidRPr="004D79D4">
        <w:rPr>
          <w:sz w:val="28"/>
          <w:szCs w:val="28"/>
        </w:rPr>
        <w:t>, порядок работ</w:t>
      </w:r>
      <w:r w:rsidR="002A1C6D">
        <w:rPr>
          <w:sz w:val="28"/>
          <w:szCs w:val="28"/>
        </w:rPr>
        <w:t>ы со служебной корреспонденцией.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 w:rsidR="007D0FDC">
        <w:rPr>
          <w:sz w:val="28"/>
          <w:szCs w:val="28"/>
        </w:rPr>
        <w:t>.</w:t>
      </w:r>
      <w:r w:rsidRPr="00052C0D">
        <w:rPr>
          <w:sz w:val="28"/>
          <w:szCs w:val="28"/>
        </w:rPr>
        <w:t>5</w:t>
      </w:r>
      <w:r w:rsidR="007D0FDC">
        <w:rPr>
          <w:sz w:val="28"/>
          <w:szCs w:val="28"/>
        </w:rPr>
        <w:t>.5.П</w:t>
      </w:r>
      <w:r w:rsidR="007D0FDC" w:rsidRPr="004D79D4">
        <w:rPr>
          <w:spacing w:val="-4"/>
          <w:sz w:val="28"/>
          <w:szCs w:val="28"/>
        </w:rPr>
        <w:t>оддерживать необходимый для</w:t>
      </w:r>
      <w:r w:rsidR="002A1C6D">
        <w:rPr>
          <w:spacing w:val="-4"/>
          <w:sz w:val="28"/>
          <w:szCs w:val="28"/>
        </w:rPr>
        <w:t xml:space="preserve"> должности уровень квалификации.</w:t>
      </w:r>
    </w:p>
    <w:p w:rsidR="007D0FDC" w:rsidRPr="004D79D4" w:rsidRDefault="00052C0D" w:rsidP="007D0FDC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 w:rsidRPr="00052C0D">
        <w:rPr>
          <w:sz w:val="28"/>
          <w:szCs w:val="28"/>
        </w:rPr>
        <w:t>3</w:t>
      </w:r>
      <w:r w:rsidR="007D0FDC">
        <w:rPr>
          <w:sz w:val="28"/>
          <w:szCs w:val="28"/>
        </w:rPr>
        <w:t>.</w:t>
      </w:r>
      <w:r w:rsidRPr="00052C0D">
        <w:rPr>
          <w:sz w:val="28"/>
          <w:szCs w:val="28"/>
        </w:rPr>
        <w:t>5</w:t>
      </w:r>
      <w:r w:rsidR="007D0FDC">
        <w:rPr>
          <w:sz w:val="28"/>
          <w:szCs w:val="28"/>
        </w:rPr>
        <w:t>.6.</w:t>
      </w:r>
      <w:r w:rsidR="007D0FDC" w:rsidRPr="004D79D4">
        <w:rPr>
          <w:sz w:val="28"/>
          <w:szCs w:val="28"/>
        </w:rPr>
        <w:t xml:space="preserve"> </w:t>
      </w:r>
      <w:r w:rsidR="007D0FDC">
        <w:rPr>
          <w:sz w:val="28"/>
          <w:szCs w:val="28"/>
        </w:rPr>
        <w:t>С</w:t>
      </w:r>
      <w:r w:rsidR="007D0FDC" w:rsidRPr="004D79D4">
        <w:rPr>
          <w:sz w:val="28"/>
          <w:szCs w:val="28"/>
        </w:rPr>
        <w:t>облюдать</w:t>
      </w:r>
      <w:r w:rsidR="002A1C6D">
        <w:rPr>
          <w:sz w:val="28"/>
          <w:szCs w:val="28"/>
        </w:rPr>
        <w:t xml:space="preserve"> нормы служебной этики.</w:t>
      </w:r>
    </w:p>
    <w:p w:rsidR="007D0FDC" w:rsidRPr="004D79D4" w:rsidRDefault="00052C0D" w:rsidP="007D0FD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052C0D">
        <w:rPr>
          <w:spacing w:val="-4"/>
          <w:sz w:val="28"/>
          <w:szCs w:val="28"/>
        </w:rPr>
        <w:t>3</w:t>
      </w:r>
      <w:r w:rsidR="007D0FDC" w:rsidRPr="004D79D4">
        <w:rPr>
          <w:spacing w:val="-4"/>
          <w:sz w:val="28"/>
          <w:szCs w:val="28"/>
        </w:rPr>
        <w:t>.</w:t>
      </w:r>
      <w:r w:rsidRPr="00052C0D">
        <w:rPr>
          <w:spacing w:val="-4"/>
          <w:sz w:val="28"/>
          <w:szCs w:val="28"/>
        </w:rPr>
        <w:t>6</w:t>
      </w:r>
      <w:r w:rsidR="007D0FDC" w:rsidRPr="004D79D4">
        <w:rPr>
          <w:spacing w:val="-4"/>
          <w:sz w:val="28"/>
          <w:szCs w:val="28"/>
        </w:rPr>
        <w:t xml:space="preserve">. Сотрудники </w:t>
      </w:r>
      <w:r w:rsidR="007D0FDC" w:rsidRPr="004D79D4">
        <w:rPr>
          <w:sz w:val="28"/>
          <w:szCs w:val="28"/>
        </w:rPr>
        <w:t>отдела осуществляют свою деятельность в соответствии с должностными инструкциями, утвержденными начальником управления и настоящим Положением.</w:t>
      </w:r>
    </w:p>
    <w:p w:rsidR="007D0FDC" w:rsidRPr="004D79D4" w:rsidRDefault="007D0FDC" w:rsidP="007D0FDC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7D0FDC" w:rsidRPr="004D79D4" w:rsidRDefault="00052C0D" w:rsidP="007D0FDC">
      <w:pPr>
        <w:pStyle w:val="a4"/>
        <w:tabs>
          <w:tab w:val="left" w:pos="540"/>
          <w:tab w:val="left" w:pos="720"/>
        </w:tabs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7D0FDC" w:rsidRPr="004D79D4">
        <w:rPr>
          <w:rFonts w:ascii="Times New Roman" w:hAnsi="Times New Roman" w:cs="Times New Roman"/>
          <w:b/>
          <w:i/>
          <w:sz w:val="28"/>
          <w:szCs w:val="28"/>
        </w:rPr>
        <w:t xml:space="preserve">. Ответственность </w:t>
      </w:r>
      <w:r w:rsidR="007D0FDC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сотрудников отдела </w:t>
      </w:r>
    </w:p>
    <w:p w:rsidR="007D0FDC" w:rsidRPr="004D79D4" w:rsidRDefault="007D0FDC" w:rsidP="007D0FDC">
      <w:pPr>
        <w:pStyle w:val="a4"/>
        <w:tabs>
          <w:tab w:val="left" w:pos="540"/>
          <w:tab w:val="left" w:pos="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7D0FDC" w:rsidRPr="004D79D4" w:rsidRDefault="00052C0D" w:rsidP="007D0FDC">
      <w:pPr>
        <w:pStyle w:val="a4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0D">
        <w:rPr>
          <w:rFonts w:ascii="Times New Roman" w:hAnsi="Times New Roman" w:cs="Times New Roman"/>
          <w:sz w:val="28"/>
          <w:szCs w:val="28"/>
        </w:rPr>
        <w:t>4</w:t>
      </w:r>
      <w:r w:rsidR="007D0FDC" w:rsidRPr="004D79D4">
        <w:rPr>
          <w:rFonts w:ascii="Times New Roman" w:hAnsi="Times New Roman" w:cs="Times New Roman"/>
          <w:sz w:val="28"/>
          <w:szCs w:val="28"/>
        </w:rPr>
        <w:t>.1. В соответствии с требованиями Конституции Российской Федерации, федерального, регионального законодательства, правовых актов органов местного самоуправления города Астрахани, в том числе Устава муниципального образования «Город Астрахань» и настоящего Положения,  начальник отдела несет ответственность за:</w:t>
      </w:r>
    </w:p>
    <w:p w:rsidR="007D0FDC" w:rsidRDefault="00052C0D" w:rsidP="007D0FDC">
      <w:pPr>
        <w:pStyle w:val="a4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0D">
        <w:rPr>
          <w:rFonts w:ascii="Times New Roman" w:hAnsi="Times New Roman" w:cs="Times New Roman"/>
          <w:sz w:val="28"/>
          <w:szCs w:val="28"/>
        </w:rPr>
        <w:t>4</w:t>
      </w:r>
      <w:r w:rsidR="007D0FDC">
        <w:rPr>
          <w:rFonts w:ascii="Times New Roman" w:hAnsi="Times New Roman" w:cs="Times New Roman"/>
          <w:sz w:val="28"/>
          <w:szCs w:val="28"/>
        </w:rPr>
        <w:t>.1.1.</w:t>
      </w:r>
      <w:r w:rsidR="00EB55AC" w:rsidRPr="00EB55AC">
        <w:rPr>
          <w:rFonts w:ascii="Times New Roman" w:hAnsi="Times New Roman" w:cs="Times New Roman"/>
          <w:sz w:val="28"/>
          <w:szCs w:val="28"/>
        </w:rPr>
        <w:t xml:space="preserve"> </w:t>
      </w:r>
      <w:r w:rsidR="007D0FDC">
        <w:rPr>
          <w:rFonts w:ascii="Times New Roman" w:hAnsi="Times New Roman" w:cs="Times New Roman"/>
          <w:sz w:val="28"/>
          <w:szCs w:val="28"/>
        </w:rPr>
        <w:t>Н</w:t>
      </w:r>
      <w:r w:rsidR="007D0FDC" w:rsidRPr="004D79D4">
        <w:rPr>
          <w:rFonts w:ascii="Times New Roman" w:hAnsi="Times New Roman" w:cs="Times New Roman"/>
          <w:sz w:val="28"/>
          <w:szCs w:val="28"/>
        </w:rPr>
        <w:t>еисполнение или ненадлежащее исполнение отделом возложенных на него задач и функций в соот</w:t>
      </w:r>
      <w:r w:rsidR="007D0FDC">
        <w:rPr>
          <w:rFonts w:ascii="Times New Roman" w:hAnsi="Times New Roman" w:cs="Times New Roman"/>
          <w:sz w:val="28"/>
          <w:szCs w:val="28"/>
        </w:rPr>
        <w:t>ветствии с Положением об отделе.</w:t>
      </w:r>
    </w:p>
    <w:p w:rsidR="007D0FDC" w:rsidRPr="004D79D4" w:rsidRDefault="00052C0D" w:rsidP="007D0FDC">
      <w:pPr>
        <w:pStyle w:val="a4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5AC">
        <w:rPr>
          <w:rFonts w:ascii="Times New Roman" w:hAnsi="Times New Roman" w:cs="Times New Roman"/>
          <w:sz w:val="28"/>
          <w:szCs w:val="28"/>
        </w:rPr>
        <w:t>4</w:t>
      </w:r>
      <w:r w:rsidR="007D0FDC">
        <w:rPr>
          <w:rFonts w:ascii="Times New Roman" w:hAnsi="Times New Roman" w:cs="Times New Roman"/>
          <w:sz w:val="28"/>
          <w:szCs w:val="28"/>
        </w:rPr>
        <w:t xml:space="preserve">.1.2. </w:t>
      </w:r>
      <w:r w:rsidR="00EB55AC" w:rsidRPr="00EB55AC">
        <w:rPr>
          <w:rFonts w:ascii="Times New Roman" w:hAnsi="Times New Roman" w:cs="Times New Roman"/>
          <w:sz w:val="28"/>
          <w:szCs w:val="28"/>
        </w:rPr>
        <w:t xml:space="preserve"> </w:t>
      </w:r>
      <w:r w:rsidR="007D0FDC">
        <w:rPr>
          <w:rFonts w:ascii="Times New Roman" w:hAnsi="Times New Roman" w:cs="Times New Roman"/>
          <w:sz w:val="28"/>
          <w:szCs w:val="28"/>
        </w:rPr>
        <w:t>Несвоевременное и некачественное выполнение  объемов работы.</w:t>
      </w:r>
    </w:p>
    <w:p w:rsidR="007D0FDC" w:rsidRPr="00DB3D43" w:rsidRDefault="00052C0D" w:rsidP="007D0FDC">
      <w:pPr>
        <w:pStyle w:val="a4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D43">
        <w:rPr>
          <w:rFonts w:ascii="Times New Roman" w:hAnsi="Times New Roman" w:cs="Times New Roman"/>
          <w:sz w:val="28"/>
          <w:szCs w:val="28"/>
        </w:rPr>
        <w:t>4</w:t>
      </w:r>
      <w:r w:rsidR="007D0FDC">
        <w:rPr>
          <w:rFonts w:ascii="Times New Roman" w:hAnsi="Times New Roman" w:cs="Times New Roman"/>
          <w:sz w:val="28"/>
          <w:szCs w:val="28"/>
        </w:rPr>
        <w:t xml:space="preserve">.1.3. </w:t>
      </w:r>
      <w:r w:rsidR="007D0FDC" w:rsidRPr="004D79D4">
        <w:rPr>
          <w:rFonts w:ascii="Times New Roman" w:hAnsi="Times New Roman" w:cs="Times New Roman"/>
          <w:sz w:val="28"/>
          <w:szCs w:val="28"/>
        </w:rPr>
        <w:t xml:space="preserve"> </w:t>
      </w:r>
      <w:r w:rsidR="007D0FDC">
        <w:rPr>
          <w:rFonts w:ascii="Times New Roman" w:hAnsi="Times New Roman" w:cs="Times New Roman"/>
          <w:sz w:val="28"/>
          <w:szCs w:val="28"/>
        </w:rPr>
        <w:t>Н</w:t>
      </w:r>
      <w:r w:rsidR="007D0FDC" w:rsidRPr="004D79D4">
        <w:rPr>
          <w:rFonts w:ascii="Times New Roman" w:hAnsi="Times New Roman" w:cs="Times New Roman"/>
          <w:sz w:val="28"/>
          <w:szCs w:val="28"/>
        </w:rPr>
        <w:t>еисполнение или ненадлежащее исполнение своих должностных обязанностей, изложенных в должностной инструкции начальника отдела.</w:t>
      </w:r>
    </w:p>
    <w:p w:rsidR="00052C0D" w:rsidRPr="00EB55AC" w:rsidRDefault="00EB55AC" w:rsidP="00EB55AC">
      <w:pPr>
        <w:pStyle w:val="a4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E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.1.4. За ненадлежащее исполнение или неисполнение  обязанностей по осуществлению организации обработки персональных данных, а также за нарушение требований законодательства о персональных данных. </w:t>
      </w:r>
    </w:p>
    <w:p w:rsidR="007D0FDC" w:rsidRDefault="00052C0D" w:rsidP="007D0FDC">
      <w:pPr>
        <w:pStyle w:val="a4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D43">
        <w:rPr>
          <w:rFonts w:ascii="Times New Roman" w:hAnsi="Times New Roman" w:cs="Times New Roman"/>
          <w:sz w:val="28"/>
          <w:szCs w:val="28"/>
        </w:rPr>
        <w:t>4</w:t>
      </w:r>
      <w:r w:rsidR="00EB55AC">
        <w:rPr>
          <w:rFonts w:ascii="Times New Roman" w:hAnsi="Times New Roman" w:cs="Times New Roman"/>
          <w:sz w:val="28"/>
          <w:szCs w:val="28"/>
        </w:rPr>
        <w:t>.1.</w:t>
      </w:r>
      <w:r w:rsidR="00EB55AC" w:rsidRPr="00DB3D43">
        <w:rPr>
          <w:rFonts w:ascii="Times New Roman" w:hAnsi="Times New Roman" w:cs="Times New Roman"/>
          <w:sz w:val="28"/>
          <w:szCs w:val="28"/>
        </w:rPr>
        <w:t>5</w:t>
      </w:r>
      <w:r w:rsidR="007D0FDC">
        <w:rPr>
          <w:rFonts w:ascii="Times New Roman" w:hAnsi="Times New Roman" w:cs="Times New Roman"/>
          <w:sz w:val="28"/>
          <w:szCs w:val="28"/>
        </w:rPr>
        <w:t xml:space="preserve">. Состояние трудовой и исполнительской дисциплины среди подчиненных. </w:t>
      </w:r>
    </w:p>
    <w:p w:rsidR="00C46CD5" w:rsidRDefault="00052C0D" w:rsidP="00C46CD5">
      <w:pPr>
        <w:pStyle w:val="ConsPlusNormal"/>
        <w:widowControl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0D">
        <w:rPr>
          <w:rFonts w:ascii="Times New Roman" w:hAnsi="Times New Roman" w:cs="Times New Roman"/>
          <w:sz w:val="28"/>
          <w:szCs w:val="28"/>
        </w:rPr>
        <w:t>4</w:t>
      </w:r>
      <w:r w:rsidR="00C46CD5">
        <w:rPr>
          <w:rFonts w:ascii="Times New Roman" w:hAnsi="Times New Roman" w:cs="Times New Roman"/>
          <w:sz w:val="28"/>
          <w:szCs w:val="28"/>
        </w:rPr>
        <w:t xml:space="preserve">.2. Сотрудники отдела несут персональную ответственность за правильность подготавливаемых документов, своевременность, достоверность представляемой информации, выполнение возложенных на них обязанностей в соответствии с должностными инструкциями. </w:t>
      </w:r>
    </w:p>
    <w:p w:rsidR="007D0FDC" w:rsidRDefault="007D0FDC" w:rsidP="00EB55AC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B3D43" w:rsidRDefault="00DB3D43" w:rsidP="00EB55AC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B3D43" w:rsidRPr="00DB3D43" w:rsidRDefault="00DB3D43" w:rsidP="00EB55AC">
      <w:pPr>
        <w:pStyle w:val="a4"/>
        <w:tabs>
          <w:tab w:val="left" w:pos="540"/>
          <w:tab w:val="left" w:pos="7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D0FDC" w:rsidRPr="004D79D4" w:rsidRDefault="00EB55AC" w:rsidP="007D0FDC">
      <w:pPr>
        <w:pStyle w:val="a4"/>
        <w:tabs>
          <w:tab w:val="left" w:pos="540"/>
          <w:tab w:val="left" w:pos="720"/>
        </w:tabs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="007D0FDC" w:rsidRPr="004D79D4">
        <w:rPr>
          <w:rFonts w:ascii="Times New Roman" w:hAnsi="Times New Roman" w:cs="Times New Roman"/>
          <w:b/>
          <w:i/>
          <w:sz w:val="28"/>
          <w:szCs w:val="28"/>
        </w:rPr>
        <w:t>. Взаимодействие с другими подразделениями</w:t>
      </w:r>
    </w:p>
    <w:p w:rsidR="007D0FDC" w:rsidRPr="004D79D4" w:rsidRDefault="007D0FDC" w:rsidP="007D0FDC">
      <w:pPr>
        <w:pStyle w:val="a4"/>
        <w:tabs>
          <w:tab w:val="left" w:pos="540"/>
          <w:tab w:val="left" w:pos="720"/>
        </w:tabs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FDC" w:rsidRPr="004D79D4" w:rsidRDefault="007D0FDC" w:rsidP="007D0FDC">
      <w:pPr>
        <w:pStyle w:val="ConsPlusNormal"/>
        <w:widowControl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D4">
        <w:rPr>
          <w:rFonts w:ascii="Times New Roman" w:hAnsi="Times New Roman" w:cs="Times New Roman"/>
          <w:sz w:val="28"/>
          <w:szCs w:val="28"/>
        </w:rPr>
        <w:t>В своей работе отдел взаимодействует со всеми отделами управления, территориальными органами федеральных органов исполнительной власти Российской Федерации, органами исполнительной власти субъекта Российской Федерации, органами местного самоуправления, организациями и гражданами.</w:t>
      </w:r>
    </w:p>
    <w:p w:rsidR="007D0FDC" w:rsidRDefault="007D0FDC" w:rsidP="007D0FDC">
      <w:pPr>
        <w:pStyle w:val="ConsPlusNormal"/>
        <w:widowControl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FDC" w:rsidRPr="004D79D4" w:rsidRDefault="007D0FDC" w:rsidP="007D0FDC">
      <w:pPr>
        <w:pStyle w:val="ConsPlusNormal"/>
        <w:widowControl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FDC" w:rsidRPr="00E14ACE" w:rsidRDefault="007D0FDC" w:rsidP="007D0FDC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163" w:rsidRPr="005F6AD2" w:rsidRDefault="00DE6163" w:rsidP="00855B46">
      <w:pPr>
        <w:tabs>
          <w:tab w:val="left" w:pos="0"/>
          <w:tab w:val="left" w:pos="9000"/>
        </w:tabs>
        <w:rPr>
          <w:b/>
          <w:sz w:val="28"/>
          <w:szCs w:val="28"/>
        </w:rPr>
      </w:pPr>
      <w:r w:rsidRPr="005F6AD2">
        <w:rPr>
          <w:sz w:val="28"/>
          <w:szCs w:val="28"/>
        </w:rPr>
        <w:tab/>
      </w:r>
    </w:p>
    <w:p w:rsidR="0069293D" w:rsidRDefault="00A73CB6" w:rsidP="009079DF">
      <w:pPr>
        <w:tabs>
          <w:tab w:val="left" w:pos="0"/>
          <w:tab w:val="left" w:pos="6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0627" w:rsidRPr="005F6AD2" w:rsidRDefault="00730627" w:rsidP="00855B46">
      <w:pPr>
        <w:tabs>
          <w:tab w:val="left" w:pos="0"/>
        </w:tabs>
        <w:rPr>
          <w:sz w:val="28"/>
          <w:szCs w:val="28"/>
        </w:rPr>
      </w:pPr>
    </w:p>
    <w:sectPr w:rsidR="00730627" w:rsidRPr="005F6AD2" w:rsidSect="00DB3D43">
      <w:headerReference w:type="default" r:id="rId10"/>
      <w:footerReference w:type="default" r:id="rId11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41" w:rsidRDefault="00CE3D41" w:rsidP="00D24F95">
      <w:r>
        <w:separator/>
      </w:r>
    </w:p>
  </w:endnote>
  <w:endnote w:type="continuationSeparator" w:id="0">
    <w:p w:rsidR="00CE3D41" w:rsidRDefault="00CE3D41" w:rsidP="00D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95" w:rsidRDefault="00D24F95">
    <w:pPr>
      <w:pStyle w:val="a9"/>
      <w:jc w:val="center"/>
    </w:pPr>
  </w:p>
  <w:p w:rsidR="00D24F95" w:rsidRDefault="00D24F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41" w:rsidRDefault="00CE3D41" w:rsidP="00D24F95">
      <w:r>
        <w:separator/>
      </w:r>
    </w:p>
  </w:footnote>
  <w:footnote w:type="continuationSeparator" w:id="0">
    <w:p w:rsidR="00CE3D41" w:rsidRDefault="00CE3D41" w:rsidP="00D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55208"/>
      <w:docPartObj>
        <w:docPartGallery w:val="Page Numbers (Top of Page)"/>
        <w:docPartUnique/>
      </w:docPartObj>
    </w:sdtPr>
    <w:sdtEndPr/>
    <w:sdtContent>
      <w:p w:rsidR="00015B19" w:rsidRDefault="00015B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0C">
          <w:rPr>
            <w:noProof/>
          </w:rPr>
          <w:t>4</w:t>
        </w:r>
        <w:r>
          <w:fldChar w:fldCharType="end"/>
        </w:r>
      </w:p>
    </w:sdtContent>
  </w:sdt>
  <w:p w:rsidR="00015B19" w:rsidRDefault="00015B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974"/>
    <w:multiLevelType w:val="multilevel"/>
    <w:tmpl w:val="51128DC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13EF65FD"/>
    <w:multiLevelType w:val="multilevel"/>
    <w:tmpl w:val="CE80AB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40FCA"/>
    <w:multiLevelType w:val="multilevel"/>
    <w:tmpl w:val="EE90AF4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5"/>
      <w:numFmt w:val="bullet"/>
      <w:lvlText w:val="•"/>
      <w:lvlJc w:val="left"/>
      <w:pPr>
        <w:ind w:left="19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000" w:hanging="144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1880" w:hanging="1800"/>
      </w:pPr>
    </w:lvl>
  </w:abstractNum>
  <w:abstractNum w:abstractNumId="3" w15:restartNumberingAfterBreak="0">
    <w:nsid w:val="16E80048"/>
    <w:multiLevelType w:val="hybridMultilevel"/>
    <w:tmpl w:val="E5CAF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7375F"/>
    <w:multiLevelType w:val="multilevel"/>
    <w:tmpl w:val="C94C029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22D33B90"/>
    <w:multiLevelType w:val="multilevel"/>
    <w:tmpl w:val="626C22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D0B397D"/>
    <w:multiLevelType w:val="hybridMultilevel"/>
    <w:tmpl w:val="398C15E8"/>
    <w:lvl w:ilvl="0" w:tplc="B76421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B4275"/>
    <w:multiLevelType w:val="hybridMultilevel"/>
    <w:tmpl w:val="839ECCCA"/>
    <w:lvl w:ilvl="0" w:tplc="7EDAF84C">
      <w:start w:val="5"/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BDC5571"/>
    <w:multiLevelType w:val="hybridMultilevel"/>
    <w:tmpl w:val="C1EE45A4"/>
    <w:lvl w:ilvl="0" w:tplc="D40413D8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D821985"/>
    <w:multiLevelType w:val="multilevel"/>
    <w:tmpl w:val="B56EB142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545" w:hanging="1005"/>
      </w:pPr>
    </w:lvl>
    <w:lvl w:ilvl="2">
      <w:start w:val="1"/>
      <w:numFmt w:val="decimal"/>
      <w:isLgl/>
      <w:lvlText w:val="%1.%2.%3."/>
      <w:lvlJc w:val="left"/>
      <w:pPr>
        <w:ind w:left="1545" w:hanging="100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0" w15:restartNumberingAfterBreak="0">
    <w:nsid w:val="5F0800D9"/>
    <w:multiLevelType w:val="hybridMultilevel"/>
    <w:tmpl w:val="4D38DED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FAA35D7"/>
    <w:multiLevelType w:val="multilevel"/>
    <w:tmpl w:val="48CE844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602B0BE0"/>
    <w:multiLevelType w:val="multilevel"/>
    <w:tmpl w:val="9EDE19B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 w15:restartNumberingAfterBreak="0">
    <w:nsid w:val="7917348B"/>
    <w:multiLevelType w:val="multilevel"/>
    <w:tmpl w:val="48CE844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7A097450"/>
    <w:multiLevelType w:val="multilevel"/>
    <w:tmpl w:val="B0EAA1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DC0FD6"/>
    <w:multiLevelType w:val="hybridMultilevel"/>
    <w:tmpl w:val="0638EC4A"/>
    <w:lvl w:ilvl="0" w:tplc="7EDAF84C">
      <w:start w:val="5"/>
      <w:numFmt w:val="bullet"/>
      <w:lvlText w:val="•"/>
      <w:lvlJc w:val="left"/>
      <w:pPr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2A"/>
    <w:rsid w:val="00002941"/>
    <w:rsid w:val="00015B19"/>
    <w:rsid w:val="00031C48"/>
    <w:rsid w:val="00033469"/>
    <w:rsid w:val="00037BAB"/>
    <w:rsid w:val="000439FF"/>
    <w:rsid w:val="00044C31"/>
    <w:rsid w:val="00052C0D"/>
    <w:rsid w:val="00065E07"/>
    <w:rsid w:val="00070B42"/>
    <w:rsid w:val="00073912"/>
    <w:rsid w:val="00076EBF"/>
    <w:rsid w:val="000A3BC2"/>
    <w:rsid w:val="000A4AE7"/>
    <w:rsid w:val="000A674B"/>
    <w:rsid w:val="000B2911"/>
    <w:rsid w:val="000B4003"/>
    <w:rsid w:val="000C629E"/>
    <w:rsid w:val="000D770E"/>
    <w:rsid w:val="000F7B08"/>
    <w:rsid w:val="00105C2A"/>
    <w:rsid w:val="001138C0"/>
    <w:rsid w:val="0013376C"/>
    <w:rsid w:val="001C0908"/>
    <w:rsid w:val="001C44EB"/>
    <w:rsid w:val="001F5C18"/>
    <w:rsid w:val="002015BD"/>
    <w:rsid w:val="00213BC4"/>
    <w:rsid w:val="00232D7B"/>
    <w:rsid w:val="002503EC"/>
    <w:rsid w:val="00260AAE"/>
    <w:rsid w:val="00270340"/>
    <w:rsid w:val="00270B27"/>
    <w:rsid w:val="00283716"/>
    <w:rsid w:val="002A1C6D"/>
    <w:rsid w:val="002A7F61"/>
    <w:rsid w:val="002C6D2C"/>
    <w:rsid w:val="002D6B8E"/>
    <w:rsid w:val="002E0114"/>
    <w:rsid w:val="002F744A"/>
    <w:rsid w:val="00332C09"/>
    <w:rsid w:val="00353AE4"/>
    <w:rsid w:val="00356C7E"/>
    <w:rsid w:val="00377C43"/>
    <w:rsid w:val="00382EA7"/>
    <w:rsid w:val="003951FE"/>
    <w:rsid w:val="003B122F"/>
    <w:rsid w:val="003B6AC4"/>
    <w:rsid w:val="00400DE1"/>
    <w:rsid w:val="00405526"/>
    <w:rsid w:val="00423122"/>
    <w:rsid w:val="00423FB3"/>
    <w:rsid w:val="004311A1"/>
    <w:rsid w:val="004755B8"/>
    <w:rsid w:val="00480974"/>
    <w:rsid w:val="0048443C"/>
    <w:rsid w:val="004A3EB0"/>
    <w:rsid w:val="004B523E"/>
    <w:rsid w:val="004C3F02"/>
    <w:rsid w:val="004E2CFD"/>
    <w:rsid w:val="004E7748"/>
    <w:rsid w:val="00530C32"/>
    <w:rsid w:val="00541FC3"/>
    <w:rsid w:val="00563B33"/>
    <w:rsid w:val="00567081"/>
    <w:rsid w:val="00567DC7"/>
    <w:rsid w:val="00574131"/>
    <w:rsid w:val="0059410E"/>
    <w:rsid w:val="0059510C"/>
    <w:rsid w:val="00595AAA"/>
    <w:rsid w:val="005E20CD"/>
    <w:rsid w:val="005F6AD2"/>
    <w:rsid w:val="006125DB"/>
    <w:rsid w:val="00625187"/>
    <w:rsid w:val="0063507D"/>
    <w:rsid w:val="00644932"/>
    <w:rsid w:val="00674EDC"/>
    <w:rsid w:val="00683E1D"/>
    <w:rsid w:val="0069293D"/>
    <w:rsid w:val="00693131"/>
    <w:rsid w:val="006A1F0F"/>
    <w:rsid w:val="006A4611"/>
    <w:rsid w:val="006E590B"/>
    <w:rsid w:val="00703319"/>
    <w:rsid w:val="00715413"/>
    <w:rsid w:val="00730627"/>
    <w:rsid w:val="00734643"/>
    <w:rsid w:val="007640BC"/>
    <w:rsid w:val="007919B6"/>
    <w:rsid w:val="00795F5E"/>
    <w:rsid w:val="007968B4"/>
    <w:rsid w:val="007D0FDC"/>
    <w:rsid w:val="007D41C9"/>
    <w:rsid w:val="007D664E"/>
    <w:rsid w:val="007E1496"/>
    <w:rsid w:val="007F435E"/>
    <w:rsid w:val="008054A0"/>
    <w:rsid w:val="00815E75"/>
    <w:rsid w:val="008177C5"/>
    <w:rsid w:val="0082250B"/>
    <w:rsid w:val="00855B46"/>
    <w:rsid w:val="00867B3A"/>
    <w:rsid w:val="00881494"/>
    <w:rsid w:val="00896FB3"/>
    <w:rsid w:val="0090348E"/>
    <w:rsid w:val="009079DF"/>
    <w:rsid w:val="00923E14"/>
    <w:rsid w:val="00924D9E"/>
    <w:rsid w:val="00942CCE"/>
    <w:rsid w:val="00994C5D"/>
    <w:rsid w:val="00994CE7"/>
    <w:rsid w:val="009A4568"/>
    <w:rsid w:val="009B02F6"/>
    <w:rsid w:val="00A20068"/>
    <w:rsid w:val="00A33137"/>
    <w:rsid w:val="00A70C41"/>
    <w:rsid w:val="00A73CB6"/>
    <w:rsid w:val="00A7476B"/>
    <w:rsid w:val="00A83F6B"/>
    <w:rsid w:val="00AD3278"/>
    <w:rsid w:val="00AF10D4"/>
    <w:rsid w:val="00B10DE5"/>
    <w:rsid w:val="00B24437"/>
    <w:rsid w:val="00B46AD6"/>
    <w:rsid w:val="00B80BA1"/>
    <w:rsid w:val="00B95B84"/>
    <w:rsid w:val="00B97715"/>
    <w:rsid w:val="00BD3AD2"/>
    <w:rsid w:val="00BF7A00"/>
    <w:rsid w:val="00C03470"/>
    <w:rsid w:val="00C03BA4"/>
    <w:rsid w:val="00C20D4F"/>
    <w:rsid w:val="00C46CD5"/>
    <w:rsid w:val="00C4763B"/>
    <w:rsid w:val="00CD0DD3"/>
    <w:rsid w:val="00CE1B9F"/>
    <w:rsid w:val="00CE3D41"/>
    <w:rsid w:val="00CF28F2"/>
    <w:rsid w:val="00D24F95"/>
    <w:rsid w:val="00D40462"/>
    <w:rsid w:val="00D550E6"/>
    <w:rsid w:val="00D57BF8"/>
    <w:rsid w:val="00D84C1D"/>
    <w:rsid w:val="00DA71E9"/>
    <w:rsid w:val="00DB3D43"/>
    <w:rsid w:val="00DD0731"/>
    <w:rsid w:val="00DE6163"/>
    <w:rsid w:val="00E21D4E"/>
    <w:rsid w:val="00E3042B"/>
    <w:rsid w:val="00E34ED0"/>
    <w:rsid w:val="00E3563F"/>
    <w:rsid w:val="00E36A6B"/>
    <w:rsid w:val="00E525AF"/>
    <w:rsid w:val="00E55E1C"/>
    <w:rsid w:val="00E71E3E"/>
    <w:rsid w:val="00E854BB"/>
    <w:rsid w:val="00E879DB"/>
    <w:rsid w:val="00EB55AC"/>
    <w:rsid w:val="00EC25DB"/>
    <w:rsid w:val="00ED6643"/>
    <w:rsid w:val="00EF3EA6"/>
    <w:rsid w:val="00F02218"/>
    <w:rsid w:val="00F277B3"/>
    <w:rsid w:val="00F32049"/>
    <w:rsid w:val="00F33595"/>
    <w:rsid w:val="00F671E9"/>
    <w:rsid w:val="00F71E95"/>
    <w:rsid w:val="00F827EF"/>
    <w:rsid w:val="00FC30A5"/>
    <w:rsid w:val="00FC3418"/>
    <w:rsid w:val="00FE35E6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9BAE9-DEC9-4F69-803B-DFE35293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163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DE6163"/>
    <w:rPr>
      <w:rFonts w:ascii="Courier New" w:hAnsi="Courier New" w:cs="Courier New"/>
      <w:color w:val="000000"/>
      <w:spacing w:val="-5"/>
      <w:sz w:val="20"/>
      <w:szCs w:val="20"/>
    </w:rPr>
  </w:style>
  <w:style w:type="character" w:customStyle="1" w:styleId="a5">
    <w:name w:val="Текст Знак"/>
    <w:basedOn w:val="a0"/>
    <w:link w:val="a4"/>
    <w:rsid w:val="00DE6163"/>
    <w:rPr>
      <w:rFonts w:ascii="Courier New" w:eastAsia="Times New Roman" w:hAnsi="Courier New" w:cs="Courier New"/>
      <w:color w:val="000000"/>
      <w:spacing w:val="-5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6163"/>
    <w:pPr>
      <w:ind w:left="720"/>
      <w:contextualSpacing/>
    </w:pPr>
  </w:style>
  <w:style w:type="paragraph" w:customStyle="1" w:styleId="ConsPlusNormal">
    <w:name w:val="ConsPlusNormal"/>
    <w:rsid w:val="00DE6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E61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4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4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5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5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A3AA34BD4EF0729D187D006B05FEC9C89BCFEAC5534255A14ACrDp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A3AA34BD4EF0729D187D006B05FEC9F89B3F8A20B63270B41A2DFA1rD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36B3-564E-42F2-BEF2-B903746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Сабирьянова Елена Григорьевна</dc:creator>
  <cp:lastModifiedBy>Сергей</cp:lastModifiedBy>
  <cp:revision>30</cp:revision>
  <cp:lastPrinted>2016-07-21T11:11:00Z</cp:lastPrinted>
  <dcterms:created xsi:type="dcterms:W3CDTF">2016-05-18T13:22:00Z</dcterms:created>
  <dcterms:modified xsi:type="dcterms:W3CDTF">2016-08-02T11:00:00Z</dcterms:modified>
</cp:coreProperties>
</file>