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FA" w:rsidRDefault="00BC3BFA" w:rsidP="00BC3BFA">
      <w:pPr>
        <w:pStyle w:val="1"/>
        <w:spacing w:before="0"/>
        <w:jc w:val="center"/>
        <w:rPr>
          <w:rFonts w:ascii="Times New Roman" w:eastAsiaTheme="minorHAnsi" w:hAnsi="Times New Roman" w:cs="Times New Roman"/>
          <w:bCs w:val="0"/>
          <w:color w:val="auto"/>
          <w:szCs w:val="24"/>
        </w:rPr>
      </w:pPr>
      <w:bookmarkStart w:id="0" w:name="_GoBack"/>
      <w:bookmarkEnd w:id="0"/>
      <w:r w:rsidRPr="00BC3BFA">
        <w:rPr>
          <w:rFonts w:ascii="Times New Roman" w:eastAsiaTheme="minorHAnsi" w:hAnsi="Times New Roman" w:cs="Times New Roman"/>
          <w:bCs w:val="0"/>
          <w:color w:val="auto"/>
          <w:szCs w:val="24"/>
        </w:rPr>
        <w:t>Обеспечение населения услугами торговли и общественного питания</w:t>
      </w:r>
    </w:p>
    <w:p w:rsidR="00BC3BFA" w:rsidRPr="00BC3BFA" w:rsidRDefault="00BC3BFA" w:rsidP="00BC3BFA"/>
    <w:p w:rsidR="00A31BE8" w:rsidRPr="00F46B0C" w:rsidRDefault="00A31BE8" w:rsidP="00A31BE8">
      <w:pPr>
        <w:ind w:firstLine="709"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 xml:space="preserve">В целях обеспечения жителей города услугами торговли и оказания содействия в реализации продукции собственного производства: </w:t>
      </w:r>
    </w:p>
    <w:p w:rsidR="00A31BE8" w:rsidRPr="00F46B0C" w:rsidRDefault="00A31BE8" w:rsidP="00A31BE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proofErr w:type="gramStart"/>
      <w:r w:rsidRPr="00F46B0C">
        <w:rPr>
          <w:rFonts w:cs="Times New Roman"/>
          <w:szCs w:val="24"/>
        </w:rPr>
        <w:t xml:space="preserve">на 9 площадках организована выездная торговля продовольственными товарами и сельскохозяйственной продукцией местных </w:t>
      </w:r>
      <w:proofErr w:type="spellStart"/>
      <w:r w:rsidRPr="00F46B0C">
        <w:rPr>
          <w:rFonts w:cs="Times New Roman"/>
          <w:szCs w:val="24"/>
        </w:rPr>
        <w:t>товаро</w:t>
      </w:r>
      <w:proofErr w:type="spellEnd"/>
      <w:r w:rsidRPr="00F46B0C">
        <w:rPr>
          <w:rFonts w:cs="Times New Roman"/>
          <w:szCs w:val="24"/>
        </w:rPr>
        <w:t>- и сельхозпроизводителей (по адресам: ул. Аксакова, 7а, ул. Косм.</w:t>
      </w:r>
      <w:proofErr w:type="gramEnd"/>
      <w:r w:rsidRPr="00F46B0C">
        <w:rPr>
          <w:rFonts w:cs="Times New Roman"/>
          <w:szCs w:val="24"/>
        </w:rPr>
        <w:t xml:space="preserve"> В. Комарова, 65, ул. Бабаевского,35, кор.3, пр. </w:t>
      </w:r>
      <w:proofErr w:type="gramStart"/>
      <w:r w:rsidRPr="00F46B0C">
        <w:rPr>
          <w:rFonts w:cs="Times New Roman"/>
          <w:szCs w:val="24"/>
        </w:rPr>
        <w:t xml:space="preserve">Бумажников, 20, пер. Грановский, 54, пл. Заводская (напротив д.82 «а»), ул. Шоссейная,9, ул. С. Перовской, д.75, ул. Немова,24 «д»);  </w:t>
      </w:r>
      <w:proofErr w:type="gramEnd"/>
    </w:p>
    <w:p w:rsidR="00A31BE8" w:rsidRPr="00F46B0C" w:rsidRDefault="00A31BE8" w:rsidP="00A31BE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bookmarkStart w:id="1" w:name="_Toc445384308"/>
      <w:bookmarkStart w:id="2" w:name="_Toc445384240"/>
      <w:proofErr w:type="gramStart"/>
      <w:r w:rsidRPr="00F46B0C">
        <w:rPr>
          <w:rFonts w:cs="Times New Roman"/>
          <w:szCs w:val="24"/>
        </w:rPr>
        <w:t>на 10 площадках  организованы сезонные ярмарки для выездной торговли продукцией местных товаропроизводителей (по адресам: ул. Б. Хмельницкого, 29, 31, 33, пр.</w:t>
      </w:r>
      <w:proofErr w:type="gramEnd"/>
      <w:r w:rsidRPr="00F46B0C">
        <w:rPr>
          <w:rFonts w:cs="Times New Roman"/>
          <w:szCs w:val="24"/>
        </w:rPr>
        <w:t xml:space="preserve"> </w:t>
      </w:r>
      <w:proofErr w:type="gramStart"/>
      <w:r w:rsidRPr="00F46B0C">
        <w:rPr>
          <w:rFonts w:cs="Times New Roman"/>
          <w:szCs w:val="24"/>
        </w:rPr>
        <w:t xml:space="preserve">Воробьева, 12, корп.1, ул. </w:t>
      </w:r>
      <w:proofErr w:type="spellStart"/>
      <w:r w:rsidRPr="00F46B0C">
        <w:rPr>
          <w:rFonts w:cs="Times New Roman"/>
          <w:szCs w:val="24"/>
        </w:rPr>
        <w:t>Кр</w:t>
      </w:r>
      <w:proofErr w:type="spellEnd"/>
      <w:r w:rsidRPr="00F46B0C">
        <w:rPr>
          <w:rFonts w:cs="Times New Roman"/>
          <w:szCs w:val="24"/>
        </w:rPr>
        <w:t xml:space="preserve">. Набережная, 96а, пер. Базарный, 3, ул. Татищева, 56а, ул. Татищева, 17а, ул. 1 Котельная, 2а, ул. </w:t>
      </w:r>
      <w:proofErr w:type="spellStart"/>
      <w:r w:rsidRPr="00F46B0C">
        <w:rPr>
          <w:rFonts w:cs="Times New Roman"/>
          <w:szCs w:val="24"/>
        </w:rPr>
        <w:t>Немова</w:t>
      </w:r>
      <w:proofErr w:type="spellEnd"/>
      <w:r w:rsidRPr="00F46B0C">
        <w:rPr>
          <w:rFonts w:cs="Times New Roman"/>
          <w:szCs w:val="24"/>
        </w:rPr>
        <w:t xml:space="preserve">, 24г); </w:t>
      </w:r>
      <w:proofErr w:type="gramEnd"/>
    </w:p>
    <w:bookmarkEnd w:id="1"/>
    <w:bookmarkEnd w:id="2"/>
    <w:p w:rsidR="00A31BE8" w:rsidRPr="00F46B0C" w:rsidRDefault="00A31BE8" w:rsidP="00A31BE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>совместно с министерством сельского хозяйства и рыбной промышленности Астраханской области с сентября по ноябрь  проведено 5 сельскохозяйственных ярмарок по реализации растениеводческой, мясомолочной продукции, рыбы и рыбной продукции по  ул. Латышева, район Центрального стадиона;</w:t>
      </w:r>
    </w:p>
    <w:p w:rsidR="00A31BE8" w:rsidRPr="00F46B0C" w:rsidRDefault="00A31BE8" w:rsidP="00A31BE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 xml:space="preserve">на 34 площадках организовано проведение сезонных мини-ярмарок «Зелёные ряды» по реализации плодоовощной продукции, выращенной гражданами на приусадебных и садовых участках с предоставлением 280 торговых мест без взимания платы.  </w:t>
      </w:r>
    </w:p>
    <w:p w:rsidR="00A31BE8" w:rsidRPr="00F46B0C" w:rsidRDefault="00A31BE8" w:rsidP="00A31BE8">
      <w:pPr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 xml:space="preserve">В соответствии с Планом организации розничных рынков на территории города в отчетном году функционировал 1 сельскохозяйственный   розничный  рынок «Большие </w:t>
      </w:r>
      <w:proofErr w:type="spellStart"/>
      <w:r w:rsidRPr="00F46B0C">
        <w:rPr>
          <w:rFonts w:cs="Times New Roman"/>
          <w:szCs w:val="24"/>
        </w:rPr>
        <w:t>Исады</w:t>
      </w:r>
      <w:proofErr w:type="spellEnd"/>
      <w:r w:rsidRPr="00F46B0C">
        <w:rPr>
          <w:rFonts w:cs="Times New Roman"/>
          <w:szCs w:val="24"/>
        </w:rPr>
        <w:t xml:space="preserve">».  </w:t>
      </w:r>
    </w:p>
    <w:p w:rsidR="00A31BE8" w:rsidRPr="00F46B0C" w:rsidRDefault="00A31BE8" w:rsidP="00A31BE8">
      <w:pPr>
        <w:ind w:firstLine="709"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 xml:space="preserve">Схемой размещения нестационарных торговых объектов на территории муниципального образования «Город Астрахань» предусмотрено размещение 1221 нестационарных торговых объектов (НТО), в </w:t>
      </w:r>
      <w:proofErr w:type="spellStart"/>
      <w:r w:rsidRPr="00F46B0C">
        <w:rPr>
          <w:rFonts w:cs="Times New Roman"/>
          <w:szCs w:val="24"/>
        </w:rPr>
        <w:t>т.ч</w:t>
      </w:r>
      <w:proofErr w:type="spellEnd"/>
      <w:r w:rsidRPr="00F46B0C">
        <w:rPr>
          <w:rFonts w:cs="Times New Roman"/>
          <w:szCs w:val="24"/>
        </w:rPr>
        <w:t xml:space="preserve">. 484 ед. сезонной  торговли  (квас, мороженое, </w:t>
      </w:r>
      <w:proofErr w:type="spellStart"/>
      <w:r w:rsidRPr="00F46B0C">
        <w:rPr>
          <w:rFonts w:cs="Times New Roman"/>
          <w:szCs w:val="24"/>
        </w:rPr>
        <w:t>арбузники</w:t>
      </w:r>
      <w:proofErr w:type="spellEnd"/>
      <w:r w:rsidRPr="00F46B0C">
        <w:rPr>
          <w:rFonts w:cs="Times New Roman"/>
          <w:szCs w:val="24"/>
        </w:rPr>
        <w:t>, прохладительные напитки и другие).</w:t>
      </w:r>
    </w:p>
    <w:p w:rsidR="00A31BE8" w:rsidRPr="00F46B0C" w:rsidRDefault="00A31BE8" w:rsidP="00A31BE8">
      <w:pPr>
        <w:ind w:firstLine="709"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 xml:space="preserve">Организовано размещение объектов, без оформления земельно-правовых отношений,  в соответствии с постановлением Правительства Астраханской области от 15.07.2015 №362-П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- количество заключенных договоров – 22. </w:t>
      </w:r>
    </w:p>
    <w:p w:rsidR="00A31BE8" w:rsidRPr="00F46B0C" w:rsidRDefault="00A31BE8" w:rsidP="00A31BE8">
      <w:pPr>
        <w:ind w:firstLine="709"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 xml:space="preserve">В целях обеспечения равного доступа к возможности размещения НТО, исключения коррупционной составляющей введена процедура электронного аукциона. В отчетном году организовано и проведено 16 заседаний  комиссии по организации и проведению электронного аукциона на право заключения договора на размещение НТО на территории города, по результатам которых заключено 76 договоров. </w:t>
      </w:r>
    </w:p>
    <w:p w:rsidR="00A31BE8" w:rsidRPr="00F46B0C" w:rsidRDefault="00A31BE8" w:rsidP="00A31BE8">
      <w:pPr>
        <w:ind w:firstLine="709"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lastRenderedPageBreak/>
        <w:t xml:space="preserve">Так же заключено 40 договоров без проведения аукциона, срок действия которых истек. </w:t>
      </w:r>
    </w:p>
    <w:p w:rsidR="00A31BE8" w:rsidRPr="00F46B0C" w:rsidRDefault="00A31BE8" w:rsidP="00A31BE8">
      <w:pPr>
        <w:ind w:firstLine="709"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 xml:space="preserve">Выдано 150 разрешений на размещение нестационарных торговых объектов во время проведения массовых мероприятий. </w:t>
      </w:r>
    </w:p>
    <w:p w:rsidR="00A31BE8" w:rsidRPr="00F46B0C" w:rsidRDefault="00A31BE8" w:rsidP="00A31BE8">
      <w:pPr>
        <w:ind w:firstLine="709"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>В местный бюджет за год поступило денежных сре</w:t>
      </w:r>
      <w:proofErr w:type="gramStart"/>
      <w:r w:rsidRPr="00F46B0C">
        <w:rPr>
          <w:rFonts w:cs="Times New Roman"/>
          <w:szCs w:val="24"/>
        </w:rPr>
        <w:t>дств в с</w:t>
      </w:r>
      <w:proofErr w:type="gramEnd"/>
      <w:r w:rsidRPr="00F46B0C">
        <w:rPr>
          <w:rFonts w:cs="Times New Roman"/>
          <w:szCs w:val="24"/>
        </w:rPr>
        <w:t xml:space="preserve">умме  32,5 млн. руб., что на 11 % больше, чем в 2019 году. </w:t>
      </w:r>
    </w:p>
    <w:p w:rsidR="00A31BE8" w:rsidRPr="00F46B0C" w:rsidRDefault="00A31BE8" w:rsidP="00A31BE8">
      <w:pPr>
        <w:ind w:firstLine="709"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 xml:space="preserve"> Работа по выявлению неплательщиков по договорам</w:t>
      </w:r>
    </w:p>
    <w:p w:rsidR="00A31BE8" w:rsidRPr="00F46B0C" w:rsidRDefault="00A31BE8" w:rsidP="00F46B0C">
      <w:pPr>
        <w:ind w:firstLine="708"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 xml:space="preserve">В 2020 году проведена работа  по выявлению  неплательщиков по договорам на размещение нестационарного торгового объекта на территории муниципального образования "Город Астрахань" за период 2016 - 2020 года.    Поданы исковые заявления в Арбитражный суд Астраханской области о взыскании суммы долга и пени по договору на право размещения нестационарного торгового объекта, в размере  2 512 тыс. рублей.  </w:t>
      </w:r>
    </w:p>
    <w:p w:rsidR="00A31BE8" w:rsidRPr="00F46B0C" w:rsidRDefault="00A31BE8" w:rsidP="00A31BE8">
      <w:pPr>
        <w:jc w:val="center"/>
        <w:rPr>
          <w:rFonts w:cs="Times New Roman"/>
          <w:b/>
          <w:szCs w:val="24"/>
        </w:rPr>
      </w:pPr>
      <w:r w:rsidRPr="00F46B0C">
        <w:rPr>
          <w:rFonts w:cs="Times New Roman"/>
          <w:b/>
          <w:szCs w:val="24"/>
        </w:rPr>
        <w:t xml:space="preserve">Работа по защите населения и территорий </w:t>
      </w:r>
      <w:proofErr w:type="gramStart"/>
      <w:r w:rsidRPr="00F46B0C">
        <w:rPr>
          <w:rFonts w:cs="Times New Roman"/>
          <w:b/>
          <w:szCs w:val="24"/>
        </w:rPr>
        <w:t>от</w:t>
      </w:r>
      <w:proofErr w:type="gramEnd"/>
      <w:r w:rsidRPr="00F46B0C">
        <w:rPr>
          <w:rFonts w:cs="Times New Roman"/>
          <w:b/>
          <w:szCs w:val="24"/>
        </w:rPr>
        <w:t xml:space="preserve"> чрезвычайных</w:t>
      </w:r>
    </w:p>
    <w:p w:rsidR="00A31BE8" w:rsidRPr="00F46B0C" w:rsidRDefault="00A31BE8" w:rsidP="00A31BE8">
      <w:pPr>
        <w:ind w:firstLine="567"/>
        <w:jc w:val="center"/>
        <w:rPr>
          <w:rFonts w:cs="Times New Roman"/>
          <w:b/>
          <w:szCs w:val="24"/>
        </w:rPr>
      </w:pPr>
      <w:r w:rsidRPr="00F46B0C">
        <w:rPr>
          <w:rFonts w:cs="Times New Roman"/>
          <w:b/>
          <w:szCs w:val="24"/>
        </w:rPr>
        <w:t xml:space="preserve"> ситуаций природного и техногенного характера</w:t>
      </w:r>
    </w:p>
    <w:p w:rsidR="00A31BE8" w:rsidRPr="00F46B0C" w:rsidRDefault="00A31BE8" w:rsidP="00A31BE8">
      <w:pPr>
        <w:ind w:firstLine="708"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 xml:space="preserve">Кроме того, для уточнения Плана действий по предупреждению и ликвидации чрезвычайных ситуаций природного и техногенного характера на территории г. Астрахани спасательной  службой  торговли, питания и жизнеобеспечения населения города Астрахани в 2020 году было проведено  корректировка пунктов временного размещения населения. </w:t>
      </w:r>
    </w:p>
    <w:p w:rsidR="00AB341F" w:rsidRPr="00DB0E54" w:rsidRDefault="00AB341F" w:rsidP="00AB341F">
      <w:pPr>
        <w:jc w:val="center"/>
        <w:rPr>
          <w:rFonts w:cs="Times New Roman"/>
          <w:b/>
          <w:szCs w:val="24"/>
        </w:rPr>
      </w:pPr>
      <w:r w:rsidRPr="00DB0E54">
        <w:rPr>
          <w:rFonts w:cs="Times New Roman"/>
          <w:b/>
          <w:szCs w:val="24"/>
        </w:rPr>
        <w:t>Планы работы на 2021 год:</w:t>
      </w:r>
    </w:p>
    <w:p w:rsidR="00DB159E" w:rsidRDefault="00DB159E" w:rsidP="001D5BF2">
      <w:pPr>
        <w:jc w:val="both"/>
        <w:rPr>
          <w:rFonts w:cs="Times New Roman"/>
          <w:sz w:val="24"/>
          <w:szCs w:val="24"/>
        </w:rPr>
      </w:pPr>
    </w:p>
    <w:p w:rsidR="00DB159E" w:rsidRPr="00DB0E54" w:rsidRDefault="00DB0E54" w:rsidP="00DB0E54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 w:rsidR="00DB159E" w:rsidRPr="00DB0E54">
        <w:rPr>
          <w:rFonts w:cs="Times New Roman"/>
          <w:szCs w:val="24"/>
        </w:rPr>
        <w:t>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 w:rsidR="00DB159E" w:rsidRPr="00DB0E54" w:rsidRDefault="00DB0E54" w:rsidP="00DB0E54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 w:rsidR="00DB159E" w:rsidRPr="00DB0E54">
        <w:rPr>
          <w:rFonts w:cs="Times New Roman"/>
          <w:szCs w:val="24"/>
        </w:rPr>
        <w:t>Оптимизация инфраструктуры мелкорозничной торговой сети с учетом современных требований к объектам торговли, развитие цивилизованных форм мелкорозничной торговли, увеличение количества НТО оформленных в соответствии с утвержденными типовыми формами;</w:t>
      </w:r>
    </w:p>
    <w:p w:rsidR="00DB159E" w:rsidRPr="00DB0E54" w:rsidRDefault="00DB0E54" w:rsidP="00DB0E54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 w:rsidR="00DB159E" w:rsidRPr="00DB0E54">
        <w:rPr>
          <w:rFonts w:cs="Times New Roman"/>
          <w:szCs w:val="24"/>
        </w:rPr>
        <w:t xml:space="preserve">Расширение сети летних площадок </w:t>
      </w:r>
      <w:proofErr w:type="gramStart"/>
      <w:r w:rsidR="00DB159E" w:rsidRPr="00DB0E54">
        <w:rPr>
          <w:rFonts w:cs="Times New Roman"/>
          <w:szCs w:val="24"/>
        </w:rPr>
        <w:t>при</w:t>
      </w:r>
      <w:proofErr w:type="gramEnd"/>
      <w:r w:rsidR="00DB159E" w:rsidRPr="00DB0E54">
        <w:rPr>
          <w:rFonts w:cs="Times New Roman"/>
          <w:szCs w:val="24"/>
        </w:rPr>
        <w:t xml:space="preserve"> стационарных предприятий общественного питания;</w:t>
      </w:r>
    </w:p>
    <w:p w:rsidR="00DB159E" w:rsidRPr="00DB0E54" w:rsidRDefault="00DB0E54" w:rsidP="00DB0E54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 w:rsidR="00DB159E" w:rsidRPr="00DB0E54">
        <w:rPr>
          <w:rFonts w:cs="Times New Roman"/>
          <w:szCs w:val="24"/>
        </w:rPr>
        <w:t>Приведение в соответствии с санитарными нормами и требованиями площадок для проведения сельскохозяйственных ярмарок;</w:t>
      </w:r>
    </w:p>
    <w:p w:rsidR="00DB159E" w:rsidRPr="00DB0E54" w:rsidRDefault="00DB0E54" w:rsidP="00DB0E54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 w:rsidR="00DB159E" w:rsidRPr="00DB0E54">
        <w:rPr>
          <w:rFonts w:cs="Times New Roman"/>
          <w:szCs w:val="24"/>
        </w:rPr>
        <w:t xml:space="preserve">Совместно с управлением экономического развития будет продолжена работа по проекту модернизации торговых площадей и прилегающей территории рынка Большие </w:t>
      </w:r>
      <w:proofErr w:type="spellStart"/>
      <w:r w:rsidR="00DB159E" w:rsidRPr="00DB0E54">
        <w:rPr>
          <w:rFonts w:cs="Times New Roman"/>
          <w:szCs w:val="24"/>
        </w:rPr>
        <w:t>Исады</w:t>
      </w:r>
      <w:proofErr w:type="spellEnd"/>
      <w:r w:rsidR="00DB159E" w:rsidRPr="00DB0E54">
        <w:rPr>
          <w:rFonts w:cs="Times New Roman"/>
          <w:szCs w:val="24"/>
        </w:rPr>
        <w:t>;</w:t>
      </w:r>
    </w:p>
    <w:p w:rsidR="00DB159E" w:rsidRPr="00DB0E54" w:rsidRDefault="00DB0E54" w:rsidP="00DB0E54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 w:rsidR="00DB159E" w:rsidRPr="00DB0E54">
        <w:rPr>
          <w:rFonts w:cs="Times New Roman"/>
          <w:szCs w:val="24"/>
        </w:rPr>
        <w:t>Проведение электронных аукционов на право заключения договоров на размещение нестационарных торговых объектов на территории МО «Город Астрахань», планируется провед</w:t>
      </w:r>
      <w:r>
        <w:rPr>
          <w:rFonts w:cs="Times New Roman"/>
          <w:szCs w:val="24"/>
        </w:rPr>
        <w:t>ение 10 электронных аукционов;</w:t>
      </w:r>
    </w:p>
    <w:p w:rsidR="00DB159E" w:rsidRPr="00DB0E54" w:rsidRDefault="00DB0E54" w:rsidP="00DB0E54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r w:rsidR="00DB159E" w:rsidRPr="00DB0E54">
        <w:rPr>
          <w:rFonts w:cs="Times New Roman"/>
          <w:szCs w:val="24"/>
        </w:rPr>
        <w:t>Оказание субъектам отрасли торговли консультационной и методической помощи по вопросам применения действующего законодательства в сфере регулирования торговой деятельности;</w:t>
      </w:r>
    </w:p>
    <w:p w:rsidR="00DB159E" w:rsidRPr="00DB0E54" w:rsidRDefault="00DB0E54" w:rsidP="00DB0E54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</w:t>
      </w:r>
      <w:r w:rsidR="00DB159E" w:rsidRPr="00DB0E54">
        <w:rPr>
          <w:rFonts w:cs="Times New Roman"/>
          <w:szCs w:val="24"/>
        </w:rPr>
        <w:t xml:space="preserve">Организация и проведение на территории муниципальных образований  Астраханской области  сезонных ярмарок и ярмарок </w:t>
      </w:r>
      <w:r>
        <w:rPr>
          <w:rFonts w:cs="Times New Roman"/>
          <w:szCs w:val="24"/>
        </w:rPr>
        <w:t>«</w:t>
      </w:r>
      <w:r w:rsidR="00DB159E" w:rsidRPr="00DB0E54">
        <w:rPr>
          <w:rFonts w:cs="Times New Roman"/>
          <w:szCs w:val="24"/>
        </w:rPr>
        <w:t>выходного дня</w:t>
      </w:r>
      <w:r>
        <w:rPr>
          <w:rFonts w:cs="Times New Roman"/>
          <w:szCs w:val="24"/>
        </w:rPr>
        <w:t>»</w:t>
      </w:r>
      <w:r w:rsidR="00DB159E" w:rsidRPr="00DB0E54">
        <w:rPr>
          <w:rFonts w:cs="Times New Roman"/>
          <w:szCs w:val="24"/>
        </w:rPr>
        <w:t xml:space="preserve"> по реализации потребительских товаров;</w:t>
      </w:r>
    </w:p>
    <w:p w:rsidR="00DB159E" w:rsidRPr="00DB0E54" w:rsidRDefault="00DB0E54" w:rsidP="002C3DA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9) </w:t>
      </w:r>
      <w:r w:rsidR="00DB159E" w:rsidRPr="00DB0E54">
        <w:rPr>
          <w:rFonts w:cs="Times New Roman"/>
          <w:szCs w:val="24"/>
        </w:rPr>
        <w:t>Содействие в предоставлении сельскохозяйственным товаропроизводителям, крестьянским (фермерским) хозяйствам, личным подсобным хозяйствам торговых мест для реализации продукции собственного производства</w:t>
      </w:r>
      <w:r>
        <w:rPr>
          <w:rFonts w:cs="Times New Roman"/>
          <w:szCs w:val="24"/>
        </w:rPr>
        <w:t xml:space="preserve"> на розничных рынках и ярмарках.</w:t>
      </w:r>
    </w:p>
    <w:sectPr w:rsidR="00DB159E" w:rsidRPr="00DB0E54" w:rsidSect="0050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D29"/>
    <w:multiLevelType w:val="hybridMultilevel"/>
    <w:tmpl w:val="3F40F06E"/>
    <w:lvl w:ilvl="0" w:tplc="AFE43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62493C"/>
    <w:multiLevelType w:val="hybridMultilevel"/>
    <w:tmpl w:val="98183B1A"/>
    <w:lvl w:ilvl="0" w:tplc="6AF2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46"/>
    <w:rsid w:val="00035B46"/>
    <w:rsid w:val="000A48E9"/>
    <w:rsid w:val="000E6834"/>
    <w:rsid w:val="0013056A"/>
    <w:rsid w:val="001C2EBA"/>
    <w:rsid w:val="001D5BF2"/>
    <w:rsid w:val="002B59D0"/>
    <w:rsid w:val="002C3DAC"/>
    <w:rsid w:val="002F041D"/>
    <w:rsid w:val="00376B10"/>
    <w:rsid w:val="00397134"/>
    <w:rsid w:val="003C1AB6"/>
    <w:rsid w:val="003E6AA9"/>
    <w:rsid w:val="00490DED"/>
    <w:rsid w:val="004A1240"/>
    <w:rsid w:val="004E1CAC"/>
    <w:rsid w:val="00505F27"/>
    <w:rsid w:val="005A5504"/>
    <w:rsid w:val="005C06F4"/>
    <w:rsid w:val="00615F11"/>
    <w:rsid w:val="00640847"/>
    <w:rsid w:val="006A50B0"/>
    <w:rsid w:val="00731AED"/>
    <w:rsid w:val="007608C4"/>
    <w:rsid w:val="00825639"/>
    <w:rsid w:val="00900AAB"/>
    <w:rsid w:val="00966736"/>
    <w:rsid w:val="00994EBB"/>
    <w:rsid w:val="00A13190"/>
    <w:rsid w:val="00A31BE8"/>
    <w:rsid w:val="00A532C5"/>
    <w:rsid w:val="00A737F3"/>
    <w:rsid w:val="00AB341F"/>
    <w:rsid w:val="00BB5F2A"/>
    <w:rsid w:val="00BC13B7"/>
    <w:rsid w:val="00BC3BFA"/>
    <w:rsid w:val="00BE7D7D"/>
    <w:rsid w:val="00C0754E"/>
    <w:rsid w:val="00C10C76"/>
    <w:rsid w:val="00C11FB1"/>
    <w:rsid w:val="00C4327E"/>
    <w:rsid w:val="00D63F32"/>
    <w:rsid w:val="00D828A0"/>
    <w:rsid w:val="00DA24CA"/>
    <w:rsid w:val="00DB0E54"/>
    <w:rsid w:val="00DB159E"/>
    <w:rsid w:val="00DB3D04"/>
    <w:rsid w:val="00DD0CAF"/>
    <w:rsid w:val="00DF2D26"/>
    <w:rsid w:val="00E25794"/>
    <w:rsid w:val="00E55656"/>
    <w:rsid w:val="00E74B71"/>
    <w:rsid w:val="00ED50B5"/>
    <w:rsid w:val="00F20DA8"/>
    <w:rsid w:val="00F2529A"/>
    <w:rsid w:val="00F40CB8"/>
    <w:rsid w:val="00F46B0C"/>
    <w:rsid w:val="00F9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4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5F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3D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D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7D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15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31B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3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4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5F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3D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D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7D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15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31B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3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Ханкишиева Фарида Заверовна</dc:creator>
  <cp:lastModifiedBy>Кислов Александр Викторович</cp:lastModifiedBy>
  <cp:revision>2</cp:revision>
  <cp:lastPrinted>2020-11-10T10:15:00Z</cp:lastPrinted>
  <dcterms:created xsi:type="dcterms:W3CDTF">2021-04-08T08:42:00Z</dcterms:created>
  <dcterms:modified xsi:type="dcterms:W3CDTF">2021-04-08T08:42:00Z</dcterms:modified>
</cp:coreProperties>
</file>