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418" w:rsidRDefault="008D6418" w:rsidP="008D6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FCB85" wp14:editId="187F73FA">
            <wp:extent cx="1005840" cy="1306965"/>
            <wp:effectExtent l="0" t="0" r="3810" b="7620"/>
            <wp:docPr id="1" name="Рисунок 1" descr="http://zveryuga.ru/news/news_pict/astrahan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eryuga.ru/news/news_pict/astrahan_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18" w:rsidRPr="008D6418" w:rsidRDefault="008D6418" w:rsidP="008D6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418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</w:t>
      </w:r>
    </w:p>
    <w:p w:rsidR="003B724E" w:rsidRPr="008D6418" w:rsidRDefault="008D6418" w:rsidP="008D64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418">
        <w:rPr>
          <w:rFonts w:ascii="Times New Roman" w:hAnsi="Times New Roman" w:cs="Times New Roman"/>
          <w:b/>
          <w:sz w:val="28"/>
          <w:szCs w:val="28"/>
        </w:rPr>
        <w:t>«Город Астрахань»</w:t>
      </w:r>
    </w:p>
    <w:p w:rsidR="008D6418" w:rsidRDefault="008D6418" w:rsidP="008D6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418" w:rsidRDefault="008D6418" w:rsidP="008D6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297" w:rsidRDefault="00CB1297" w:rsidP="008D64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418" w:rsidRPr="00CB1297" w:rsidRDefault="008D6418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297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D6418" w:rsidRPr="00CB1297" w:rsidRDefault="008D6418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297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8D6418" w:rsidRDefault="008D6418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297">
        <w:rPr>
          <w:rFonts w:ascii="Times New Roman" w:hAnsi="Times New Roman" w:cs="Times New Roman"/>
          <w:b/>
          <w:sz w:val="28"/>
          <w:szCs w:val="28"/>
        </w:rPr>
        <w:t>«ГОРОД АСТРАХАНЬ»</w:t>
      </w: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0FC4F" wp14:editId="112C4F46">
            <wp:extent cx="6026985" cy="3992880"/>
            <wp:effectExtent l="0" t="0" r="0" b="7620"/>
            <wp:docPr id="2" name="Рисунок 2" descr="https://psiheya-market.ru/wp-content/uploads/2016/11/191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iheya-market.ru/wp-content/uploads/2016/11/19184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02" cy="39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Астрахань</w:t>
      </w:r>
    </w:p>
    <w:p w:rsidR="00CB1297" w:rsidRDefault="00CB1297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A618A3" w:rsidRDefault="00A618A3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8A3" w:rsidRDefault="00A618A3" w:rsidP="00CB1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3509574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618A3" w:rsidRPr="009D26F7" w:rsidRDefault="00A618A3" w:rsidP="00A618A3">
          <w:pPr>
            <w:pStyle w:val="a5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9D26F7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9D26F7" w:rsidRPr="009D26F7" w:rsidRDefault="00A618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D26F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26F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26F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8522102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 Краткая историческая справка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_Toc498522102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98522103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 Географическое положение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_Toc498522103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4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04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 Демографическая ситуация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_Toc498522104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05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 Культурно-образовательный потенциал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_Toc498522105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ind w:left="284"/>
            <w:rPr>
              <w:rFonts w:eastAsiaTheme="minorEastAsia"/>
              <w:noProof/>
              <w:lang w:eastAsia="ru-RU"/>
            </w:rPr>
          </w:pPr>
          <w:hyperlink w:anchor="_Toc498522106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4.1. Система муниципальных учреждений дополнительного образования культуры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_Toc498522106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6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 w:rsidP="009D26F7">
          <w:pPr>
            <w:pStyle w:val="11"/>
            <w:tabs>
              <w:tab w:val="right" w:leader="dot" w:pos="9345"/>
            </w:tabs>
            <w:ind w:left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07" w:history="1">
            <w:r w:rsidR="009D26F7" w:rsidRPr="009D26F7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4.2. Культурно – досуговая деятельность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_Toc498522107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ind w:left="284"/>
            <w:rPr>
              <w:rFonts w:eastAsiaTheme="minorEastAsia"/>
              <w:noProof/>
              <w:lang w:eastAsia="ru-RU"/>
            </w:rPr>
          </w:pPr>
          <w:hyperlink w:anchor="_Toc498522108" w:history="1">
            <w:r w:rsidR="009D26F7" w:rsidRPr="009D26F7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ar-SA"/>
              </w:rPr>
              <w:t>4.3. Централизованная городская библиотечная система города Астрахани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_Toc498522108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8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09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5. Спортивно-образовательный потенциал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_Toc498522109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0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 Экономика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_Toc498522110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ind w:left="284"/>
            <w:rPr>
              <w:rFonts w:eastAsiaTheme="minorEastAsia"/>
              <w:noProof/>
              <w:lang w:eastAsia="ru-RU"/>
            </w:rPr>
          </w:pPr>
          <w:hyperlink w:anchor="_Toc498522111" w:history="1">
            <w:r w:rsidR="009D26F7" w:rsidRPr="009D26F7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6.1. Промышленное производство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_Toc498522111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10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ind w:left="284"/>
            <w:rPr>
              <w:rFonts w:eastAsiaTheme="minorEastAsia"/>
              <w:noProof/>
              <w:lang w:eastAsia="ru-RU"/>
            </w:rPr>
          </w:pPr>
          <w:hyperlink w:anchor="_Toc498522112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6.2. Труд и занятость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_Toc498522112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11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ind w:left="284"/>
            <w:rPr>
              <w:rFonts w:eastAsiaTheme="minorEastAsia"/>
              <w:noProof/>
              <w:lang w:eastAsia="ru-RU"/>
            </w:rPr>
          </w:pPr>
          <w:hyperlink w:anchor="_Toc498522113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6.3. Инвестиционная деятельность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_Toc498522113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12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4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7. Малое и среднее предпринимательство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_Toc498522114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5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8. Строительство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_Toc498522115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 w:rsidP="009D26F7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498522116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9. Потребительский рынок</w:t>
            </w:r>
            <w:r w:rsidR="009D26F7" w:rsidRPr="009D26F7">
              <w:rPr>
                <w:noProof/>
                <w:webHidden/>
              </w:rPr>
              <w:tab/>
            </w:r>
            <w:r w:rsidR="009D26F7" w:rsidRPr="009D26F7">
              <w:rPr>
                <w:noProof/>
                <w:webHidden/>
              </w:rPr>
              <w:fldChar w:fldCharType="begin"/>
            </w:r>
            <w:r w:rsidR="009D26F7" w:rsidRPr="009D26F7">
              <w:rPr>
                <w:noProof/>
                <w:webHidden/>
              </w:rPr>
              <w:instrText xml:space="preserve"> PAGEREF _Toc498522116 \h </w:instrText>
            </w:r>
            <w:r w:rsidR="009D26F7" w:rsidRPr="009D26F7">
              <w:rPr>
                <w:noProof/>
                <w:webHidden/>
              </w:rPr>
            </w:r>
            <w:r w:rsidR="009D26F7" w:rsidRPr="009D26F7">
              <w:rPr>
                <w:noProof/>
                <w:webHidden/>
              </w:rPr>
              <w:fldChar w:fldCharType="separate"/>
            </w:r>
            <w:r w:rsidR="00FD6664">
              <w:rPr>
                <w:noProof/>
                <w:webHidden/>
              </w:rPr>
              <w:t>16</w:t>
            </w:r>
            <w:r w:rsidR="009D26F7" w:rsidRPr="009D26F7">
              <w:rPr>
                <w:noProof/>
                <w:webHidden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7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10. Туристский потенциал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_Toc498522117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8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11. Транспорт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_Toc498522118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19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12.  Муниципальное имущество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_Toc498522119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20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13. Информация по обеспеченности муниципального образования «Город Астрахань» объектами социальной инфраструктуры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_Toc498522120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26F7" w:rsidRPr="009D26F7" w:rsidRDefault="00CF76E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8522121" w:history="1">
            <w:r w:rsidR="009D26F7" w:rsidRPr="009D26F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14. Контактная информация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_Toc498522121 \h </w:instrTex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66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D26F7" w:rsidRPr="009D26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618A3" w:rsidRPr="00790E02" w:rsidRDefault="00A618A3">
          <w:pPr>
            <w:rPr>
              <w:rFonts w:ascii="Times New Roman" w:hAnsi="Times New Roman" w:cs="Times New Roman"/>
              <w:sz w:val="28"/>
              <w:szCs w:val="28"/>
            </w:rPr>
          </w:pPr>
          <w:r w:rsidRPr="009D26F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8A3" w:rsidRDefault="00A618A3" w:rsidP="00A61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722" w:rsidRPr="00462286" w:rsidRDefault="00E07722" w:rsidP="00E07722"/>
    <w:p w:rsidR="00A618A3" w:rsidRDefault="00A618A3" w:rsidP="00A20203">
      <w:pPr>
        <w:pStyle w:val="1"/>
        <w:spacing w:before="200" w:after="12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498522102"/>
      <w:r w:rsidRPr="00A618A3">
        <w:rPr>
          <w:rFonts w:ascii="Times New Roman" w:hAnsi="Times New Roman" w:cs="Times New Roman"/>
          <w:color w:val="000000" w:themeColor="text1"/>
        </w:rPr>
        <w:lastRenderedPageBreak/>
        <w:t>1. Краткая историческая справка</w:t>
      </w:r>
      <w:bookmarkEnd w:id="0"/>
    </w:p>
    <w:p w:rsidR="005126F8" w:rsidRPr="005126F8" w:rsidRDefault="00AB7DAC" w:rsidP="00A618A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B7DAC">
        <w:rPr>
          <w:rFonts w:ascii="Times New Roman" w:hAnsi="Times New Roman" w:cs="Times New Roman"/>
          <w:sz w:val="28"/>
          <w:szCs w:val="28"/>
        </w:rPr>
        <w:t>Астрахань – старейший город Нижнего Поволжья, входит в число 115 городов РФ, признанных исторически ценными.</w:t>
      </w:r>
      <w:r w:rsidR="005126F8" w:rsidRPr="00AB7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DAC" w:rsidRDefault="00AB7DAC" w:rsidP="00545DB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7DAC">
        <w:rPr>
          <w:rFonts w:ascii="Times New Roman" w:hAnsi="Times New Roman" w:cs="Times New Roman"/>
          <w:sz w:val="28"/>
          <w:szCs w:val="28"/>
        </w:rPr>
        <w:t>Впервые город Астрахань упоминается историками, учеными, путешественниками с XIII века. Старый город входил в состав Золотой Орды. Он был расположен на 12 км выше современной Астрахани на правом берегу Волги. В разное время он назывался по-разному – Астархан, Аштархан, Хаджи-Тархан. Хаджи-Тархан играл важную роль в торговле с Европой. Торговые караваны перевозили сюда шелк, пряности, другие товары с востока.</w:t>
      </w:r>
    </w:p>
    <w:p w:rsidR="00A618A3" w:rsidRPr="00AB7DAC" w:rsidRDefault="00D706C5" w:rsidP="00545DB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7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5F1" w:rsidRDefault="00557C32" w:rsidP="00557C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58C1AB" wp14:editId="740AB47B">
            <wp:extent cx="5876925" cy="3529203"/>
            <wp:effectExtent l="0" t="0" r="0" b="0"/>
            <wp:docPr id="5" name="Рисунок 5" descr="http://f.mypage.ru/ed409ee218663755162add8d446342ad_bba3f54f65633cb81f39e64196ba9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.mypage.ru/ed409ee218663755162add8d446342ad_bba3f54f65633cb81f39e64196ba9c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8" cy="35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D1" w:rsidRDefault="003759D1" w:rsidP="003759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5DBB" w:rsidRDefault="00545DBB" w:rsidP="00A618A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61F5C">
        <w:rPr>
          <w:rFonts w:ascii="Times New Roman" w:hAnsi="Times New Roman" w:cs="Times New Roman"/>
          <w:sz w:val="28"/>
          <w:szCs w:val="28"/>
        </w:rPr>
        <w:t>XVI в.</w:t>
      </w:r>
      <w:r>
        <w:rPr>
          <w:rFonts w:ascii="Times New Roman" w:hAnsi="Times New Roman" w:cs="Times New Roman"/>
          <w:sz w:val="28"/>
          <w:szCs w:val="28"/>
        </w:rPr>
        <w:t xml:space="preserve"> внутри города был построен первый деревянный кремль. Именно с возведения деревянного кремля начинается отсчет летоисчисления современной Астрахани – форпоста Российского государства на Волге и Каспии, ворот России в Азию.</w:t>
      </w:r>
    </w:p>
    <w:p w:rsidR="008575F1" w:rsidRDefault="00A618A3" w:rsidP="00A618A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E2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началу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51C4F">
        <w:rPr>
          <w:rFonts w:ascii="Times New Roman" w:hAnsi="Times New Roman" w:cs="Times New Roman"/>
          <w:sz w:val="28"/>
          <w:szCs w:val="28"/>
        </w:rPr>
        <w:t>ека</w:t>
      </w:r>
      <w:r>
        <w:rPr>
          <w:rFonts w:ascii="Times New Roman" w:hAnsi="Times New Roman" w:cs="Times New Roman"/>
          <w:sz w:val="28"/>
          <w:szCs w:val="28"/>
        </w:rPr>
        <w:t xml:space="preserve"> Астрахань становится центром сосредоточения военной, административной </w:t>
      </w:r>
      <w:r w:rsidR="00051C4F">
        <w:rPr>
          <w:rFonts w:ascii="Times New Roman" w:hAnsi="Times New Roman" w:cs="Times New Roman"/>
          <w:sz w:val="28"/>
          <w:szCs w:val="28"/>
        </w:rPr>
        <w:t>и хозяйственной жизни губернии. Н</w:t>
      </w:r>
      <w:r>
        <w:rPr>
          <w:rFonts w:ascii="Times New Roman" w:hAnsi="Times New Roman" w:cs="Times New Roman"/>
          <w:sz w:val="28"/>
          <w:szCs w:val="28"/>
        </w:rPr>
        <w:t>а Каспии появляются нефтеналивные суда, в Астрахани строятся портовые сооружения, металломеханические, судоремонтные, судостроительные, силикатные и другие заводы с участием отечественного и зарубежного капитала, создаются компании и акционерные общества.</w:t>
      </w:r>
    </w:p>
    <w:p w:rsidR="00B22DB6" w:rsidRDefault="00B22DB6" w:rsidP="00A618A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2DB6">
        <w:rPr>
          <w:rFonts w:ascii="Times New Roman" w:hAnsi="Times New Roman" w:cs="Times New Roman"/>
          <w:sz w:val="28"/>
          <w:szCs w:val="28"/>
        </w:rPr>
        <w:t>Во второй половине XX в. Астрахань развивается индустриально: были введены в эксплуатацию завод стекловолокна, консервный завод, целлюлозно-картонный комбинат, завод холодильного оборудования, введен в эксплуатацию автомобильный мост через Волгу.</w:t>
      </w:r>
    </w:p>
    <w:p w:rsidR="00557C32" w:rsidRDefault="00B22DB6" w:rsidP="00B22DB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Астрахань – это </w:t>
      </w:r>
      <w:r w:rsidRPr="00B22DB6">
        <w:rPr>
          <w:rFonts w:ascii="Times New Roman" w:hAnsi="Times New Roman" w:cs="Times New Roman"/>
          <w:sz w:val="28"/>
          <w:szCs w:val="28"/>
        </w:rPr>
        <w:t>естественный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транзитной</w:t>
      </w:r>
      <w:r>
        <w:rPr>
          <w:rFonts w:ascii="Times New Roman" w:hAnsi="Times New Roman" w:cs="Times New Roman"/>
          <w:sz w:val="28"/>
          <w:szCs w:val="28"/>
        </w:rPr>
        <w:t xml:space="preserve"> торговли и </w:t>
      </w:r>
      <w:r w:rsidRPr="00B22DB6">
        <w:rPr>
          <w:rFonts w:ascii="Times New Roman" w:hAnsi="Times New Roman" w:cs="Times New Roman"/>
          <w:sz w:val="28"/>
          <w:szCs w:val="28"/>
        </w:rPr>
        <w:t>крупный</w:t>
      </w:r>
      <w:r>
        <w:rPr>
          <w:rFonts w:ascii="Times New Roman" w:hAnsi="Times New Roman" w:cs="Times New Roman"/>
          <w:sz w:val="28"/>
          <w:szCs w:val="28"/>
        </w:rPr>
        <w:t xml:space="preserve"> транспортный узел </w:t>
      </w:r>
      <w:r w:rsidRPr="00B22DB6">
        <w:rPr>
          <w:rFonts w:ascii="Times New Roman" w:hAnsi="Times New Roman" w:cs="Times New Roman"/>
          <w:sz w:val="28"/>
          <w:szCs w:val="28"/>
        </w:rPr>
        <w:t>на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="00117E65">
        <w:rPr>
          <w:rFonts w:ascii="Times New Roman" w:hAnsi="Times New Roman" w:cs="Times New Roman"/>
          <w:sz w:val="28"/>
          <w:szCs w:val="28"/>
        </w:rPr>
        <w:t>пересечении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Азии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и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Европы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(международные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транспортные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коридоры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«Север-Юг»,</w:t>
      </w:r>
      <w:r w:rsidR="00557C32">
        <w:rPr>
          <w:rFonts w:ascii="Times New Roman" w:hAnsi="Times New Roman" w:cs="Times New Roman"/>
          <w:sz w:val="28"/>
          <w:szCs w:val="28"/>
        </w:rPr>
        <w:t xml:space="preserve"> </w:t>
      </w:r>
      <w:r w:rsidRPr="00B22DB6">
        <w:rPr>
          <w:rFonts w:ascii="Times New Roman" w:hAnsi="Times New Roman" w:cs="Times New Roman"/>
          <w:sz w:val="28"/>
          <w:szCs w:val="28"/>
        </w:rPr>
        <w:t>«Запад-Восток»), старейший экономический и культурный цен</w:t>
      </w:r>
      <w:r w:rsidR="00557C32">
        <w:rPr>
          <w:rFonts w:ascii="Times New Roman" w:hAnsi="Times New Roman" w:cs="Times New Roman"/>
          <w:sz w:val="28"/>
          <w:szCs w:val="28"/>
        </w:rPr>
        <w:t xml:space="preserve">тр Нижнего Поволжья и Прикаспия, площадка для проведения </w:t>
      </w:r>
      <w:r w:rsidR="00BA7343">
        <w:rPr>
          <w:rFonts w:ascii="Times New Roman" w:hAnsi="Times New Roman" w:cs="Times New Roman"/>
          <w:sz w:val="28"/>
          <w:szCs w:val="28"/>
        </w:rPr>
        <w:t xml:space="preserve">международных, межрегиональных, межмуниципальных саммитов, </w:t>
      </w:r>
      <w:r w:rsidR="00557C32">
        <w:rPr>
          <w:rFonts w:ascii="Times New Roman" w:hAnsi="Times New Roman" w:cs="Times New Roman"/>
          <w:sz w:val="28"/>
          <w:szCs w:val="28"/>
        </w:rPr>
        <w:t>форумов и конференций.</w:t>
      </w:r>
    </w:p>
    <w:p w:rsidR="00BA7343" w:rsidRDefault="00BA7343" w:rsidP="00BA73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7343" w:rsidRDefault="009A13B6" w:rsidP="00BA73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5975" cy="3639240"/>
            <wp:effectExtent l="0" t="0" r="0" b="0"/>
            <wp:docPr id="23" name="Рисунок 23" descr="&amp;Kcy;&amp;acy;&amp;rcy;&amp;tcy;&amp;icy;&amp;ncy;&amp;kcy;&amp;icy; &amp;pcy;&amp;ocy; &amp;zcy;&amp;acy;&amp;pcy;&amp;rcy;&amp;ocy;&amp;scy;&amp;ucy; &amp;scy;&amp;acy;&amp;mcy;&amp;mcy;&amp;icy;&amp;tcy; &amp;pcy;&amp;rcy;&amp;icy;&amp;kcy;&amp;acy;&amp;scy;&amp;pcy;&amp;icy;&amp;jcy;&amp;scy;&amp;kcy;&amp;icy;&amp;khcy; &amp;gcy;&amp;ocy;&amp;scy;&amp;ucy;&amp;dcy;&amp;acy;&amp;rcy;&amp;scy;&amp;tcy;&amp;vcy; 2014 &amp;acy;&amp;scy;&amp;tcy;&amp;rcy;&amp;acy;&amp;khcy;&amp;acy;&amp;ncy;&amp;softcy; &amp;icy;&amp;rcy;&amp;acy;&amp;ncy; &amp;icy; &amp;rcy;&amp;ocy;&amp;scy;&amp;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scy;&amp;acy;&amp;mcy;&amp;mcy;&amp;icy;&amp;tcy; &amp;pcy;&amp;rcy;&amp;icy;&amp;kcy;&amp;acy;&amp;scy;&amp;pcy;&amp;icy;&amp;jcy;&amp;scy;&amp;kcy;&amp;icy;&amp;khcy; &amp;gcy;&amp;ocy;&amp;scy;&amp;ucy;&amp;dcy;&amp;acy;&amp;rcy;&amp;scy;&amp;tcy;&amp;vcy; 2014 &amp;acy;&amp;scy;&amp;tcy;&amp;rcy;&amp;acy;&amp;khcy;&amp;acy;&amp;ncy;&amp;softcy; &amp;icy;&amp;rcy;&amp;acy;&amp;ncy; &amp;icy; &amp;rcy;&amp;ocy;&amp;scy;&amp;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53" cy="36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B6" w:rsidRDefault="009A13B6" w:rsidP="009A13B6">
      <w:pPr>
        <w:spacing w:after="0"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16452" w:rsidRPr="009A13B6" w:rsidRDefault="009A13B6" w:rsidP="009A13B6">
      <w:pPr>
        <w:spacing w:after="0" w:line="240" w:lineRule="auto"/>
        <w:ind w:firstLine="708"/>
        <w:contextualSpacing/>
        <w:jc w:val="right"/>
      </w:pPr>
      <w:r w:rsidRPr="009A13B6">
        <w:rPr>
          <w:rFonts w:ascii="Times New Roman" w:hAnsi="Times New Roman" w:cs="Times New Roman"/>
        </w:rPr>
        <w:t>Встреча Владимира Путина с Президентом Исламской Республики Иран Хасаном Рухани в рамках IV Каспийского саммита в городе Астрахани, 29 сентября 2014 года</w:t>
      </w:r>
    </w:p>
    <w:p w:rsidR="00A618A3" w:rsidRPr="00A76297" w:rsidRDefault="00A618A3" w:rsidP="00A20203">
      <w:pPr>
        <w:pStyle w:val="2"/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498522103"/>
      <w:r w:rsidRPr="00A76297">
        <w:rPr>
          <w:rFonts w:ascii="Times New Roman" w:hAnsi="Times New Roman" w:cs="Times New Roman"/>
          <w:color w:val="000000" w:themeColor="text1"/>
          <w:sz w:val="28"/>
          <w:szCs w:val="28"/>
        </w:rPr>
        <w:t>2. Географическое положение</w:t>
      </w:r>
      <w:bookmarkEnd w:id="1"/>
    </w:p>
    <w:p w:rsidR="00516452" w:rsidRDefault="00516452" w:rsidP="00516452">
      <w:pPr>
        <w:spacing w:after="0" w:line="240" w:lineRule="auto"/>
        <w:ind w:left="1418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4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DAC" w:rsidRPr="00AB7DAC" w:rsidRDefault="00031BB2" w:rsidP="00AB7D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7DA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AE06E9" wp14:editId="414BEA77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2695575" cy="2781300"/>
            <wp:effectExtent l="0" t="0" r="9525" b="0"/>
            <wp:wrapSquare wrapText="bothSides"/>
            <wp:docPr id="4" name="Рисунок 4" descr="http://atlas.socpol.ru/maps/astr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tlas.socpol.ru/maps/astr_ma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DAC" w:rsidRPr="00AB7DAC">
        <w:rPr>
          <w:rFonts w:ascii="Times New Roman" w:hAnsi="Times New Roman" w:cs="Times New Roman"/>
          <w:sz w:val="28"/>
          <w:szCs w:val="28"/>
        </w:rPr>
        <w:t xml:space="preserve">Город Астрахань – административный </w:t>
      </w:r>
      <w:bookmarkStart w:id="2" w:name="_GoBack"/>
      <w:bookmarkEnd w:id="2"/>
      <w:r w:rsidR="00AB7DAC" w:rsidRPr="00AB7DAC">
        <w:rPr>
          <w:rFonts w:ascii="Times New Roman" w:hAnsi="Times New Roman" w:cs="Times New Roman"/>
          <w:sz w:val="28"/>
          <w:szCs w:val="28"/>
        </w:rPr>
        <w:t xml:space="preserve">центр Астраханской области, расположенный в 1534 километрах к Юго-востоку от Москвы на Прикаспийской низменности в верхней части дельты реки Волга. Климат резко континентальный, засушливый. Средняя температура января составляет </w:t>
      </w:r>
      <w:r w:rsidR="008007C1">
        <w:rPr>
          <w:rFonts w:ascii="Times New Roman" w:hAnsi="Times New Roman" w:cs="Times New Roman"/>
          <w:sz w:val="28"/>
          <w:szCs w:val="28"/>
        </w:rPr>
        <w:t>-3,6</w:t>
      </w:r>
      <w:r w:rsidR="00AB7DAC" w:rsidRPr="00AB7DAC">
        <w:rPr>
          <w:rFonts w:ascii="Times New Roman" w:hAnsi="Times New Roman" w:cs="Times New Roman"/>
          <w:sz w:val="28"/>
          <w:szCs w:val="28"/>
        </w:rPr>
        <w:t>° С, июля 25</w:t>
      </w:r>
      <w:r w:rsidR="00FD6664">
        <w:rPr>
          <w:rFonts w:ascii="Times New Roman" w:hAnsi="Times New Roman" w:cs="Times New Roman"/>
          <w:sz w:val="28"/>
          <w:szCs w:val="28"/>
        </w:rPr>
        <w:t>,6</w:t>
      </w:r>
      <w:r w:rsidR="00AB7DAC" w:rsidRPr="00AB7DAC">
        <w:rPr>
          <w:rFonts w:ascii="Times New Roman" w:hAnsi="Times New Roman" w:cs="Times New Roman"/>
          <w:sz w:val="28"/>
          <w:szCs w:val="28"/>
        </w:rPr>
        <w:t xml:space="preserve">° С, осадков выпадает около 230 мм в год. </w:t>
      </w:r>
    </w:p>
    <w:p w:rsidR="00AB7DAC" w:rsidRPr="00AB7DAC" w:rsidRDefault="00AB7DAC" w:rsidP="00AB7D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7DAC">
        <w:rPr>
          <w:rFonts w:ascii="Times New Roman" w:hAnsi="Times New Roman" w:cs="Times New Roman"/>
          <w:sz w:val="28"/>
          <w:szCs w:val="28"/>
        </w:rPr>
        <w:t xml:space="preserve">Город площадью 20 869 га расположен на одиннадцати островах и  делится на 4 района: Кировский, Ленинский, Советский, Трусовский. </w:t>
      </w:r>
      <w:r w:rsidRPr="00AB7DAC">
        <w:rPr>
          <w:rFonts w:ascii="Times New Roman" w:hAnsi="Times New Roman" w:cs="Times New Roman"/>
          <w:sz w:val="28"/>
          <w:szCs w:val="28"/>
        </w:rPr>
        <w:lastRenderedPageBreak/>
        <w:t>Численность населения города на 01.01.2017 г. составляет 532,5 тысячи человек. В Астрахани проживают представители более 100 национальностей.</w:t>
      </w:r>
    </w:p>
    <w:p w:rsidR="00AB7DAC" w:rsidRPr="00AB7DAC" w:rsidRDefault="00AB7DAC" w:rsidP="00AB7D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7DAC">
        <w:rPr>
          <w:rFonts w:ascii="Times New Roman" w:hAnsi="Times New Roman" w:cs="Times New Roman"/>
          <w:sz w:val="28"/>
          <w:szCs w:val="28"/>
        </w:rPr>
        <w:t>В Астрахани работают речной и морской порты Волго-Каспийского бассейна.</w:t>
      </w:r>
    </w:p>
    <w:p w:rsidR="00911F64" w:rsidRDefault="00911F64" w:rsidP="00AB7D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Астрахани </w:t>
      </w:r>
      <w:r w:rsidR="0060312E">
        <w:rPr>
          <w:rFonts w:ascii="Times New Roman" w:hAnsi="Times New Roman" w:cs="Times New Roman"/>
          <w:sz w:val="28"/>
          <w:szCs w:val="28"/>
        </w:rPr>
        <w:t>по реке Волга можно попасть в Каспийское море, оттуда – в страны Прикаспия.</w:t>
      </w:r>
      <w:r w:rsidRPr="00911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8A3" w:rsidRPr="0013315D" w:rsidRDefault="0050320D" w:rsidP="005032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Волга протекает по территории 15 субъектов Российской Федерации, соединена с Балтийским морем через Волго-Балтийский водный путь, Вышневолоцкую и Тихвинскую системы, с Белым морем через Северодвинскую систему и Беломорско-Балтийский канал, с Азовским и Чёрным морями через Волго-Донской канал</w:t>
      </w:r>
      <w:r w:rsidR="0060312E" w:rsidRPr="0013315D">
        <w:rPr>
          <w:rFonts w:ascii="Times New Roman" w:hAnsi="Times New Roman" w:cs="Times New Roman"/>
          <w:sz w:val="28"/>
          <w:szCs w:val="28"/>
        </w:rPr>
        <w:t>.</w:t>
      </w:r>
      <w:r w:rsidR="00A618A3" w:rsidRPr="00133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8D1" w:rsidRPr="001168D1" w:rsidRDefault="001168D1" w:rsidP="00790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8D1">
        <w:rPr>
          <w:rFonts w:ascii="Times New Roman" w:hAnsi="Times New Roman" w:cs="Times New Roman"/>
          <w:sz w:val="28"/>
          <w:szCs w:val="28"/>
        </w:rPr>
        <w:t>Железнодорожное сообщение соединяет Астрахань с другими областными центрами России, а также с другими странами: республикой Казахстан, государствами Средней Азии и Закавказья.</w:t>
      </w:r>
    </w:p>
    <w:p w:rsidR="001168D1" w:rsidRDefault="00A618A3" w:rsidP="00790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68D1">
        <w:rPr>
          <w:rFonts w:ascii="Times New Roman" w:hAnsi="Times New Roman" w:cs="Times New Roman"/>
          <w:sz w:val="28"/>
          <w:szCs w:val="28"/>
        </w:rPr>
        <w:t>Астрахань связана автомобильными дорогами с Калмыкией, Даг</w:t>
      </w:r>
      <w:r w:rsidR="001168D1">
        <w:rPr>
          <w:rFonts w:ascii="Times New Roman" w:hAnsi="Times New Roman" w:cs="Times New Roman"/>
          <w:sz w:val="28"/>
          <w:szCs w:val="28"/>
        </w:rPr>
        <w:t>естаном, Волгоградской областью</w:t>
      </w:r>
      <w:r w:rsidRPr="001168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E02" w:rsidRDefault="001168D1" w:rsidP="00790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международный </w:t>
      </w:r>
      <w:r w:rsidR="00A618A3" w:rsidRPr="001168D1">
        <w:rPr>
          <w:rFonts w:ascii="Times New Roman" w:hAnsi="Times New Roman" w:cs="Times New Roman"/>
          <w:sz w:val="28"/>
          <w:szCs w:val="28"/>
        </w:rPr>
        <w:t>Аэропорт Астрахани имеет</w:t>
      </w:r>
      <w:r>
        <w:rPr>
          <w:rFonts w:ascii="Times New Roman" w:hAnsi="Times New Roman" w:cs="Times New Roman"/>
          <w:sz w:val="28"/>
          <w:szCs w:val="28"/>
        </w:rPr>
        <w:t>ся воздушное сообщение с Москвой, Санкт-Петербургом</w:t>
      </w:r>
      <w:r w:rsidR="00A618A3" w:rsidRPr="001168D1">
        <w:rPr>
          <w:rFonts w:ascii="Times New Roman" w:hAnsi="Times New Roman" w:cs="Times New Roman"/>
          <w:sz w:val="28"/>
          <w:szCs w:val="28"/>
        </w:rPr>
        <w:t>.</w:t>
      </w:r>
      <w:r w:rsidR="001D6AE8">
        <w:rPr>
          <w:rFonts w:ascii="Times New Roman" w:hAnsi="Times New Roman" w:cs="Times New Roman"/>
          <w:sz w:val="28"/>
          <w:szCs w:val="28"/>
        </w:rPr>
        <w:t xml:space="preserve"> Аэропорт осуществляет регулярные рейсы в Казахстан (город Актау) и Турцию (город </w:t>
      </w:r>
      <w:r w:rsidR="001D6AE8" w:rsidRPr="001D6AE8">
        <w:rPr>
          <w:rFonts w:ascii="Times New Roman" w:hAnsi="Times New Roman" w:cs="Times New Roman"/>
          <w:sz w:val="28"/>
          <w:szCs w:val="28"/>
        </w:rPr>
        <w:t>Анталья</w:t>
      </w:r>
      <w:r w:rsidR="001D6AE8">
        <w:rPr>
          <w:rFonts w:ascii="Times New Roman" w:hAnsi="Times New Roman" w:cs="Times New Roman"/>
          <w:sz w:val="28"/>
          <w:szCs w:val="28"/>
        </w:rPr>
        <w:t>).</w:t>
      </w:r>
    </w:p>
    <w:p w:rsidR="00C3177E" w:rsidRDefault="00C3177E" w:rsidP="00C317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177E" w:rsidRDefault="00C3177E" w:rsidP="00C3177E">
      <w:pPr>
        <w:pStyle w:val="1"/>
        <w:tabs>
          <w:tab w:val="left" w:pos="2568"/>
          <w:tab w:val="center" w:pos="4677"/>
        </w:tabs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498522104"/>
      <w:r>
        <w:rPr>
          <w:rFonts w:ascii="Times New Roman" w:hAnsi="Times New Roman" w:cs="Times New Roman"/>
          <w:color w:val="000000" w:themeColor="text1"/>
        </w:rPr>
        <w:t>3</w:t>
      </w:r>
      <w:r w:rsidRPr="00AE2352">
        <w:rPr>
          <w:rFonts w:ascii="Times New Roman" w:hAnsi="Times New Roman" w:cs="Times New Roman"/>
          <w:color w:val="000000" w:themeColor="text1"/>
        </w:rPr>
        <w:t>. Демографическая ситуация</w:t>
      </w:r>
      <w:bookmarkEnd w:id="3"/>
    </w:p>
    <w:p w:rsidR="00C3177E" w:rsidRPr="00C3177E" w:rsidRDefault="00C3177E" w:rsidP="00C3177E"/>
    <w:p w:rsidR="00C3177E" w:rsidRPr="00AE2352" w:rsidRDefault="00C3177E" w:rsidP="00C3177E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1 января 2017 года численность постоянного населения г. Астрахани составила </w:t>
      </w:r>
      <w:r w:rsidRPr="00695448">
        <w:rPr>
          <w:rFonts w:ascii="Times New Roman" w:eastAsia="Times New Roman" w:hAnsi="Times New Roman" w:cs="Times New Roman"/>
          <w:sz w:val="28"/>
          <w:szCs w:val="28"/>
          <w:lang w:eastAsia="ru-RU"/>
        </w:rPr>
        <w:t>532 504 человека.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7"/>
        <w:gridCol w:w="1134"/>
        <w:gridCol w:w="1134"/>
        <w:gridCol w:w="1134"/>
        <w:gridCol w:w="993"/>
        <w:gridCol w:w="1099"/>
      </w:tblGrid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 г.</w:t>
            </w:r>
          </w:p>
          <w:p w:rsidR="00C3177E" w:rsidRPr="00634D95" w:rsidRDefault="00C3177E" w:rsidP="00FE04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 г.</w:t>
            </w:r>
          </w:p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 г.</w:t>
            </w:r>
          </w:p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г.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keepNext/>
              <w:spacing w:after="0" w:line="240" w:lineRule="auto"/>
              <w:contextualSpacing/>
              <w:jc w:val="center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 населения на конец года,</w:t>
            </w:r>
            <w:r w:rsidRPr="00634D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человек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527,3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532,7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531,7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532,5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полу: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мужчин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241,8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244,0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245,5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244,3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244,8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285,6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286,9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287,2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287,4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287,7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возрасту: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них детей в возрасте 1-6 лет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трудоспособном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315,3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311,7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305,1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301,0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старше трудоспособного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123,1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125,4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127,5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129,8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131,7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родившихся за год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Всего, человек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7 456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7 369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7 507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7 742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7 736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 1000 населения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14,5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умерших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Всего, человек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6 480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6 205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6 624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6 275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6 225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 1000 населения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11,7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Естественный прирост (убыль)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Всего, человек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976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1 164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1 467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1 511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 1000 населения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2,8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Миграционный прирост (убыль)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Всего, человек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982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2 354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-2 447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-686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зарегистрированных браков за год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Всего, браков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4 560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4 320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4 223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3 811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 1000 населения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7,2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зарегистрированных разводов за год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Всего, разводов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2 654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2 880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2 818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2 424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2 398</w:t>
            </w:r>
          </w:p>
        </w:tc>
      </w:tr>
      <w:tr w:rsidR="00C3177E" w:rsidRPr="00AE2352" w:rsidTr="00FE04CD">
        <w:tc>
          <w:tcPr>
            <w:tcW w:w="4077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 1000 населения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34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93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99" w:type="dxa"/>
          </w:tcPr>
          <w:p w:rsidR="00C3177E" w:rsidRPr="00634D95" w:rsidRDefault="00C3177E" w:rsidP="00FE04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</w:tr>
    </w:tbl>
    <w:p w:rsidR="00C3177E" w:rsidRDefault="00C3177E" w:rsidP="00C3177E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</w:p>
    <w:p w:rsidR="00790E02" w:rsidRDefault="00C3177E" w:rsidP="00C3177E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bookmarkStart w:id="4" w:name="_Toc498522105"/>
      <w:r>
        <w:rPr>
          <w:rFonts w:ascii="Times New Roman" w:hAnsi="Times New Roman" w:cs="Times New Roman"/>
          <w:color w:val="auto"/>
        </w:rPr>
        <w:t>4</w:t>
      </w:r>
      <w:r w:rsidR="00790E02" w:rsidRPr="00790E02">
        <w:rPr>
          <w:rFonts w:ascii="Times New Roman" w:hAnsi="Times New Roman" w:cs="Times New Roman"/>
          <w:color w:val="auto"/>
        </w:rPr>
        <w:t>. Культурно-образовательный потенциал</w:t>
      </w:r>
      <w:bookmarkEnd w:id="4"/>
    </w:p>
    <w:p w:rsidR="00031BB2" w:rsidRPr="00031BB2" w:rsidRDefault="00C3177E" w:rsidP="00A20203">
      <w:pPr>
        <w:pStyle w:val="2"/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498522106"/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31BB2" w:rsidRPr="00031BB2">
        <w:rPr>
          <w:rFonts w:ascii="Times New Roman" w:hAnsi="Times New Roman" w:cs="Times New Roman"/>
          <w:color w:val="000000" w:themeColor="text1"/>
          <w:sz w:val="28"/>
          <w:szCs w:val="28"/>
        </w:rPr>
        <w:t>.1. Система муниципальных учреждений дополнительного образования</w:t>
      </w:r>
      <w:r w:rsidR="009466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</w:t>
      </w:r>
      <w:bookmarkEnd w:id="5"/>
    </w:p>
    <w:p w:rsidR="00550D3C" w:rsidRDefault="00550D3C" w:rsidP="00790E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E02" w:rsidRPr="00EE780D" w:rsidRDefault="00790E02" w:rsidP="00790E02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</w:pPr>
      <w:r w:rsidRPr="00EE780D">
        <w:rPr>
          <w:rFonts w:ascii="Times New Roman" w:eastAsia="Arial" w:hAnsi="Times New Roman" w:cs="Times New Roman"/>
          <w:color w:val="000000"/>
          <w:sz w:val="28"/>
          <w:szCs w:val="28"/>
          <w:lang w:eastAsia="ar-SA"/>
        </w:rPr>
        <w:t>В городе Астрахани функционируют</w:t>
      </w:r>
      <w:r w:rsidRPr="00EE780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2 музыкальные школы, 2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художественные школы и 7</w:t>
      </w:r>
      <w:r w:rsidRPr="00EE780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школ искусств.</w:t>
      </w:r>
    </w:p>
    <w:p w:rsidR="00790E02" w:rsidRPr="00EE780D" w:rsidRDefault="00790E02" w:rsidP="007B075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2015 году число обучающихся в учреждениях дополнительного образования</w:t>
      </w:r>
      <w:r w:rsidR="009466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сферы культуры</w:t>
      </w: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достигло 4</w:t>
      </w:r>
      <w:r w:rsidR="00550D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>722 чел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>, 2016 году – 4</w:t>
      </w:r>
      <w:r w:rsidR="00550D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955 чел. </w:t>
      </w:r>
      <w:r w:rsidR="001D6AE8">
        <w:rPr>
          <w:rFonts w:ascii="Times New Roman" w:eastAsia="Calibri" w:hAnsi="Times New Roman" w:cs="Times New Roman"/>
          <w:sz w:val="28"/>
          <w:szCs w:val="28"/>
          <w:lang w:eastAsia="ar-SA"/>
        </w:rPr>
        <w:t>К</w:t>
      </w:r>
      <w:r w:rsidR="001D6AE8" w:rsidRPr="00EE78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оличество обучающихся </w:t>
      </w:r>
      <w:r w:rsidR="001D6AE8">
        <w:rPr>
          <w:rFonts w:ascii="Times New Roman" w:eastAsia="Calibri" w:hAnsi="Times New Roman" w:cs="Times New Roman"/>
          <w:sz w:val="28"/>
          <w:szCs w:val="28"/>
          <w:lang w:eastAsia="ar-SA"/>
        </w:rPr>
        <w:t>е</w:t>
      </w:r>
      <w:r w:rsidRPr="00EE780D">
        <w:rPr>
          <w:rFonts w:ascii="Times New Roman" w:eastAsia="Calibri" w:hAnsi="Times New Roman" w:cs="Times New Roman"/>
          <w:sz w:val="28"/>
          <w:szCs w:val="28"/>
          <w:lang w:eastAsia="ar-SA"/>
        </w:rPr>
        <w:t>жегодно увеличивается</w:t>
      </w:r>
      <w:r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</w:p>
    <w:p w:rsidR="00FE20ED" w:rsidRPr="00EE780D" w:rsidRDefault="0002716A" w:rsidP="00FE20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D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8F5DD8" wp14:editId="1C101338">
            <wp:simplePos x="0" y="0"/>
            <wp:positionH relativeFrom="margin">
              <wp:posOffset>3291840</wp:posOffset>
            </wp:positionH>
            <wp:positionV relativeFrom="margin">
              <wp:posOffset>3928110</wp:posOffset>
            </wp:positionV>
            <wp:extent cx="259080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441" y="21366"/>
                <wp:lineTo x="21441" y="0"/>
                <wp:lineTo x="0" y="0"/>
              </wp:wrapPolygon>
            </wp:wrapTight>
            <wp:docPr id="8" name="Picture 5" descr="C:\Users\Эля\Desktop\ОТЧЕТ\Стрельченко-и-о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Эля\Desktop\ОТЧЕТ\Стрельченко-и-ор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0ED"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сегодняшний день актуальны творческие проекты, которые  помогают школам обрести свое неповторимое лицо, занять свою нишу, быть конкурентно - способными.  К таким относятся:</w:t>
      </w:r>
    </w:p>
    <w:p w:rsidR="00FE20ED" w:rsidRPr="00EE780D" w:rsidRDefault="00FE20ED" w:rsidP="00FE20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78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«Наедине с оркестром» - это презентационный проект МБУДО «ДШИ имени М.П. Максаковой». Его цель – </w:t>
      </w:r>
      <w:r w:rsidR="00EB4DD2">
        <w:rPr>
          <w:rFonts w:ascii="Times New Roman" w:eastAsia="Calibri" w:hAnsi="Times New Roman" w:cs="Times New Roman"/>
          <w:sz w:val="28"/>
          <w:szCs w:val="28"/>
          <w:lang w:eastAsia="ru-RU"/>
        </w:rPr>
        <w:t>популяризация</w:t>
      </w:r>
      <w:r w:rsidRPr="00EE78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классической музыки и детского музыкального образования. Проект осуществляется при участии камерного оркестра Астраханского музыкального колледжа им. М.П. Мусоргского.</w:t>
      </w:r>
    </w:p>
    <w:p w:rsidR="00B548FB" w:rsidRDefault="00FE20ED" w:rsidP="00FE20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780D">
        <w:rPr>
          <w:rFonts w:ascii="Times New Roman" w:eastAsia="Calibri" w:hAnsi="Times New Roman" w:cs="Times New Roman"/>
          <w:sz w:val="28"/>
          <w:szCs w:val="28"/>
          <w:lang w:eastAsia="ru-RU"/>
        </w:rPr>
        <w:t>- «О добром и прекрасном». Письма Академика Д.С. Лихачева» - данный проект осуществляет МБУДО «ДМШ № 1 г. Астрахани» совместно с Воскресной школой Успенского собора. Данный проект рассчитан на несколько лет.</w:t>
      </w:r>
      <w:r w:rsidR="00790E02" w:rsidRPr="00EE78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548FB" w:rsidRPr="00EE780D" w:rsidRDefault="00946655" w:rsidP="00B548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48F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1468140" wp14:editId="18D957C2">
            <wp:simplePos x="0" y="0"/>
            <wp:positionH relativeFrom="column">
              <wp:posOffset>3230245</wp:posOffset>
            </wp:positionH>
            <wp:positionV relativeFrom="paragraph">
              <wp:posOffset>12065</wp:posOffset>
            </wp:positionV>
            <wp:extent cx="269494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6" y="21373"/>
                <wp:lineTo x="21376" y="0"/>
                <wp:lineTo x="0" y="0"/>
              </wp:wrapPolygon>
            </wp:wrapTight>
            <wp:docPr id="11" name="Picture 2" descr="C:\Users\Эля\Desktop\ОТЧЕТ\Новая папка (4)\Сияние звезд. Наши лауреаты I, II, III премии в номинации Соло , I премии в ансамбле -Катайкина Анна,Щетинкин Елисей,Реброва Алена,Хамзин Михаи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Эля\Desktop\ОТЧЕТ\Новая папка (4)\Сияние звезд. Наши лауреаты I, II, III премии в номинации Соло , I премии в ансамбле -Катайкина Анна,Щетинкин Елисей,Реброва Алена,Хамзин Михаи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02" w:rsidRPr="00EE780D">
        <w:rPr>
          <w:rFonts w:ascii="Times New Roman" w:hAnsi="Times New Roman"/>
          <w:sz w:val="28"/>
          <w:szCs w:val="28"/>
        </w:rPr>
        <w:t>Ежегодно</w:t>
      </w:r>
      <w:r w:rsidR="00FE20ED">
        <w:rPr>
          <w:rFonts w:ascii="Times New Roman" w:hAnsi="Times New Roman"/>
          <w:sz w:val="28"/>
          <w:szCs w:val="28"/>
        </w:rPr>
        <w:t xml:space="preserve"> </w:t>
      </w:r>
      <w:r w:rsidR="00790E02" w:rsidRPr="00EE780D">
        <w:rPr>
          <w:rFonts w:ascii="Times New Roman" w:hAnsi="Times New Roman"/>
          <w:sz w:val="28"/>
          <w:szCs w:val="28"/>
        </w:rPr>
        <w:t xml:space="preserve">увеличивается количество </w:t>
      </w:r>
      <w:r w:rsidR="0002716A" w:rsidRPr="00EE780D">
        <w:rPr>
          <w:rFonts w:ascii="Times New Roman" w:hAnsi="Times New Roman"/>
          <w:sz w:val="28"/>
          <w:szCs w:val="28"/>
        </w:rPr>
        <w:t>лауреатов и дипломантов</w:t>
      </w:r>
      <w:r w:rsidR="00790E02" w:rsidRPr="00EE780D">
        <w:rPr>
          <w:rFonts w:ascii="Times New Roman" w:hAnsi="Times New Roman"/>
          <w:sz w:val="28"/>
          <w:szCs w:val="28"/>
        </w:rPr>
        <w:t xml:space="preserve"> конкурсов </w:t>
      </w:r>
      <w:r w:rsidR="00790E02" w:rsidRPr="00EE780D">
        <w:rPr>
          <w:rFonts w:ascii="Times New Roman" w:hAnsi="Times New Roman" w:cs="Times New Roman"/>
          <w:sz w:val="28"/>
          <w:szCs w:val="28"/>
        </w:rPr>
        <w:t>различного уровня</w:t>
      </w:r>
      <w:r w:rsidR="00790E02" w:rsidRPr="00EE780D">
        <w:rPr>
          <w:rFonts w:ascii="Times New Roman" w:hAnsi="Times New Roman"/>
          <w:sz w:val="28"/>
          <w:szCs w:val="28"/>
        </w:rPr>
        <w:t>. Так, в 2014 году было 1</w:t>
      </w:r>
      <w:r w:rsidR="00021E34">
        <w:rPr>
          <w:rFonts w:ascii="Times New Roman" w:hAnsi="Times New Roman"/>
          <w:sz w:val="28"/>
          <w:szCs w:val="28"/>
        </w:rPr>
        <w:t xml:space="preserve"> </w:t>
      </w:r>
      <w:r w:rsidR="00790E02" w:rsidRPr="00EE780D">
        <w:rPr>
          <w:rFonts w:ascii="Times New Roman" w:hAnsi="Times New Roman"/>
          <w:sz w:val="28"/>
          <w:szCs w:val="28"/>
        </w:rPr>
        <w:t xml:space="preserve">113 лауреатов и дипломантов, а в 2015 году </w:t>
      </w:r>
      <w:r w:rsidR="00021E34">
        <w:rPr>
          <w:rFonts w:ascii="Times New Roman" w:hAnsi="Times New Roman"/>
          <w:sz w:val="28"/>
          <w:szCs w:val="28"/>
        </w:rPr>
        <w:t>–</w:t>
      </w:r>
      <w:r w:rsidR="00790E02" w:rsidRPr="00EE780D">
        <w:rPr>
          <w:rFonts w:ascii="Times New Roman" w:hAnsi="Times New Roman"/>
          <w:sz w:val="28"/>
          <w:szCs w:val="28"/>
        </w:rPr>
        <w:t xml:space="preserve"> 1</w:t>
      </w:r>
      <w:r w:rsidR="00021E34">
        <w:rPr>
          <w:rFonts w:ascii="Times New Roman" w:hAnsi="Times New Roman"/>
          <w:sz w:val="28"/>
          <w:szCs w:val="28"/>
        </w:rPr>
        <w:t xml:space="preserve"> </w:t>
      </w:r>
      <w:r w:rsidR="00790E02" w:rsidRPr="00EE780D">
        <w:rPr>
          <w:rFonts w:ascii="Times New Roman" w:hAnsi="Times New Roman"/>
          <w:sz w:val="28"/>
          <w:szCs w:val="28"/>
        </w:rPr>
        <w:t>3</w:t>
      </w:r>
      <w:r w:rsidR="00790E02">
        <w:rPr>
          <w:rFonts w:ascii="Times New Roman" w:hAnsi="Times New Roman"/>
          <w:sz w:val="28"/>
          <w:szCs w:val="28"/>
        </w:rPr>
        <w:t>15</w:t>
      </w:r>
      <w:r w:rsidR="00790E02" w:rsidRPr="00EE780D">
        <w:rPr>
          <w:rFonts w:ascii="Times New Roman" w:hAnsi="Times New Roman"/>
          <w:sz w:val="28"/>
          <w:szCs w:val="28"/>
        </w:rPr>
        <w:t xml:space="preserve"> человек, в 2016 –1</w:t>
      </w:r>
      <w:r w:rsidR="00021E34">
        <w:rPr>
          <w:rFonts w:ascii="Times New Roman" w:hAnsi="Times New Roman"/>
          <w:sz w:val="28"/>
          <w:szCs w:val="28"/>
        </w:rPr>
        <w:t xml:space="preserve"> </w:t>
      </w:r>
      <w:r w:rsidR="00790E02" w:rsidRPr="00EE780D">
        <w:rPr>
          <w:rFonts w:ascii="Times New Roman" w:hAnsi="Times New Roman"/>
          <w:sz w:val="28"/>
          <w:szCs w:val="28"/>
        </w:rPr>
        <w:t>800 человек.</w:t>
      </w:r>
      <w:r w:rsidR="00B548FB">
        <w:rPr>
          <w:rFonts w:ascii="Times New Roman" w:hAnsi="Times New Roman"/>
          <w:sz w:val="28"/>
          <w:szCs w:val="28"/>
        </w:rPr>
        <w:t xml:space="preserve"> </w:t>
      </w:r>
    </w:p>
    <w:p w:rsidR="00790E02" w:rsidRPr="00EE780D" w:rsidRDefault="00474B9E" w:rsidP="007B07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рамках </w:t>
      </w:r>
      <w:r w:rsidR="00790E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муниципальной программы </w:t>
      </w:r>
      <w:r w:rsidR="007B0752" w:rsidRPr="007B07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«Развитие культуры муниципального образования «Город </w:t>
      </w:r>
      <w:r w:rsidR="007B0752" w:rsidRPr="007B075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Астрахань»</w:t>
      </w:r>
      <w:r w:rsidR="007B07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90E02" w:rsidRPr="00EE780D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планируется приобретение музыкальных инструментов для следующих учреждений:</w:t>
      </w:r>
    </w:p>
    <w:p w:rsidR="00790E02" w:rsidRPr="00EE780D" w:rsidRDefault="00790E02" w:rsidP="00790E02">
      <w:pPr>
        <w:tabs>
          <w:tab w:val="left" w:pos="0"/>
          <w:tab w:val="left" w:pos="1091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EE7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МБУДО г. Астрахани «ДШИ имени М.П. Максаковой» в 2018 году (в размере 150 тыс. руб.);</w:t>
      </w:r>
    </w:p>
    <w:p w:rsidR="00FE20ED" w:rsidRDefault="00790E02" w:rsidP="00FE20ED">
      <w:pPr>
        <w:tabs>
          <w:tab w:val="left" w:pos="0"/>
          <w:tab w:val="left" w:pos="10915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EE78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- МБУДО «ДХШ № 1 г. Астрахани» в 2019 году (в размере 150 тыс. руб.).</w:t>
      </w:r>
    </w:p>
    <w:p w:rsidR="00C57EF1" w:rsidRPr="00FE20ED" w:rsidRDefault="00C3177E" w:rsidP="00FE20ED">
      <w:pPr>
        <w:pStyle w:val="1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bookmarkStart w:id="6" w:name="_Toc498522107"/>
      <w:r>
        <w:rPr>
          <w:rFonts w:ascii="Times New Roman" w:eastAsia="Times New Roman" w:hAnsi="Times New Roman" w:cs="Times New Roman"/>
          <w:color w:val="auto"/>
          <w:lang w:eastAsia="ru-RU"/>
        </w:rPr>
        <w:t>4</w:t>
      </w:r>
      <w:r w:rsidR="00F32B0E" w:rsidRPr="00FE20ED">
        <w:rPr>
          <w:rFonts w:ascii="Times New Roman" w:eastAsia="Times New Roman" w:hAnsi="Times New Roman" w:cs="Times New Roman"/>
          <w:color w:val="auto"/>
          <w:lang w:eastAsia="ru-RU"/>
        </w:rPr>
        <w:t>.2</w:t>
      </w:r>
      <w:r w:rsidR="00C57EF1" w:rsidRPr="00FE20ED">
        <w:rPr>
          <w:rFonts w:ascii="Times New Roman" w:eastAsia="Times New Roman" w:hAnsi="Times New Roman" w:cs="Times New Roman"/>
          <w:color w:val="auto"/>
          <w:lang w:eastAsia="ru-RU"/>
        </w:rPr>
        <w:t>. Культурно – досуговая деятельность</w:t>
      </w:r>
      <w:bookmarkEnd w:id="6"/>
    </w:p>
    <w:p w:rsidR="00751198" w:rsidRPr="00751198" w:rsidRDefault="00751198" w:rsidP="0075119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2A36" w:rsidRPr="00EF2A36" w:rsidRDefault="00EF2A36" w:rsidP="00EF2A3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2A36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города Астра</w:t>
      </w:r>
      <w:r w:rsidR="009869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хани расположены четыре театра и один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дворец культуры</w:t>
      </w:r>
      <w:r w:rsidRPr="00EF2A3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75F5E" w:rsidRDefault="00EF2A36" w:rsidP="00EF2A3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2A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75F5E" w:rsidRDefault="0088402F" w:rsidP="00175F5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Театры и дворцы культур</w:t>
      </w:r>
      <w:r w:rsidR="00EF2A36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75F5E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города Астрахани</w:t>
      </w:r>
    </w:p>
    <w:p w:rsidR="00C57EF1" w:rsidRPr="00851631" w:rsidRDefault="00666B9D" w:rsidP="00C57EF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1983"/>
        <w:gridCol w:w="3687"/>
        <w:gridCol w:w="1702"/>
        <w:gridCol w:w="1665"/>
      </w:tblGrid>
      <w:tr w:rsidR="0088402F" w:rsidTr="00765B7B">
        <w:tc>
          <w:tcPr>
            <w:tcW w:w="279" w:type="pct"/>
            <w:vAlign w:val="center"/>
          </w:tcPr>
          <w:p w:rsidR="0088402F" w:rsidRDefault="0088402F" w:rsidP="0088402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6" w:type="pct"/>
            <w:vAlign w:val="center"/>
          </w:tcPr>
          <w:p w:rsidR="0088402F" w:rsidRPr="00886740" w:rsidRDefault="0088402F" w:rsidP="008840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26" w:type="pct"/>
            <w:vAlign w:val="center"/>
          </w:tcPr>
          <w:p w:rsidR="0088402F" w:rsidRPr="00886740" w:rsidRDefault="0088402F" w:rsidP="008840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 деятельности</w:t>
            </w:r>
          </w:p>
        </w:tc>
        <w:tc>
          <w:tcPr>
            <w:tcW w:w="889" w:type="pct"/>
            <w:vAlign w:val="center"/>
          </w:tcPr>
          <w:p w:rsidR="0088402F" w:rsidRPr="00886740" w:rsidRDefault="0088402F" w:rsidP="0088402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870" w:type="pct"/>
            <w:vAlign w:val="center"/>
          </w:tcPr>
          <w:p w:rsidR="0088402F" w:rsidRPr="00886740" w:rsidRDefault="00765B7B" w:rsidP="00765B7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Вместимость </w:t>
            </w:r>
          </w:p>
        </w:tc>
      </w:tr>
      <w:tr w:rsidR="00BF0F5D" w:rsidTr="00765B7B">
        <w:tc>
          <w:tcPr>
            <w:tcW w:w="279" w:type="pct"/>
          </w:tcPr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3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учреждение культуры Астраханской области «Астраханский драматический театр»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В репертуаре театра сегодня более 30 спектаклей. Помимо современных пьес в репертуаре представлены спектакл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русской и зарубежной классики.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Важной составляющей деятельности театра на сегодняшний день является </w:t>
            </w:r>
            <w:r w:rsidR="00946655">
              <w:rPr>
                <w:rFonts w:ascii="Times New Roman" w:hAnsi="Times New Roman" w:cs="Times New Roman"/>
                <w:sz w:val="24"/>
                <w:szCs w:val="24"/>
              </w:rPr>
              <w:t>работа с молодежной аудиторией.</w:t>
            </w:r>
          </w:p>
        </w:tc>
        <w:tc>
          <w:tcPr>
            <w:tcW w:w="889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г. Астрахань, улица  Советская, 28 / Шелгунова, 13</w:t>
            </w:r>
          </w:p>
        </w:tc>
        <w:tc>
          <w:tcPr>
            <w:tcW w:w="870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Большой зал – 456 мест, «Театральная гостиная» - 60 – мест, 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«Имаджинариу</w:t>
            </w: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» - 50 мест </w:t>
            </w:r>
          </w:p>
        </w:tc>
      </w:tr>
      <w:tr w:rsidR="00BF0F5D" w:rsidTr="00765B7B">
        <w:tc>
          <w:tcPr>
            <w:tcW w:w="279" w:type="pct"/>
          </w:tcPr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3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учреждение культуры Астраханской области «Астраханский государственный театр Оперы и Балета»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Астраханский государственный театр оперы и балета развивается  как культурный центр российского и международного значения. 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В рамках основной деятельности осуществляются мероприятия: постановка спектаклей (оперы, балеты), концерты для детей и взрослых, выставки,  фестивали, официальные приемы иностранных гостей, находящихся с в</w:t>
            </w:r>
            <w:r w:rsidR="00946655">
              <w:rPr>
                <w:rFonts w:ascii="Times New Roman" w:hAnsi="Times New Roman" w:cs="Times New Roman"/>
                <w:sz w:val="24"/>
                <w:szCs w:val="24"/>
              </w:rPr>
              <w:t>изитами в Астраханской области.</w:t>
            </w:r>
          </w:p>
        </w:tc>
        <w:tc>
          <w:tcPr>
            <w:tcW w:w="889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eastAsia="Times New Roman" w:hAnsi="Times New Roman" w:cs="Times New Roman"/>
                <w:sz w:val="24"/>
                <w:szCs w:val="24"/>
              </w:rPr>
              <w:t>г. Астрахань улица Анри Барбюса, 16</w:t>
            </w:r>
          </w:p>
        </w:tc>
        <w:tc>
          <w:tcPr>
            <w:tcW w:w="870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Большой зал – 750 мест, 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Малый зал – 150 мест.</w:t>
            </w:r>
          </w:p>
        </w:tc>
      </w:tr>
      <w:tr w:rsidR="00BF0F5D" w:rsidTr="00765B7B">
        <w:tc>
          <w:tcPr>
            <w:tcW w:w="279" w:type="pct"/>
          </w:tcPr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3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учреждение культуры Астраханской области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«Театр юного зрителя»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В настоящее время ТЮЗ занимается несколькими видами деятельности: педагогической, художественной и гастрольной. Регулярно по программе «Доступная среда» в театре проходят спектакли в сопровождении</w:t>
            </w:r>
            <w:r w:rsidR="00946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сурдоперевода.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Со спектаклями Астраханский ТЮЗ объехал всю европейскую часть России, побывал в Украине, в Грузии.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его счету немало престижных наград.</w:t>
            </w:r>
          </w:p>
        </w:tc>
        <w:tc>
          <w:tcPr>
            <w:tcW w:w="889" w:type="pct"/>
          </w:tcPr>
          <w:p w:rsidR="00BF0F5D" w:rsidRPr="00886740" w:rsidRDefault="00BF0F5D" w:rsidP="00175F5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Астрахань, улица Мусы Джалиля, 4 / Бурова, 16</w:t>
            </w:r>
          </w:p>
        </w:tc>
        <w:tc>
          <w:tcPr>
            <w:tcW w:w="870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Красный зал – 630 мест: </w:t>
            </w:r>
            <w:r w:rsidRPr="00886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партер – 452, балкон – 178.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Синий зал – 140 мест.</w:t>
            </w:r>
          </w:p>
        </w:tc>
      </w:tr>
      <w:tr w:rsidR="00BF0F5D" w:rsidTr="00765B7B">
        <w:tc>
          <w:tcPr>
            <w:tcW w:w="279" w:type="pct"/>
          </w:tcPr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3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учреждение культуры Астраханской области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«Астраханский театр кукол»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За годы существования театр осуществил постановку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 xml:space="preserve">спектаклей для детей и для взрослых. </w:t>
            </w:r>
          </w:p>
          <w:p w:rsidR="00BF0F5D" w:rsidRPr="00793156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На сцене театра идут пьесы современных российских и зарубежных авторов - для детей младшего школьного и дошкольного возраста.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 активно гастролировал  в го</w:t>
            </w: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родах России Украины, Болгарии, а также в городах прикаспийских государств, а также участвовал в ряде пре</w:t>
            </w:r>
            <w:r w:rsidR="00946655">
              <w:rPr>
                <w:rFonts w:ascii="Times New Roman" w:hAnsi="Times New Roman" w:cs="Times New Roman"/>
                <w:sz w:val="24"/>
                <w:szCs w:val="24"/>
              </w:rPr>
              <w:t>стижных фестивалей и конкурсов</w:t>
            </w:r>
          </w:p>
        </w:tc>
        <w:tc>
          <w:tcPr>
            <w:tcW w:w="889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г. Астрахань, улица Никольская, 7 / Фиолетова, 12</w:t>
            </w:r>
          </w:p>
        </w:tc>
        <w:tc>
          <w:tcPr>
            <w:tcW w:w="870" w:type="pct"/>
          </w:tcPr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Большой зал – 150 мест,</w:t>
            </w:r>
          </w:p>
          <w:p w:rsidR="00BF0F5D" w:rsidRPr="00886740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6740">
              <w:rPr>
                <w:rFonts w:ascii="Times New Roman" w:hAnsi="Times New Roman" w:cs="Times New Roman"/>
                <w:sz w:val="24"/>
                <w:szCs w:val="24"/>
              </w:rPr>
              <w:t>Малый зал – 34 места.</w:t>
            </w:r>
          </w:p>
        </w:tc>
      </w:tr>
      <w:tr w:rsidR="00BF0F5D" w:rsidTr="00765B7B">
        <w:tc>
          <w:tcPr>
            <w:tcW w:w="279" w:type="pct"/>
          </w:tcPr>
          <w:p w:rsidR="00BF0F5D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BF0F5D" w:rsidRPr="00BF0F5D" w:rsidRDefault="00BF0F5D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0F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учреждение 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«Астраханский дворец культуры </w:t>
            </w:r>
            <w:r w:rsidRPr="00BF0F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«Аркадия»</w:t>
            </w:r>
          </w:p>
        </w:tc>
        <w:tc>
          <w:tcPr>
            <w:tcW w:w="1926" w:type="pct"/>
          </w:tcPr>
          <w:p w:rsidR="00BF0F5D" w:rsidRPr="00886740" w:rsidRDefault="00A93558" w:rsidP="00765B7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3558">
              <w:rPr>
                <w:rFonts w:ascii="Times New Roman" w:hAnsi="Times New Roman" w:cs="Times New Roman"/>
                <w:sz w:val="24"/>
                <w:szCs w:val="24"/>
              </w:rPr>
              <w:t>Основной функцией МБУК «АДК «Аркадия» является проведение культурно-массовых мероприятий,</w:t>
            </w:r>
            <w:r w:rsidR="00946655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A93558">
              <w:rPr>
                <w:rFonts w:ascii="Times New Roman" w:hAnsi="Times New Roman" w:cs="Times New Roman"/>
                <w:sz w:val="24"/>
                <w:szCs w:val="24"/>
              </w:rPr>
              <w:t>то «Наурыз», «День славянской письменности и культуры», «Последний звонок», День Победы, День защиты детей, Новый год, День семьи, Бал выпускников, День знаний, День защитника Отечества, Междунар</w:t>
            </w:r>
            <w:r w:rsidR="00765B7B">
              <w:rPr>
                <w:rFonts w:ascii="Times New Roman" w:hAnsi="Times New Roman" w:cs="Times New Roman"/>
                <w:sz w:val="24"/>
                <w:szCs w:val="24"/>
              </w:rPr>
              <w:t>одный женский день, День города</w:t>
            </w:r>
          </w:p>
        </w:tc>
        <w:tc>
          <w:tcPr>
            <w:tcW w:w="889" w:type="pct"/>
          </w:tcPr>
          <w:p w:rsidR="00BF0F5D" w:rsidRPr="00886740" w:rsidRDefault="00A93558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Астрахань,</w:t>
            </w:r>
            <w:r w:rsidRPr="00A93558">
              <w:rPr>
                <w:rFonts w:ascii="Times New Roman" w:hAnsi="Times New Roman" w:cs="Times New Roman"/>
                <w:sz w:val="24"/>
                <w:szCs w:val="24"/>
              </w:rPr>
              <w:t xml:space="preserve"> ул. Калинина, 51</w:t>
            </w:r>
          </w:p>
        </w:tc>
        <w:tc>
          <w:tcPr>
            <w:tcW w:w="870" w:type="pct"/>
          </w:tcPr>
          <w:p w:rsidR="00BF0F5D" w:rsidRPr="00886740" w:rsidRDefault="00A93558" w:rsidP="00175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6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065 мест</w:t>
            </w:r>
          </w:p>
        </w:tc>
      </w:tr>
    </w:tbl>
    <w:p w:rsidR="00F32B0E" w:rsidRDefault="00F32B0E" w:rsidP="00F32B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2B0E" w:rsidRPr="00CC10A5" w:rsidRDefault="00C3177E" w:rsidP="00F32B0E">
      <w:pPr>
        <w:pStyle w:val="2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bookmarkStart w:id="7" w:name="_Toc49852210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4</w:t>
      </w:r>
      <w:r w:rsidR="00F32B0E" w:rsidRPr="00474B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  <w:r w:rsidR="00F32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3</w:t>
      </w:r>
      <w:r w:rsidR="00F32B0E" w:rsidRPr="00474B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 Централ</w:t>
      </w:r>
      <w:r w:rsidR="00F32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изованная </w:t>
      </w:r>
      <w:r w:rsidR="00F32B0E" w:rsidRPr="00474B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городская библиотечная система города Астрахани</w:t>
      </w:r>
      <w:bookmarkEnd w:id="7"/>
    </w:p>
    <w:p w:rsidR="00F32B0E" w:rsidRDefault="00F32B0E" w:rsidP="00F32B0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B0E" w:rsidRPr="00C351D5" w:rsidRDefault="00F32B0E" w:rsidP="00F32B0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Муниципальные библиотеки  города  Астрахани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важнейшие социальные 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коммуникативные функции,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одним из базовых элементов культурной,  образовательной и информационной инфраструктуры города. </w:t>
      </w:r>
    </w:p>
    <w:p w:rsidR="00F32B0E" w:rsidRDefault="00765B7B" w:rsidP="00F32B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965BB5C" wp14:editId="7ED1B254">
            <wp:simplePos x="0" y="0"/>
            <wp:positionH relativeFrom="column">
              <wp:posOffset>2858770</wp:posOffset>
            </wp:positionH>
            <wp:positionV relativeFrom="paragraph">
              <wp:posOffset>107315</wp:posOffset>
            </wp:positionV>
            <wp:extent cx="3042285" cy="2085975"/>
            <wp:effectExtent l="0" t="0" r="5715" b="9525"/>
            <wp:wrapThrough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hrough>
            <wp:docPr id="10" name="Рисунок 1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Астрахани </w:t>
      </w:r>
      <w:r w:rsidR="00F32B0E"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функционируют 20 муниципальных библиотек (Центральная городская библиотека и  19 библиотек-филиалов), объединенных в единую библиотечную систему – </w:t>
      </w:r>
      <w:r w:rsidR="00F32B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учреждение культуры «Централизованная городская библиотечная система» (далее – МКУК «ЦГБС»).</w:t>
      </w:r>
      <w:r w:rsidR="00F32B0E"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32B0E" w:rsidRPr="00C351D5" w:rsidRDefault="00F32B0E" w:rsidP="00F32B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библиотеках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обслуживаются более 69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пользователей, в том числе – более 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 </w:t>
      </w:r>
      <w:r w:rsidRPr="00C351D5">
        <w:rPr>
          <w:rFonts w:ascii="Times New Roman" w:eastAsia="Calibri" w:hAnsi="Times New Roman" w:cs="Times New Roman"/>
          <w:sz w:val="28"/>
          <w:szCs w:val="28"/>
        </w:rPr>
        <w:t>Количество  обращений (посещений)  составляет более 580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5B7B">
        <w:rPr>
          <w:rFonts w:ascii="Times New Roman" w:eastAsia="Calibri" w:hAnsi="Times New Roman" w:cs="Times New Roman"/>
          <w:sz w:val="28"/>
          <w:szCs w:val="28"/>
        </w:rPr>
        <w:t xml:space="preserve">тысяч 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в год. </w:t>
      </w:r>
    </w:p>
    <w:p w:rsidR="00F32B0E" w:rsidRPr="00C351D5" w:rsidRDefault="00F32B0E" w:rsidP="00F32B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Ежегодно в библиотеках города проводится 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2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массовых мероприятий и книжных выставок,  посетители  которых - более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B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Pr="00C35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подростков. </w:t>
      </w:r>
    </w:p>
    <w:p w:rsidR="00F32B0E" w:rsidRPr="00C351D5" w:rsidRDefault="00F32B0E" w:rsidP="00F32B0E">
      <w:pPr>
        <w:spacing w:after="0" w:line="240" w:lineRule="auto"/>
        <w:ind w:firstLine="567"/>
        <w:jc w:val="both"/>
        <w:rPr>
          <w:rFonts w:ascii="Times New Roman" w:eastAsia="Lucida Sans Unicode" w:hAnsi="Times New Roman" w:cs="Tahoma"/>
          <w:color w:val="000000"/>
          <w:kern w:val="1"/>
          <w:sz w:val="28"/>
          <w:szCs w:val="28"/>
          <w:lang w:eastAsia="hi-IN" w:bidi="hi-IN"/>
        </w:rPr>
      </w:pP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целях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реализации муниципальной программы «Развитие культуры муниципального образования «Город Астрахань», предусматривающей финансирование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мероприятий по социокультурной реабилитации инвалидов по зрению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приобрет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ены </w:t>
      </w:r>
      <w:r w:rsidRPr="00C351D5">
        <w:rPr>
          <w:rFonts w:ascii="Times New Roman" w:eastAsia="Calibri" w:hAnsi="Times New Roman" w:cs="Times New Roman"/>
          <w:sz w:val="28"/>
          <w:szCs w:val="28"/>
        </w:rPr>
        <w:t>книг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на магни</w:t>
      </w:r>
      <w:r>
        <w:rPr>
          <w:rFonts w:ascii="Times New Roman" w:eastAsia="Calibri" w:hAnsi="Times New Roman" w:cs="Times New Roman"/>
          <w:sz w:val="28"/>
          <w:szCs w:val="28"/>
        </w:rPr>
        <w:t>тных носителях, аудио литература</w:t>
      </w:r>
      <w:r w:rsidRPr="00C351D5">
        <w:rPr>
          <w:rFonts w:ascii="Times New Roman" w:eastAsia="Calibri" w:hAnsi="Times New Roman" w:cs="Times New Roman"/>
          <w:sz w:val="28"/>
          <w:szCs w:val="28"/>
        </w:rPr>
        <w:t>, тактильны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книг</w:t>
      </w:r>
      <w:r>
        <w:rPr>
          <w:rFonts w:ascii="Times New Roman" w:eastAsia="Calibri" w:hAnsi="Times New Roman" w:cs="Times New Roman"/>
          <w:sz w:val="28"/>
          <w:szCs w:val="28"/>
        </w:rPr>
        <w:t>и, в том числе издаваем</w:t>
      </w:r>
      <w:r w:rsidR="00765B7B">
        <w:rPr>
          <w:rFonts w:ascii="Times New Roman" w:eastAsia="Calibri" w:hAnsi="Times New Roman" w:cs="Times New Roman"/>
          <w:sz w:val="28"/>
          <w:szCs w:val="28"/>
        </w:rPr>
        <w:t>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C351D5">
        <w:rPr>
          <w:rFonts w:ascii="Times New Roman" w:eastAsia="Calibri" w:hAnsi="Times New Roman" w:cs="Times New Roman"/>
          <w:sz w:val="28"/>
          <w:szCs w:val="28"/>
        </w:rPr>
        <w:t xml:space="preserve"> рельефно – точ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ечным шрифтом Брайля. </w:t>
      </w:r>
      <w:r w:rsidR="00765B7B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абот</w:t>
      </w:r>
      <w:r w:rsidR="00765B7B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данном направлении</w:t>
      </w:r>
      <w:r w:rsidR="00765B7B">
        <w:rPr>
          <w:rFonts w:ascii="Times New Roman" w:eastAsia="Calibri" w:hAnsi="Times New Roman" w:cs="Times New Roman"/>
          <w:sz w:val="28"/>
          <w:szCs w:val="28"/>
        </w:rPr>
        <w:t xml:space="preserve"> продолжается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2B0E" w:rsidRPr="00C57EF1" w:rsidRDefault="00F32B0E" w:rsidP="00F32B0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2352" w:rsidRDefault="00C3177E" w:rsidP="00F32B0E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498522109"/>
      <w:r>
        <w:rPr>
          <w:rFonts w:ascii="Times New Roman" w:hAnsi="Times New Roman" w:cs="Times New Roman"/>
          <w:color w:val="000000" w:themeColor="text1"/>
        </w:rPr>
        <w:t>5</w:t>
      </w:r>
      <w:r w:rsidR="00AE2352">
        <w:rPr>
          <w:rFonts w:ascii="Times New Roman" w:hAnsi="Times New Roman" w:cs="Times New Roman"/>
          <w:color w:val="000000" w:themeColor="text1"/>
        </w:rPr>
        <w:t xml:space="preserve">. </w:t>
      </w:r>
      <w:r w:rsidR="00516452">
        <w:rPr>
          <w:rFonts w:ascii="Times New Roman" w:hAnsi="Times New Roman" w:cs="Times New Roman"/>
          <w:color w:val="000000" w:themeColor="text1"/>
        </w:rPr>
        <w:t>Спортивно</w:t>
      </w:r>
      <w:r w:rsidR="00AE2352" w:rsidRPr="00AE2352">
        <w:rPr>
          <w:rFonts w:ascii="Times New Roman" w:hAnsi="Times New Roman" w:cs="Times New Roman"/>
          <w:color w:val="000000" w:themeColor="text1"/>
        </w:rPr>
        <w:t>-образовательный потенциал</w:t>
      </w:r>
      <w:bookmarkEnd w:id="8"/>
    </w:p>
    <w:p w:rsidR="00F32B0E" w:rsidRDefault="00F32B0E" w:rsidP="00F32B0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163C" w:rsidRPr="00AE2352" w:rsidRDefault="00B46CC1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5163C" w:rsidRPr="00AE2352">
        <w:rPr>
          <w:rFonts w:ascii="Times New Roman" w:hAnsi="Times New Roman" w:cs="Times New Roman"/>
          <w:sz w:val="28"/>
          <w:szCs w:val="28"/>
        </w:rPr>
        <w:t>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тельный потенциал </w:t>
      </w:r>
      <w:r w:rsidR="00E5163C" w:rsidRPr="00AE2352">
        <w:rPr>
          <w:rFonts w:ascii="Times New Roman" w:hAnsi="Times New Roman" w:cs="Times New Roman"/>
          <w:sz w:val="28"/>
          <w:szCs w:val="28"/>
        </w:rPr>
        <w:t>представлен следующим</w:t>
      </w:r>
      <w:r>
        <w:rPr>
          <w:rFonts w:ascii="Times New Roman" w:hAnsi="Times New Roman" w:cs="Times New Roman"/>
          <w:sz w:val="28"/>
          <w:szCs w:val="28"/>
        </w:rPr>
        <w:t>и образовательными учреждениями</w:t>
      </w:r>
      <w:r w:rsidR="00E5163C" w:rsidRPr="00AE2352">
        <w:rPr>
          <w:rFonts w:ascii="Times New Roman" w:hAnsi="Times New Roman" w:cs="Times New Roman"/>
          <w:sz w:val="28"/>
          <w:szCs w:val="28"/>
        </w:rPr>
        <w:t>:</w:t>
      </w:r>
    </w:p>
    <w:p w:rsidR="00E5163C" w:rsidRPr="00AE2352" w:rsidRDefault="00E5163C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>- 105 учреждений, реализующих образовательные программы дошкольного образования, с численностью воспитанников 26</w:t>
      </w:r>
      <w:r w:rsidR="00F32B0E">
        <w:rPr>
          <w:rFonts w:ascii="Times New Roman" w:hAnsi="Times New Roman" w:cs="Times New Roman"/>
          <w:sz w:val="28"/>
          <w:szCs w:val="28"/>
        </w:rPr>
        <w:t xml:space="preserve"> </w:t>
      </w:r>
      <w:r w:rsidRPr="00AE2352">
        <w:rPr>
          <w:rFonts w:ascii="Times New Roman" w:hAnsi="Times New Roman" w:cs="Times New Roman"/>
          <w:sz w:val="28"/>
          <w:szCs w:val="28"/>
        </w:rPr>
        <w:t>346 человек в возрасте от 1,5 до 7 лет;</w:t>
      </w:r>
    </w:p>
    <w:p w:rsidR="00E5163C" w:rsidRPr="00AE2352" w:rsidRDefault="00E5163C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>- 71 учреждение, реализующее образовательные программы начального общего, основного общего и среднего общего образования, в которых обучается 56</w:t>
      </w:r>
      <w:r w:rsidR="006721F9">
        <w:rPr>
          <w:rFonts w:ascii="Times New Roman" w:hAnsi="Times New Roman" w:cs="Times New Roman"/>
          <w:sz w:val="28"/>
          <w:szCs w:val="28"/>
        </w:rPr>
        <w:t xml:space="preserve"> </w:t>
      </w:r>
      <w:r w:rsidRPr="00AE2352">
        <w:rPr>
          <w:rFonts w:ascii="Times New Roman" w:hAnsi="Times New Roman" w:cs="Times New Roman"/>
          <w:sz w:val="28"/>
          <w:szCs w:val="28"/>
        </w:rPr>
        <w:t>673 человек;</w:t>
      </w:r>
    </w:p>
    <w:p w:rsidR="00E5163C" w:rsidRPr="00AE2352" w:rsidRDefault="00B46CC1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6869F9D" wp14:editId="25A64D89">
            <wp:simplePos x="0" y="0"/>
            <wp:positionH relativeFrom="column">
              <wp:posOffset>3082290</wp:posOffset>
            </wp:positionH>
            <wp:positionV relativeFrom="paragraph">
              <wp:posOffset>296545</wp:posOffset>
            </wp:positionV>
            <wp:extent cx="282067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44" y="21490"/>
                <wp:lineTo x="21444" y="0"/>
                <wp:lineTo x="0" y="0"/>
              </wp:wrapPolygon>
            </wp:wrapThrough>
            <wp:docPr id="9" name="Рисунок 9" descr="C:\Users\slasheva_yuv\Desktop\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sheva_yuv\Desktop\14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3C" w:rsidRPr="00AE2352">
        <w:rPr>
          <w:rFonts w:ascii="Times New Roman" w:hAnsi="Times New Roman" w:cs="Times New Roman"/>
          <w:sz w:val="28"/>
          <w:szCs w:val="28"/>
        </w:rPr>
        <w:t>- 7 центров дополнительного образования детей с контингентом воспитанников 9</w:t>
      </w:r>
      <w:r w:rsidR="006721F9">
        <w:rPr>
          <w:rFonts w:ascii="Times New Roman" w:hAnsi="Times New Roman" w:cs="Times New Roman"/>
          <w:sz w:val="28"/>
          <w:szCs w:val="28"/>
        </w:rPr>
        <w:t xml:space="preserve"> </w:t>
      </w:r>
      <w:r w:rsidR="00E5163C" w:rsidRPr="00AE2352">
        <w:rPr>
          <w:rFonts w:ascii="Times New Roman" w:hAnsi="Times New Roman" w:cs="Times New Roman"/>
          <w:sz w:val="28"/>
          <w:szCs w:val="28"/>
        </w:rPr>
        <w:t>002 человек;</w:t>
      </w:r>
    </w:p>
    <w:p w:rsidR="00E5163C" w:rsidRDefault="00B46CC1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учреждений спортивно</w:t>
      </w:r>
      <w:r w:rsidR="00E5163C" w:rsidRPr="00AE2352">
        <w:rPr>
          <w:rFonts w:ascii="Times New Roman" w:hAnsi="Times New Roman" w:cs="Times New Roman"/>
          <w:sz w:val="28"/>
          <w:szCs w:val="28"/>
        </w:rPr>
        <w:t>й направленности с численностью воспитанников 2</w:t>
      </w:r>
      <w:r w:rsidR="006721F9">
        <w:rPr>
          <w:rFonts w:ascii="Times New Roman" w:hAnsi="Times New Roman" w:cs="Times New Roman"/>
          <w:sz w:val="28"/>
          <w:szCs w:val="28"/>
        </w:rPr>
        <w:t xml:space="preserve"> </w:t>
      </w:r>
      <w:r w:rsidR="00E5163C" w:rsidRPr="00AE2352">
        <w:rPr>
          <w:rFonts w:ascii="Times New Roman" w:hAnsi="Times New Roman" w:cs="Times New Roman"/>
          <w:sz w:val="28"/>
          <w:szCs w:val="28"/>
        </w:rPr>
        <w:t xml:space="preserve">785 человек. </w:t>
      </w:r>
    </w:p>
    <w:p w:rsidR="00A20203" w:rsidRPr="00AE2352" w:rsidRDefault="00A20203" w:rsidP="00A202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 xml:space="preserve">За последние три года отмечается положительная динамика роста общего количества обучающихся (2014 г. </w:t>
      </w:r>
      <w:r w:rsidR="006721F9">
        <w:rPr>
          <w:rFonts w:ascii="Times New Roman" w:hAnsi="Times New Roman" w:cs="Times New Roman"/>
          <w:sz w:val="28"/>
          <w:szCs w:val="28"/>
        </w:rPr>
        <w:t>–</w:t>
      </w:r>
      <w:r w:rsidRPr="00AE2352">
        <w:rPr>
          <w:rFonts w:ascii="Times New Roman" w:hAnsi="Times New Roman" w:cs="Times New Roman"/>
          <w:sz w:val="28"/>
          <w:szCs w:val="28"/>
        </w:rPr>
        <w:t xml:space="preserve"> 52</w:t>
      </w:r>
      <w:r w:rsidR="006721F9">
        <w:rPr>
          <w:rFonts w:ascii="Times New Roman" w:hAnsi="Times New Roman" w:cs="Times New Roman"/>
          <w:sz w:val="28"/>
          <w:szCs w:val="28"/>
        </w:rPr>
        <w:t xml:space="preserve"> </w:t>
      </w:r>
      <w:r w:rsidRPr="00AE2352">
        <w:rPr>
          <w:rFonts w:ascii="Times New Roman" w:hAnsi="Times New Roman" w:cs="Times New Roman"/>
          <w:sz w:val="28"/>
          <w:szCs w:val="28"/>
        </w:rPr>
        <w:t xml:space="preserve">763 чел., 2015 </w:t>
      </w:r>
      <w:r w:rsidR="006721F9">
        <w:rPr>
          <w:rFonts w:ascii="Times New Roman" w:hAnsi="Times New Roman" w:cs="Times New Roman"/>
          <w:sz w:val="28"/>
          <w:szCs w:val="28"/>
        </w:rPr>
        <w:t>–</w:t>
      </w:r>
      <w:r w:rsidRPr="00AE2352">
        <w:rPr>
          <w:rFonts w:ascii="Times New Roman" w:hAnsi="Times New Roman" w:cs="Times New Roman"/>
          <w:sz w:val="28"/>
          <w:szCs w:val="28"/>
        </w:rPr>
        <w:t xml:space="preserve"> 54</w:t>
      </w:r>
      <w:r w:rsidR="006721F9">
        <w:rPr>
          <w:rFonts w:ascii="Times New Roman" w:hAnsi="Times New Roman" w:cs="Times New Roman"/>
          <w:sz w:val="28"/>
          <w:szCs w:val="28"/>
        </w:rPr>
        <w:t xml:space="preserve"> 807, 2016 -</w:t>
      </w:r>
      <w:r w:rsidR="00154804">
        <w:rPr>
          <w:rFonts w:ascii="Times New Roman" w:hAnsi="Times New Roman" w:cs="Times New Roman"/>
          <w:sz w:val="28"/>
          <w:szCs w:val="28"/>
        </w:rPr>
        <w:t xml:space="preserve"> </w:t>
      </w:r>
      <w:r w:rsidR="006721F9">
        <w:rPr>
          <w:rFonts w:ascii="Times New Roman" w:hAnsi="Times New Roman" w:cs="Times New Roman"/>
          <w:sz w:val="28"/>
          <w:szCs w:val="28"/>
        </w:rPr>
        <w:t>56</w:t>
      </w:r>
      <w:r w:rsidR="00DC438C">
        <w:rPr>
          <w:rFonts w:ascii="Times New Roman" w:hAnsi="Times New Roman" w:cs="Times New Roman"/>
          <w:sz w:val="28"/>
          <w:szCs w:val="28"/>
        </w:rPr>
        <w:t xml:space="preserve"> </w:t>
      </w:r>
      <w:r w:rsidR="006721F9">
        <w:rPr>
          <w:rFonts w:ascii="Times New Roman" w:hAnsi="Times New Roman" w:cs="Times New Roman"/>
          <w:sz w:val="28"/>
          <w:szCs w:val="28"/>
        </w:rPr>
        <w:t>673)</w:t>
      </w:r>
      <w:r w:rsidRPr="00AE2352">
        <w:rPr>
          <w:rFonts w:ascii="Times New Roman" w:hAnsi="Times New Roman" w:cs="Times New Roman"/>
          <w:sz w:val="28"/>
          <w:szCs w:val="28"/>
        </w:rPr>
        <w:t>.</w:t>
      </w:r>
    </w:p>
    <w:p w:rsidR="00AE2352" w:rsidRPr="00AE2352" w:rsidRDefault="00AE2352" w:rsidP="00AE23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 xml:space="preserve">Увеличилось количество населения, привлеченного к занятиям физической культурой и спортом, по сравнению с 2015 годом, доля населения, занимающегося спортом, в 2016 году составила 35 % от общей численности горожан. </w:t>
      </w:r>
    </w:p>
    <w:p w:rsidR="00AE2352" w:rsidRPr="00AE2352" w:rsidRDefault="00AE2352" w:rsidP="00AE23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 xml:space="preserve">В общеобразовательных учреждениях города на 7 % возросло количество спортивных секций, число занимающихся в них школьников </w:t>
      </w:r>
      <w:r w:rsidR="0050089F">
        <w:rPr>
          <w:rFonts w:ascii="Times New Roman" w:hAnsi="Times New Roman" w:cs="Times New Roman"/>
          <w:sz w:val="28"/>
          <w:szCs w:val="28"/>
        </w:rPr>
        <w:t xml:space="preserve">– </w:t>
      </w:r>
      <w:r w:rsidRPr="00AE2352">
        <w:rPr>
          <w:rFonts w:ascii="Times New Roman" w:hAnsi="Times New Roman" w:cs="Times New Roman"/>
          <w:sz w:val="28"/>
          <w:szCs w:val="28"/>
        </w:rPr>
        <w:t xml:space="preserve">на </w:t>
      </w:r>
      <w:r w:rsidR="0050089F">
        <w:rPr>
          <w:rFonts w:ascii="Times New Roman" w:hAnsi="Times New Roman" w:cs="Times New Roman"/>
          <w:sz w:val="28"/>
          <w:szCs w:val="28"/>
        </w:rPr>
        <w:t>2 тыс.</w:t>
      </w:r>
      <w:r w:rsidRPr="00AE2352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AE2352" w:rsidRPr="00AE2352" w:rsidRDefault="00AE2352" w:rsidP="00AE235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 xml:space="preserve">В течение 2016 года проведено </w:t>
      </w:r>
      <w:r w:rsidR="0050089F">
        <w:rPr>
          <w:rFonts w:ascii="Times New Roman" w:hAnsi="Times New Roman" w:cs="Times New Roman"/>
          <w:sz w:val="28"/>
          <w:szCs w:val="28"/>
        </w:rPr>
        <w:t>около 800</w:t>
      </w:r>
      <w:r w:rsidRPr="00AE2352">
        <w:rPr>
          <w:rFonts w:ascii="Times New Roman" w:hAnsi="Times New Roman" w:cs="Times New Roman"/>
          <w:sz w:val="28"/>
          <w:szCs w:val="28"/>
        </w:rPr>
        <w:t xml:space="preserve"> спортивных и физкультурных мероприятий. </w:t>
      </w:r>
    </w:p>
    <w:p w:rsidR="00AE2352" w:rsidRDefault="00AE2352" w:rsidP="00E51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352">
        <w:rPr>
          <w:rFonts w:ascii="Times New Roman" w:hAnsi="Times New Roman" w:cs="Times New Roman"/>
          <w:sz w:val="28"/>
          <w:szCs w:val="28"/>
        </w:rPr>
        <w:t>В 2015-2016 учебном году в школьном и муниципальном этапах «Президентских состязаний» приняло участие 19</w:t>
      </w:r>
      <w:r w:rsidR="0050089F">
        <w:rPr>
          <w:rFonts w:ascii="Times New Roman" w:hAnsi="Times New Roman" w:cs="Times New Roman"/>
          <w:sz w:val="28"/>
          <w:szCs w:val="28"/>
        </w:rPr>
        <w:t xml:space="preserve"> </w:t>
      </w:r>
      <w:r w:rsidRPr="00AE2352">
        <w:rPr>
          <w:rFonts w:ascii="Times New Roman" w:hAnsi="Times New Roman" w:cs="Times New Roman"/>
          <w:sz w:val="28"/>
          <w:szCs w:val="28"/>
        </w:rPr>
        <w:t>379 обучающиеся 1-11 классов; в школьном и муниципальном этапах «Президентских спортивных игр» приняли участие 11</w:t>
      </w:r>
      <w:r w:rsidR="0050089F">
        <w:rPr>
          <w:rFonts w:ascii="Times New Roman" w:hAnsi="Times New Roman" w:cs="Times New Roman"/>
          <w:sz w:val="28"/>
          <w:szCs w:val="28"/>
        </w:rPr>
        <w:t xml:space="preserve"> </w:t>
      </w:r>
      <w:r w:rsidRPr="00AE2352">
        <w:rPr>
          <w:rFonts w:ascii="Times New Roman" w:hAnsi="Times New Roman" w:cs="Times New Roman"/>
          <w:sz w:val="28"/>
          <w:szCs w:val="28"/>
        </w:rPr>
        <w:t>478 обучающихся 5-11 классов.</w:t>
      </w:r>
      <w:r w:rsidR="00946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352" w:rsidRDefault="00321569" w:rsidP="00C3177E">
      <w:pPr>
        <w:pStyle w:val="1"/>
        <w:tabs>
          <w:tab w:val="left" w:pos="2568"/>
          <w:tab w:val="center" w:pos="4677"/>
        </w:tabs>
        <w:spacing w:before="200" w:after="12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r>
        <w:rPr>
          <w:rFonts w:ascii="Times New Roman" w:hAnsi="Times New Roman" w:cs="Times New Roman"/>
          <w:color w:val="000000" w:themeColor="text1"/>
        </w:rPr>
        <w:tab/>
      </w:r>
      <w:bookmarkStart w:id="9" w:name="_Toc498522110"/>
      <w:r w:rsidR="00790E02">
        <w:rPr>
          <w:rFonts w:ascii="Times New Roman" w:hAnsi="Times New Roman" w:cs="Times New Roman"/>
          <w:color w:val="000000" w:themeColor="text1"/>
        </w:rPr>
        <w:t>6</w:t>
      </w:r>
      <w:r w:rsidR="00F06CA1" w:rsidRPr="00F06CA1">
        <w:rPr>
          <w:rFonts w:ascii="Times New Roman" w:hAnsi="Times New Roman" w:cs="Times New Roman"/>
          <w:color w:val="000000" w:themeColor="text1"/>
        </w:rPr>
        <w:t>. Экономика</w:t>
      </w:r>
      <w:bookmarkEnd w:id="9"/>
    </w:p>
    <w:p w:rsidR="003148FF" w:rsidRPr="003148FF" w:rsidRDefault="003148FF" w:rsidP="003148FF">
      <w:pPr>
        <w:spacing w:after="0" w:line="240" w:lineRule="auto"/>
        <w:contextualSpacing/>
      </w:pPr>
    </w:p>
    <w:p w:rsidR="00B46CC1" w:rsidRPr="00B46CC1" w:rsidRDefault="00B46CC1" w:rsidP="00B46C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Астрахань </w:t>
      </w:r>
      <w:r w:rsidR="0015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это современный крупный город,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облада</w:t>
      </w:r>
      <w:r w:rsidR="0015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ющий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значительным потенциалом</w:t>
      </w: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развития экономики.</w:t>
      </w:r>
    </w:p>
    <w:p w:rsidR="00B46CC1" w:rsidRPr="00B46CC1" w:rsidRDefault="00B46CC1" w:rsidP="00B46C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качестве конкурентных преимуществ помимо выгодного географического расположения и в системе евроазиатских международных транспортных коридоров можно выделить богатое историко-культурное наследие, большой потенциал расширения портовых мощностей, уникальные водные и природные биоресурсы, источник качественной пищевой продукции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город «арбузов, томатов, </w:t>
      </w: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рыбы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черной </w:t>
      </w: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икры»).</w:t>
      </w:r>
    </w:p>
    <w:p w:rsidR="00962699" w:rsidRDefault="00B46CC1" w:rsidP="00B46CC1">
      <w:pPr>
        <w:spacing w:after="0" w:line="240" w:lineRule="auto"/>
        <w:ind w:firstLine="709"/>
        <w:contextualSpacing/>
        <w:jc w:val="both"/>
        <w:rPr>
          <w:rFonts w:eastAsia="Times New Roman"/>
          <w:bCs/>
          <w:szCs w:val="20"/>
          <w:lang w:eastAsia="ru-RU"/>
        </w:rPr>
      </w:pPr>
      <w:r w:rsidRPr="00B46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Расположение Астрахани на Прикаспийской низменности в дельте реки Волги с богатыми запасами природных ресурсов способствует развитию рыбной, плодоовощной, химической и нефтехимической промышленности, судостроения, туризма. В городе развито производство строительных  материалов, легкая, пищевая промышленность.</w:t>
      </w:r>
    </w:p>
    <w:p w:rsidR="003148FF" w:rsidRDefault="003148FF" w:rsidP="003148FF">
      <w:pPr>
        <w:spacing w:after="0" w:line="240" w:lineRule="auto"/>
        <w:ind w:firstLine="709"/>
        <w:contextualSpacing/>
        <w:jc w:val="both"/>
        <w:rPr>
          <w:rFonts w:eastAsia="Times New Roman"/>
          <w:bCs/>
          <w:szCs w:val="20"/>
          <w:lang w:eastAsia="ru-RU"/>
        </w:rPr>
      </w:pPr>
    </w:p>
    <w:p w:rsidR="002058E8" w:rsidRDefault="00790E02" w:rsidP="003148FF">
      <w:pPr>
        <w:pStyle w:val="2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0" w:name="_Toc49852211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F06CA1" w:rsidRPr="00F06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.1. Промышленное производство</w:t>
      </w:r>
      <w:bookmarkEnd w:id="10"/>
    </w:p>
    <w:p w:rsidR="003148FF" w:rsidRDefault="003148FF" w:rsidP="003148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7C64" w:rsidRDefault="003E7C64" w:rsidP="003148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6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Промышленность Астрахани представлена главным образом топливно-энергетическим комплексом. Наибольший удельный вес в объеме отгруженных товаров собственного производства, выполненных работ и услуг приходится на предприятия по добыче полезных ископаемых.</w:t>
      </w:r>
    </w:p>
    <w:p w:rsidR="00FC5766" w:rsidRDefault="00FC5766" w:rsidP="003148F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5766" w:rsidRDefault="00FC5766" w:rsidP="00FC57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BD1C3" wp14:editId="278B1782">
            <wp:extent cx="5772150" cy="2857500"/>
            <wp:effectExtent l="0" t="0" r="0" b="0"/>
            <wp:docPr id="13" name="Рисунок 13" descr="&amp;Kcy;&amp;acy;&amp;rcy;&amp;tcy;&amp;icy;&amp;ncy;&amp;kcy;&amp;icy; &amp;pcy;&amp;ocy; &amp;zcy;&amp;acy;&amp;pcy;&amp;rcy;&amp;ocy;&amp;scy;&amp;ucy; &amp;lcy;&amp;ucy;&amp;kcy;&amp;ocy;&amp;jcy;&amp;lcy; &amp;ncy;&amp;iecy;&amp;fcy;&amp;tcy;&amp;iecy;&amp;khcy;&amp;rcy;&amp;acy;&amp;ncy;&amp;icy;&amp;lcy;&amp;icy;&amp;shchcy;&amp;iecy; &amp;acy;&amp;scy;&amp;tcy;&amp;rcy;&amp;acy;&amp;khcy;&amp;a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icy;&amp;ncy;&amp;kcy;&amp;icy; &amp;pcy;&amp;ocy; &amp;zcy;&amp;acy;&amp;pcy;&amp;rcy;&amp;ocy;&amp;scy;&amp;ucy; &amp;lcy;&amp;ucy;&amp;kcy;&amp;ocy;&amp;jcy;&amp;lcy; &amp;ncy;&amp;iecy;&amp;fcy;&amp;tcy;&amp;iecy;&amp;khcy;&amp;rcy;&amp;acy;&amp;ncy;&amp;icy;&amp;lcy;&amp;icy;&amp;shchcy;&amp;iecy; &amp;acy;&amp;scy;&amp;tcy;&amp;rcy;&amp;acy;&amp;khcy;&amp;a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00" cy="28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66" w:rsidRDefault="00FC5766" w:rsidP="00FC57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7C64" w:rsidRPr="00FC5766" w:rsidRDefault="00D80D5B" w:rsidP="00FC57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данным Астраханьстата в</w:t>
      </w:r>
      <w:r w:rsidR="003E7C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едущими </w:t>
      </w:r>
      <w:r w:rsidR="002058E8" w:rsidRPr="00F06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отраслями обрабатывающих производств являются «Производство кокса и нефтепродуктов», «Производство пищевых продуктов, включая напитки», «Производство транспортных средств и оборудования», «Химическое производство». </w:t>
      </w:r>
      <w:r w:rsidR="0015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2058E8" w:rsidRPr="00F06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ктивно разви</w:t>
      </w:r>
      <w:r w:rsidR="0015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ваются</w:t>
      </w:r>
      <w:r w:rsidR="002058E8" w:rsidRPr="00F06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548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отрасли </w:t>
      </w:r>
      <w:r w:rsidR="002058E8" w:rsidRPr="00F06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«Производство и распределение электроэнергии, газа и воды», обеспечивая горожан услугами ЖКХ.</w:t>
      </w:r>
    </w:p>
    <w:p w:rsidR="00A20203" w:rsidRDefault="00A20203" w:rsidP="008A5E9D">
      <w:pPr>
        <w:spacing w:after="0" w:line="240" w:lineRule="auto"/>
        <w:ind w:firstLine="709"/>
        <w:jc w:val="both"/>
        <w:rPr>
          <w:noProof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1276"/>
        <w:gridCol w:w="1275"/>
        <w:gridCol w:w="1276"/>
        <w:gridCol w:w="1276"/>
        <w:gridCol w:w="1241"/>
      </w:tblGrid>
      <w:tr w:rsidR="003148FF" w:rsidRPr="00F06CA1" w:rsidTr="003148FF">
        <w:tc>
          <w:tcPr>
            <w:tcW w:w="3227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3148FF" w:rsidRPr="00F06CA1" w:rsidTr="00D86F94">
        <w:trPr>
          <w:trHeight w:val="1418"/>
        </w:trPr>
        <w:tc>
          <w:tcPr>
            <w:tcW w:w="3227" w:type="dxa"/>
          </w:tcPr>
          <w:p w:rsidR="003148FF" w:rsidRPr="00F06CA1" w:rsidRDefault="003148FF" w:rsidP="00D86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отгруженных товаров собственного</w:t>
            </w:r>
            <w:r w:rsidR="00D86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производства, выполненных работ и услуг собственными силами, всего,  млн. руб. 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100 795,8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135 488,4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138 871,5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171 175,6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372,1</w:t>
            </w:r>
          </w:p>
        </w:tc>
      </w:tr>
      <w:tr w:rsidR="003148FF" w:rsidRPr="00F06CA1" w:rsidTr="003148FF">
        <w:trPr>
          <w:trHeight w:val="203"/>
        </w:trPr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148FF" w:rsidRPr="00F06CA1" w:rsidTr="003148FF">
        <w:trPr>
          <w:trHeight w:val="339"/>
        </w:trPr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58 413,6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82 779,3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85 040,7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105 989,3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359,1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29 586,5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37 372,6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35 477,8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45 249,7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018,2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производство</w:t>
            </w:r>
          </w:p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распределение электроэнергии, газа и воды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12 795,7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15 336,5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18 352,9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19 936,5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994,8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Индекс промышленного производства, всего, %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133,1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117,9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151,6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141,3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114,9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130,9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111,6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108,5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92,4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102,5</w:t>
            </w:r>
          </w:p>
        </w:tc>
      </w:tr>
      <w:tr w:rsidR="003148FF" w:rsidRPr="00F06CA1" w:rsidTr="003148FF">
        <w:tc>
          <w:tcPr>
            <w:tcW w:w="3227" w:type="dxa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производство</w:t>
            </w:r>
          </w:p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распределение электроэнергии, газа и воды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107,9</w:t>
            </w:r>
          </w:p>
        </w:tc>
        <w:tc>
          <w:tcPr>
            <w:tcW w:w="1275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1276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241" w:type="dxa"/>
            <w:vAlign w:val="center"/>
          </w:tcPr>
          <w:p w:rsidR="003148FF" w:rsidRPr="00F06CA1" w:rsidRDefault="003148FF" w:rsidP="00F06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6C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97,6</w:t>
            </w:r>
          </w:p>
        </w:tc>
      </w:tr>
    </w:tbl>
    <w:p w:rsidR="00C60E75" w:rsidRPr="00C60E75" w:rsidRDefault="00C60E75" w:rsidP="00790E0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06CA1" w:rsidRPr="00F06CA1" w:rsidRDefault="00790E02" w:rsidP="00D80D5B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498522112"/>
      <w:r>
        <w:rPr>
          <w:rFonts w:ascii="Times New Roman" w:hAnsi="Times New Roman" w:cs="Times New Roman"/>
          <w:color w:val="000000" w:themeColor="text1"/>
          <w:sz w:val="28"/>
          <w:szCs w:val="28"/>
        </w:rPr>
        <w:t>6.2</w:t>
      </w:r>
      <w:r w:rsidR="00F06CA1" w:rsidRPr="00F06C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0D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6CA1" w:rsidRPr="00F06CA1">
        <w:rPr>
          <w:rFonts w:ascii="Times New Roman" w:hAnsi="Times New Roman" w:cs="Times New Roman"/>
          <w:color w:val="000000" w:themeColor="text1"/>
          <w:sz w:val="28"/>
          <w:szCs w:val="28"/>
        </w:rPr>
        <w:t>Труд и занятость</w:t>
      </w:r>
      <w:bookmarkEnd w:id="11"/>
    </w:p>
    <w:p w:rsidR="00D80D5B" w:rsidRDefault="00D80D5B" w:rsidP="00D80D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CA1" w:rsidRPr="00F06CA1" w:rsidRDefault="00F06CA1" w:rsidP="00D80D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 xml:space="preserve">На крупных, средних и малых предприятиях в 2016 году было занято 146 тыс. человек. Среднемесячная заработная плата 1 работающего достигла 31 206 рублей. </w:t>
      </w:r>
    </w:p>
    <w:p w:rsidR="00F06CA1" w:rsidRPr="00F06CA1" w:rsidRDefault="00F06CA1" w:rsidP="00F06CA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>Уровень зарегистрированной безработицы к экономически активному населению  на 01.01.2017 составил 0,9%.</w:t>
      </w:r>
    </w:p>
    <w:p w:rsidR="00C60E75" w:rsidRDefault="00F06CA1" w:rsidP="00A202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 xml:space="preserve">Наибольшее число жителей города работает на предприятиях обрабатывающих производств, транспорта и связи, в организациях здравоохранения и образования.  </w:t>
      </w:r>
    </w:p>
    <w:p w:rsidR="00A20203" w:rsidRPr="00F06CA1" w:rsidRDefault="00A20203" w:rsidP="00A202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4978" w:type="pct"/>
        <w:tblLook w:val="04A0" w:firstRow="1" w:lastRow="0" w:firstColumn="1" w:lastColumn="0" w:noHBand="0" w:noVBand="1"/>
      </w:tblPr>
      <w:tblGrid>
        <w:gridCol w:w="2946"/>
        <w:gridCol w:w="1256"/>
        <w:gridCol w:w="1452"/>
        <w:gridCol w:w="1321"/>
        <w:gridCol w:w="1302"/>
        <w:gridCol w:w="1252"/>
      </w:tblGrid>
      <w:tr w:rsidR="003148FF" w:rsidRPr="002E64CF" w:rsidTr="003148FF">
        <w:trPr>
          <w:trHeight w:val="477"/>
        </w:trPr>
        <w:tc>
          <w:tcPr>
            <w:tcW w:w="1546" w:type="pct"/>
            <w:hideMark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59" w:type="pct"/>
            <w:hideMark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762" w:type="pct"/>
            <w:hideMark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693" w:type="pct"/>
            <w:hideMark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683" w:type="pct"/>
            <w:hideMark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657" w:type="pct"/>
          </w:tcPr>
          <w:p w:rsidR="003148FF" w:rsidRPr="00634D95" w:rsidRDefault="003148FF" w:rsidP="00634D9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3148FF" w:rsidRPr="002E64CF" w:rsidTr="003148FF">
        <w:trPr>
          <w:trHeight w:val="613"/>
        </w:trPr>
        <w:tc>
          <w:tcPr>
            <w:tcW w:w="1546" w:type="pct"/>
            <w:hideMark/>
          </w:tcPr>
          <w:p w:rsidR="003148FF" w:rsidRPr="00634D95" w:rsidRDefault="003148FF" w:rsidP="00634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 (крупные, средние и малые организации и предприятия), тыс. чел.</w:t>
            </w:r>
          </w:p>
        </w:tc>
        <w:tc>
          <w:tcPr>
            <w:tcW w:w="659" w:type="pct"/>
            <w:hideMark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  <w:r w:rsidR="004567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pct"/>
            <w:hideMark/>
          </w:tcPr>
          <w:p w:rsidR="003148FF" w:rsidRPr="00634D95" w:rsidRDefault="00456763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157,25</w:t>
            </w:r>
          </w:p>
        </w:tc>
        <w:tc>
          <w:tcPr>
            <w:tcW w:w="693" w:type="pct"/>
            <w:hideMark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157,77</w:t>
            </w:r>
          </w:p>
        </w:tc>
        <w:tc>
          <w:tcPr>
            <w:tcW w:w="683" w:type="pct"/>
            <w:hideMark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153,03</w:t>
            </w:r>
          </w:p>
        </w:tc>
        <w:tc>
          <w:tcPr>
            <w:tcW w:w="657" w:type="pct"/>
          </w:tcPr>
          <w:p w:rsidR="003148FF" w:rsidRPr="00634D95" w:rsidRDefault="00456763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146,3</w:t>
            </w:r>
          </w:p>
        </w:tc>
      </w:tr>
      <w:tr w:rsidR="003148FF" w:rsidRPr="00A26ADA" w:rsidTr="003148FF">
        <w:trPr>
          <w:trHeight w:val="565"/>
        </w:trPr>
        <w:tc>
          <w:tcPr>
            <w:tcW w:w="1546" w:type="pct"/>
            <w:hideMark/>
          </w:tcPr>
          <w:p w:rsidR="003148FF" w:rsidRPr="00634D95" w:rsidRDefault="003148FF" w:rsidP="00634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 1 работающего, руб.</w:t>
            </w:r>
          </w:p>
        </w:tc>
        <w:tc>
          <w:tcPr>
            <w:tcW w:w="659" w:type="pct"/>
            <w:hideMark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22 285,6</w:t>
            </w:r>
          </w:p>
        </w:tc>
        <w:tc>
          <w:tcPr>
            <w:tcW w:w="762" w:type="pct"/>
            <w:hideMark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26 002,5</w:t>
            </w:r>
          </w:p>
        </w:tc>
        <w:tc>
          <w:tcPr>
            <w:tcW w:w="693" w:type="pct"/>
            <w:hideMark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28 011,7</w:t>
            </w:r>
          </w:p>
        </w:tc>
        <w:tc>
          <w:tcPr>
            <w:tcW w:w="683" w:type="pct"/>
            <w:hideMark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29 216,4</w:t>
            </w:r>
          </w:p>
        </w:tc>
        <w:tc>
          <w:tcPr>
            <w:tcW w:w="657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31 206,1</w:t>
            </w:r>
          </w:p>
        </w:tc>
      </w:tr>
      <w:tr w:rsidR="003148FF" w:rsidRPr="002E64CF" w:rsidTr="003148FF">
        <w:trPr>
          <w:trHeight w:val="545"/>
        </w:trPr>
        <w:tc>
          <w:tcPr>
            <w:tcW w:w="1546" w:type="pct"/>
          </w:tcPr>
          <w:p w:rsidR="003148FF" w:rsidRPr="00634D95" w:rsidRDefault="003148FF" w:rsidP="00634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Уровень зарегистрированной безработицы, %</w:t>
            </w:r>
          </w:p>
        </w:tc>
        <w:tc>
          <w:tcPr>
            <w:tcW w:w="659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2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93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683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657" w:type="pct"/>
          </w:tcPr>
          <w:p w:rsidR="003148FF" w:rsidRPr="00634D95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3148FF" w:rsidRPr="002E64CF" w:rsidTr="003148FF">
        <w:trPr>
          <w:trHeight w:val="545"/>
        </w:trPr>
        <w:tc>
          <w:tcPr>
            <w:tcW w:w="1546" w:type="pct"/>
          </w:tcPr>
          <w:p w:rsidR="003148FF" w:rsidRPr="00634D95" w:rsidRDefault="003148FF" w:rsidP="00634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зарегистрированных безработных, тыс. чел.</w:t>
            </w:r>
          </w:p>
        </w:tc>
        <w:tc>
          <w:tcPr>
            <w:tcW w:w="659" w:type="pct"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4567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2" w:type="pct"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693" w:type="pct"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683" w:type="pct"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4567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7" w:type="pct"/>
          </w:tcPr>
          <w:p w:rsidR="003148FF" w:rsidRPr="00634D95" w:rsidRDefault="003148FF" w:rsidP="004567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D95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4567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80D5B" w:rsidRDefault="00D80D5B" w:rsidP="00D80D5B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CA1" w:rsidRPr="00F06CA1" w:rsidRDefault="00790E02" w:rsidP="00D80D5B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498522113"/>
      <w:r>
        <w:rPr>
          <w:rFonts w:ascii="Times New Roman" w:hAnsi="Times New Roman" w:cs="Times New Roman"/>
          <w:color w:val="000000" w:themeColor="text1"/>
          <w:sz w:val="28"/>
          <w:szCs w:val="28"/>
        </w:rPr>
        <w:t>6.3</w:t>
      </w:r>
      <w:r w:rsidR="00F06CA1" w:rsidRPr="00F06CA1">
        <w:rPr>
          <w:rFonts w:ascii="Times New Roman" w:hAnsi="Times New Roman" w:cs="Times New Roman"/>
          <w:color w:val="000000" w:themeColor="text1"/>
          <w:sz w:val="28"/>
          <w:szCs w:val="28"/>
        </w:rPr>
        <w:t>. Инвестиционная деятельность</w:t>
      </w:r>
      <w:bookmarkEnd w:id="12"/>
    </w:p>
    <w:p w:rsidR="00D80D5B" w:rsidRDefault="00D80D5B" w:rsidP="00D80D5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6CA1" w:rsidRPr="00F06CA1" w:rsidRDefault="00F06CA1" w:rsidP="00175F5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>Инвестиции являются важнейшим фактором поддержания конкурентоспособности и устойчивого развития города. Привлечение инвестиций в экономику и их освоение способствуют повышению производственного потенциала, созданию оптимальных условий для всех субъектов хозяйствова</w:t>
      </w:r>
      <w:r w:rsidR="00154804">
        <w:rPr>
          <w:rFonts w:ascii="Times New Roman" w:hAnsi="Times New Roman" w:cs="Times New Roman"/>
          <w:sz w:val="28"/>
          <w:szCs w:val="28"/>
        </w:rPr>
        <w:t>ния, решению социальных проблем</w:t>
      </w:r>
      <w:r w:rsidRPr="00F06CA1">
        <w:rPr>
          <w:rFonts w:ascii="Times New Roman" w:hAnsi="Times New Roman" w:cs="Times New Roman"/>
          <w:sz w:val="28"/>
          <w:szCs w:val="28"/>
        </w:rPr>
        <w:t>.</w:t>
      </w:r>
    </w:p>
    <w:p w:rsidR="00F06CA1" w:rsidRDefault="00F06CA1" w:rsidP="00175F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>Инвестиционная политика направлена на активизацию инвестиционной деятельности хозяйствующих субъектов с целью обеспечения комплексного и устойчивого развития города.</w:t>
      </w:r>
    </w:p>
    <w:p w:rsidR="00175F5E" w:rsidRPr="00F06CA1" w:rsidRDefault="00175F5E" w:rsidP="00175F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4856" w:type="pct"/>
        <w:tblLook w:val="04A0" w:firstRow="1" w:lastRow="0" w:firstColumn="1" w:lastColumn="0" w:noHBand="0" w:noVBand="1"/>
      </w:tblPr>
      <w:tblGrid>
        <w:gridCol w:w="2775"/>
        <w:gridCol w:w="1247"/>
        <w:gridCol w:w="1407"/>
        <w:gridCol w:w="1348"/>
        <w:gridCol w:w="1259"/>
        <w:gridCol w:w="1259"/>
      </w:tblGrid>
      <w:tr w:rsidR="003148FF" w:rsidRPr="00F06CA1" w:rsidTr="003148FF">
        <w:trPr>
          <w:trHeight w:val="477"/>
        </w:trPr>
        <w:tc>
          <w:tcPr>
            <w:tcW w:w="1492" w:type="pct"/>
            <w:vAlign w:val="center"/>
            <w:hideMark/>
          </w:tcPr>
          <w:p w:rsidR="003148FF" w:rsidRPr="00F06CA1" w:rsidRDefault="003148FF" w:rsidP="00107B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1" w:type="pct"/>
            <w:vAlign w:val="center"/>
            <w:hideMark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 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57" w:type="pct"/>
            <w:vAlign w:val="center"/>
            <w:hideMark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 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25" w:type="pct"/>
            <w:vAlign w:val="center"/>
            <w:hideMark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 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77" w:type="pct"/>
            <w:vAlign w:val="center"/>
            <w:hideMark/>
          </w:tcPr>
          <w:p w:rsidR="003148FF" w:rsidRPr="00F06CA1" w:rsidRDefault="003148FF" w:rsidP="00634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677" w:type="pct"/>
            <w:vAlign w:val="center"/>
          </w:tcPr>
          <w:p w:rsidR="003148FF" w:rsidRPr="00F06CA1" w:rsidRDefault="003148FF" w:rsidP="00634D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3148FF" w:rsidRPr="00F06CA1" w:rsidTr="003148FF">
        <w:trPr>
          <w:trHeight w:val="613"/>
        </w:trPr>
        <w:tc>
          <w:tcPr>
            <w:tcW w:w="1492" w:type="pct"/>
          </w:tcPr>
          <w:p w:rsidR="003148FF" w:rsidRPr="00F06CA1" w:rsidRDefault="003148FF" w:rsidP="0010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по крупным, средним, малым и микро предприятиям, млн. руб.</w:t>
            </w:r>
          </w:p>
        </w:tc>
        <w:tc>
          <w:tcPr>
            <w:tcW w:w="671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984,8</w:t>
            </w:r>
          </w:p>
        </w:tc>
        <w:tc>
          <w:tcPr>
            <w:tcW w:w="75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95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509,5</w:t>
            </w:r>
          </w:p>
        </w:tc>
        <w:tc>
          <w:tcPr>
            <w:tcW w:w="725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666,3</w:t>
            </w:r>
          </w:p>
        </w:tc>
        <w:tc>
          <w:tcPr>
            <w:tcW w:w="67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83 656,0</w:t>
            </w:r>
            <w:r w:rsidRPr="00F06C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677" w:type="pct"/>
            <w:shd w:val="clear" w:color="auto" w:fill="auto"/>
          </w:tcPr>
          <w:p w:rsidR="003148FF" w:rsidRPr="00695448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448">
              <w:rPr>
                <w:rFonts w:ascii="Times New Roman" w:hAnsi="Times New Roman" w:cs="Times New Roman"/>
                <w:sz w:val="24"/>
                <w:szCs w:val="24"/>
              </w:rPr>
              <w:t>86 820,5</w:t>
            </w:r>
          </w:p>
        </w:tc>
      </w:tr>
      <w:tr w:rsidR="003148FF" w:rsidRPr="00F06CA1" w:rsidTr="003148FF">
        <w:trPr>
          <w:trHeight w:val="311"/>
        </w:trPr>
        <w:tc>
          <w:tcPr>
            <w:tcW w:w="1492" w:type="pct"/>
          </w:tcPr>
          <w:p w:rsidR="003148FF" w:rsidRPr="00F06CA1" w:rsidRDefault="003148FF" w:rsidP="00107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 xml:space="preserve">      в % к предыдущему году</w:t>
            </w:r>
          </w:p>
        </w:tc>
        <w:tc>
          <w:tcPr>
            <w:tcW w:w="671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119,8</w:t>
            </w:r>
          </w:p>
        </w:tc>
        <w:tc>
          <w:tcPr>
            <w:tcW w:w="75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151,8</w:t>
            </w:r>
          </w:p>
        </w:tc>
        <w:tc>
          <w:tcPr>
            <w:tcW w:w="725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67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85,6</w:t>
            </w:r>
            <w:r w:rsidRPr="00F06C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677" w:type="pct"/>
            <w:shd w:val="clear" w:color="auto" w:fill="auto"/>
          </w:tcPr>
          <w:p w:rsidR="003148FF" w:rsidRPr="00695448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448">
              <w:rPr>
                <w:rFonts w:ascii="Times New Roman" w:hAnsi="Times New Roman" w:cs="Times New Roman"/>
                <w:sz w:val="24"/>
                <w:szCs w:val="24"/>
              </w:rPr>
              <w:t>103,1</w:t>
            </w:r>
          </w:p>
        </w:tc>
      </w:tr>
      <w:tr w:rsidR="003148FF" w:rsidRPr="00F06CA1" w:rsidTr="003148FF">
        <w:trPr>
          <w:trHeight w:val="1174"/>
        </w:trPr>
        <w:tc>
          <w:tcPr>
            <w:tcW w:w="1492" w:type="pct"/>
          </w:tcPr>
          <w:p w:rsidR="003148FF" w:rsidRPr="00F06CA1" w:rsidRDefault="003148FF" w:rsidP="00107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Инвестиции в основной капитал по крупным и средним предприятиям, млн. руб.</w:t>
            </w:r>
          </w:p>
        </w:tc>
        <w:tc>
          <w:tcPr>
            <w:tcW w:w="671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074,0</w:t>
            </w:r>
          </w:p>
        </w:tc>
        <w:tc>
          <w:tcPr>
            <w:tcW w:w="75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125,4</w:t>
            </w:r>
          </w:p>
        </w:tc>
        <w:tc>
          <w:tcPr>
            <w:tcW w:w="725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 </w:t>
            </w: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423,0</w:t>
            </w:r>
          </w:p>
        </w:tc>
        <w:tc>
          <w:tcPr>
            <w:tcW w:w="67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CA1">
              <w:rPr>
                <w:rFonts w:ascii="Times New Roman" w:hAnsi="Times New Roman" w:cs="Times New Roman"/>
                <w:sz w:val="24"/>
                <w:szCs w:val="24"/>
              </w:rPr>
              <w:t>82 049,6</w:t>
            </w:r>
          </w:p>
        </w:tc>
        <w:tc>
          <w:tcPr>
            <w:tcW w:w="677" w:type="pct"/>
          </w:tcPr>
          <w:p w:rsidR="003148FF" w:rsidRPr="00F06CA1" w:rsidRDefault="003148FF" w:rsidP="0063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448">
              <w:rPr>
                <w:rFonts w:ascii="Times New Roman" w:hAnsi="Times New Roman" w:cs="Times New Roman"/>
                <w:sz w:val="24"/>
                <w:szCs w:val="24"/>
              </w:rPr>
              <w:t>83 978,0</w:t>
            </w:r>
          </w:p>
        </w:tc>
      </w:tr>
    </w:tbl>
    <w:p w:rsidR="00F06CA1" w:rsidRPr="00C60E75" w:rsidRDefault="00F06CA1" w:rsidP="00F06CA1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60E75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C60E75">
        <w:rPr>
          <w:rFonts w:ascii="Times New Roman" w:hAnsi="Times New Roman" w:cs="Times New Roman"/>
          <w:sz w:val="24"/>
          <w:szCs w:val="24"/>
        </w:rPr>
        <w:t>- без учета микропредприятий</w:t>
      </w:r>
    </w:p>
    <w:p w:rsidR="00F06CA1" w:rsidRPr="00F06CA1" w:rsidRDefault="00F06CA1" w:rsidP="00F06CA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CA1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особенностью инвестиционной политики Астрахани является индивидуальный подход к инвесторам, работа </w:t>
      </w:r>
      <w:r w:rsidR="00154804">
        <w:rPr>
          <w:rFonts w:ascii="Times New Roman" w:hAnsi="Times New Roman" w:cs="Times New Roman"/>
          <w:sz w:val="28"/>
          <w:szCs w:val="28"/>
        </w:rPr>
        <w:t>по привлечению</w:t>
      </w:r>
      <w:r w:rsidRPr="00F06CA1">
        <w:rPr>
          <w:rFonts w:ascii="Times New Roman" w:hAnsi="Times New Roman" w:cs="Times New Roman"/>
          <w:sz w:val="28"/>
          <w:szCs w:val="28"/>
        </w:rPr>
        <w:t xml:space="preserve"> стратегических партнеров в целях успешной реализации инвестиционных проектов, укрепление конкурентных позиций и повышение инвестиционной привлекательности города. </w:t>
      </w:r>
    </w:p>
    <w:p w:rsidR="009028A0" w:rsidRPr="009028A0" w:rsidRDefault="009028A0" w:rsidP="009028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8A0">
        <w:rPr>
          <w:rFonts w:ascii="Times New Roman" w:hAnsi="Times New Roman" w:cs="Times New Roman"/>
          <w:sz w:val="28"/>
          <w:szCs w:val="28"/>
        </w:rPr>
        <w:t>В настоящее время ставка д</w:t>
      </w:r>
      <w:r>
        <w:rPr>
          <w:rFonts w:ascii="Times New Roman" w:hAnsi="Times New Roman" w:cs="Times New Roman"/>
          <w:sz w:val="28"/>
          <w:szCs w:val="28"/>
        </w:rPr>
        <w:t>елается на инвестиционные проек</w:t>
      </w:r>
      <w:r w:rsidRPr="009028A0">
        <w:rPr>
          <w:rFonts w:ascii="Times New Roman" w:hAnsi="Times New Roman" w:cs="Times New Roman"/>
          <w:sz w:val="28"/>
          <w:szCs w:val="28"/>
        </w:rPr>
        <w:t>ты, которые предусматривают комплекс</w:t>
      </w:r>
      <w:r>
        <w:rPr>
          <w:rFonts w:ascii="Times New Roman" w:hAnsi="Times New Roman" w:cs="Times New Roman"/>
          <w:sz w:val="28"/>
          <w:szCs w:val="28"/>
        </w:rPr>
        <w:t>ное развитие территории по прио</w:t>
      </w:r>
      <w:r w:rsidRPr="009028A0">
        <w:rPr>
          <w:rFonts w:ascii="Times New Roman" w:hAnsi="Times New Roman" w:cs="Times New Roman"/>
          <w:sz w:val="28"/>
          <w:szCs w:val="28"/>
        </w:rPr>
        <w:t>ритетным направлениям развития:</w:t>
      </w:r>
    </w:p>
    <w:p w:rsidR="009028A0" w:rsidRPr="009028A0" w:rsidRDefault="009028A0" w:rsidP="009028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8A0">
        <w:rPr>
          <w:rFonts w:ascii="Times New Roman" w:hAnsi="Times New Roman" w:cs="Times New Roman"/>
          <w:sz w:val="28"/>
          <w:szCs w:val="28"/>
        </w:rPr>
        <w:t>- комплексное освоение промышленной зоны на территории комплексного развити</w:t>
      </w:r>
      <w:r>
        <w:rPr>
          <w:rFonts w:ascii="Times New Roman" w:hAnsi="Times New Roman" w:cs="Times New Roman"/>
          <w:sz w:val="28"/>
          <w:szCs w:val="28"/>
        </w:rPr>
        <w:t>я «Индустриально-торговый парк «</w:t>
      </w:r>
      <w:r w:rsidRPr="009028A0">
        <w:rPr>
          <w:rFonts w:ascii="Times New Roman" w:hAnsi="Times New Roman" w:cs="Times New Roman"/>
          <w:sz w:val="28"/>
          <w:szCs w:val="28"/>
        </w:rPr>
        <w:t>Заболдинский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028A0">
        <w:rPr>
          <w:rFonts w:ascii="Times New Roman" w:hAnsi="Times New Roman" w:cs="Times New Roman"/>
          <w:sz w:val="28"/>
          <w:szCs w:val="28"/>
        </w:rPr>
        <w:t>;</w:t>
      </w:r>
    </w:p>
    <w:p w:rsidR="009028A0" w:rsidRPr="009028A0" w:rsidRDefault="009028A0" w:rsidP="009028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8A0">
        <w:rPr>
          <w:rFonts w:ascii="Times New Roman" w:hAnsi="Times New Roman" w:cs="Times New Roman"/>
          <w:sz w:val="28"/>
          <w:szCs w:val="28"/>
        </w:rPr>
        <w:t>- жилищное строительство, переход от локальной застройки к комплексному развитию территорий, строительство жилья эконом-класса для переселения граждан из ветхого и аварийного жилищного фонда, строительство элитного жилья;</w:t>
      </w:r>
    </w:p>
    <w:p w:rsidR="009028A0" w:rsidRDefault="009028A0" w:rsidP="009028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8A0">
        <w:rPr>
          <w:rFonts w:ascii="Times New Roman" w:hAnsi="Times New Roman" w:cs="Times New Roman"/>
          <w:sz w:val="28"/>
          <w:szCs w:val="28"/>
        </w:rPr>
        <w:t xml:space="preserve">- создание культурно-рекреационных, парковых зон, зон отдыха, в т.ч. строительство в городе аквапарка, зоопарка, развитие водных видов спорта и пр. </w:t>
      </w:r>
    </w:p>
    <w:p w:rsidR="00634D95" w:rsidRDefault="009028A0" w:rsidP="009028A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28A0">
        <w:rPr>
          <w:rFonts w:ascii="Times New Roman" w:hAnsi="Times New Roman" w:cs="Times New Roman"/>
          <w:sz w:val="28"/>
          <w:szCs w:val="28"/>
        </w:rPr>
        <w:lastRenderedPageBreak/>
        <w:t>Реализация данных мероприятий помимо создания новых рабочих мест позволит организовать досуг горожан, развить сферу сервиса, услуг, развлечений.</w:t>
      </w:r>
    </w:p>
    <w:p w:rsidR="00A93BD1" w:rsidRDefault="00A93BD1" w:rsidP="00A93BD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0E75" w:rsidRPr="00462286" w:rsidRDefault="00790E02" w:rsidP="00A93BD1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498522114"/>
      <w:r w:rsidRPr="00462286">
        <w:rPr>
          <w:rFonts w:ascii="Times New Roman" w:hAnsi="Times New Roman" w:cs="Times New Roman"/>
          <w:color w:val="000000" w:themeColor="text1"/>
        </w:rPr>
        <w:t>7</w:t>
      </w:r>
      <w:r w:rsidR="00657D72" w:rsidRPr="00462286">
        <w:rPr>
          <w:rFonts w:ascii="Times New Roman" w:hAnsi="Times New Roman" w:cs="Times New Roman"/>
          <w:color w:val="000000" w:themeColor="text1"/>
        </w:rPr>
        <w:t>. Малое и среднее предпринимательство</w:t>
      </w:r>
      <w:bookmarkEnd w:id="13"/>
    </w:p>
    <w:p w:rsidR="00A93BD1" w:rsidRDefault="00A93BD1" w:rsidP="00A93B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7D72" w:rsidRDefault="00657D72" w:rsidP="00A93B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7D72">
        <w:rPr>
          <w:rFonts w:ascii="Times New Roman" w:hAnsi="Times New Roman" w:cs="Times New Roman"/>
          <w:sz w:val="28"/>
          <w:szCs w:val="28"/>
        </w:rPr>
        <w:t>Развитие малого и среднего предпринимательства - одно из приоритетных направлений экономической политики</w:t>
      </w:r>
      <w:r w:rsidR="00175F5E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636D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AF1" w:rsidRDefault="00636D2E" w:rsidP="00403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Астрахани реал</w:t>
      </w:r>
      <w:r w:rsidR="009028A0">
        <w:rPr>
          <w:rFonts w:ascii="Times New Roman" w:hAnsi="Times New Roman" w:cs="Times New Roman"/>
          <w:sz w:val="28"/>
          <w:szCs w:val="28"/>
        </w:rPr>
        <w:t xml:space="preserve">изуется муниципальная программа </w:t>
      </w:r>
      <w:r>
        <w:rPr>
          <w:rFonts w:ascii="Times New Roman" w:hAnsi="Times New Roman" w:cs="Times New Roman"/>
          <w:sz w:val="28"/>
          <w:szCs w:val="28"/>
        </w:rPr>
        <w:t>«Развитие субъектов малого и среднего предпринимательства и повышение инвестиционной привлекательности города Астрахани»</w:t>
      </w:r>
      <w:r w:rsidR="00107B58">
        <w:rPr>
          <w:rFonts w:ascii="Times New Roman" w:hAnsi="Times New Roman" w:cs="Times New Roman"/>
          <w:sz w:val="28"/>
          <w:szCs w:val="28"/>
        </w:rPr>
        <w:t xml:space="preserve"> на 2016-20</w:t>
      </w:r>
      <w:r w:rsidR="009028A0">
        <w:rPr>
          <w:rFonts w:ascii="Times New Roman" w:hAnsi="Times New Roman" w:cs="Times New Roman"/>
          <w:sz w:val="28"/>
          <w:szCs w:val="28"/>
        </w:rPr>
        <w:t>20</w:t>
      </w:r>
      <w:r w:rsidR="00107B58">
        <w:rPr>
          <w:rFonts w:ascii="Times New Roman" w:hAnsi="Times New Roman" w:cs="Times New Roman"/>
          <w:sz w:val="28"/>
          <w:szCs w:val="28"/>
        </w:rPr>
        <w:t xml:space="preserve"> г.г., утвержденная постановлением администрации муниципального образования «Город Астрахань» от 07.12.2015 №8490, с общим объемом финансирован</w:t>
      </w:r>
      <w:r w:rsidR="00804640">
        <w:rPr>
          <w:rFonts w:ascii="Times New Roman" w:hAnsi="Times New Roman" w:cs="Times New Roman"/>
          <w:sz w:val="28"/>
          <w:szCs w:val="28"/>
        </w:rPr>
        <w:t>ия 1</w:t>
      </w:r>
      <w:r w:rsidR="00607AF8">
        <w:rPr>
          <w:rFonts w:ascii="Times New Roman" w:hAnsi="Times New Roman" w:cs="Times New Roman"/>
          <w:sz w:val="28"/>
          <w:szCs w:val="28"/>
        </w:rPr>
        <w:t>,</w:t>
      </w:r>
      <w:r w:rsidR="009028A0">
        <w:rPr>
          <w:rFonts w:ascii="Times New Roman" w:hAnsi="Times New Roman" w:cs="Times New Roman"/>
          <w:sz w:val="28"/>
          <w:szCs w:val="28"/>
        </w:rPr>
        <w:t>5</w:t>
      </w:r>
      <w:r w:rsidR="00607AF8">
        <w:rPr>
          <w:rFonts w:ascii="Times New Roman" w:hAnsi="Times New Roman" w:cs="Times New Roman"/>
          <w:sz w:val="28"/>
          <w:szCs w:val="28"/>
        </w:rPr>
        <w:t xml:space="preserve"> млн.</w:t>
      </w:r>
      <w:r w:rsidR="00804640">
        <w:rPr>
          <w:rFonts w:ascii="Times New Roman" w:hAnsi="Times New Roman" w:cs="Times New Roman"/>
          <w:sz w:val="28"/>
          <w:szCs w:val="28"/>
        </w:rPr>
        <w:t xml:space="preserve"> рублей, предполагающая реализацию 9 мероприятий поддержки субъектов малого и среднего предпринимательства.</w:t>
      </w:r>
    </w:p>
    <w:p w:rsidR="00636D2E" w:rsidRDefault="009028A0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1221A1A" wp14:editId="24502E37">
            <wp:simplePos x="0" y="0"/>
            <wp:positionH relativeFrom="column">
              <wp:posOffset>2929255</wp:posOffset>
            </wp:positionH>
            <wp:positionV relativeFrom="paragraph">
              <wp:posOffset>93345</wp:posOffset>
            </wp:positionV>
            <wp:extent cx="29622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18" name="Рисунок 18" descr="\\fileserver\общие документы\Комитет по стратегическому развитию и внешнеэкономическим связям\Для всех\Ханкишиева Ф.З\20161215_15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fileserver\общие документы\Комитет по стратегическому развитию и внешнеэкономическим связям\Для всех\Ханкишиева Ф.З\20161215_151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98">
        <w:rPr>
          <w:rFonts w:ascii="Times New Roman" w:hAnsi="Times New Roman" w:cs="Times New Roman"/>
          <w:sz w:val="28"/>
          <w:szCs w:val="28"/>
        </w:rPr>
        <w:t xml:space="preserve">В целях содействия развитию предпринимательства на территории города Астрахани, широкого привлечения предпринимателей к решению социально-экономических проблем в рамках </w:t>
      </w:r>
      <w:r w:rsidR="006D31DE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806098">
        <w:rPr>
          <w:rFonts w:ascii="Times New Roman" w:hAnsi="Times New Roman" w:cs="Times New Roman"/>
          <w:sz w:val="28"/>
          <w:szCs w:val="28"/>
        </w:rPr>
        <w:t>программы осуществляет свою деятельность координационн</w:t>
      </w:r>
      <w:r w:rsidR="00804640">
        <w:rPr>
          <w:rFonts w:ascii="Times New Roman" w:hAnsi="Times New Roman" w:cs="Times New Roman"/>
          <w:sz w:val="28"/>
          <w:szCs w:val="28"/>
        </w:rPr>
        <w:t>ый</w:t>
      </w:r>
      <w:r w:rsidR="00806098">
        <w:rPr>
          <w:rFonts w:ascii="Times New Roman" w:hAnsi="Times New Roman" w:cs="Times New Roman"/>
          <w:sz w:val="28"/>
          <w:szCs w:val="28"/>
        </w:rPr>
        <w:t xml:space="preserve"> Совет в области развития малого и среднего предпринимательства при главе администрации муниципального образования «Город Астрахань»</w:t>
      </w:r>
      <w:r w:rsidR="00804640">
        <w:rPr>
          <w:rFonts w:ascii="Times New Roman" w:hAnsi="Times New Roman" w:cs="Times New Roman"/>
          <w:sz w:val="28"/>
          <w:szCs w:val="28"/>
        </w:rPr>
        <w:t xml:space="preserve">, </w:t>
      </w:r>
      <w:r w:rsidR="00427234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804640">
        <w:rPr>
          <w:rFonts w:ascii="Times New Roman" w:hAnsi="Times New Roman" w:cs="Times New Roman"/>
          <w:sz w:val="28"/>
          <w:szCs w:val="28"/>
        </w:rPr>
        <w:t>проводи</w:t>
      </w:r>
      <w:r w:rsidR="00427234">
        <w:rPr>
          <w:rFonts w:ascii="Times New Roman" w:hAnsi="Times New Roman" w:cs="Times New Roman"/>
          <w:sz w:val="28"/>
          <w:szCs w:val="28"/>
        </w:rPr>
        <w:t>тся</w:t>
      </w:r>
      <w:r w:rsidR="00804640">
        <w:rPr>
          <w:rFonts w:ascii="Times New Roman" w:hAnsi="Times New Roman" w:cs="Times New Roman"/>
          <w:sz w:val="28"/>
          <w:szCs w:val="28"/>
        </w:rPr>
        <w:t xml:space="preserve"> 2 раза</w:t>
      </w:r>
      <w:r w:rsidR="00C33237">
        <w:rPr>
          <w:rFonts w:ascii="Times New Roman" w:hAnsi="Times New Roman" w:cs="Times New Roman"/>
          <w:sz w:val="28"/>
          <w:szCs w:val="28"/>
        </w:rPr>
        <w:t xml:space="preserve"> в год</w:t>
      </w:r>
      <w:r w:rsidR="00804640">
        <w:rPr>
          <w:rFonts w:ascii="Times New Roman" w:hAnsi="Times New Roman" w:cs="Times New Roman"/>
          <w:sz w:val="28"/>
          <w:szCs w:val="28"/>
        </w:rPr>
        <w:t>.</w:t>
      </w:r>
    </w:p>
    <w:p w:rsidR="00B544D6" w:rsidRDefault="00806098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информационной поддержки субъектам малого и среднего предпринимательства </w:t>
      </w:r>
      <w:r w:rsidR="00B544D6">
        <w:rPr>
          <w:rFonts w:ascii="Times New Roman" w:hAnsi="Times New Roman" w:cs="Times New Roman"/>
          <w:sz w:val="28"/>
          <w:szCs w:val="28"/>
        </w:rPr>
        <w:t>на официальном сайте администрации созданы вкладки:</w:t>
      </w:r>
    </w:p>
    <w:p w:rsidR="003F3F79" w:rsidRDefault="00B544D6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3F79">
        <w:rPr>
          <w:rFonts w:ascii="Times New Roman" w:hAnsi="Times New Roman" w:cs="Times New Roman"/>
          <w:sz w:val="28"/>
          <w:szCs w:val="28"/>
        </w:rPr>
        <w:t xml:space="preserve"> </w:t>
      </w:r>
      <w:r w:rsidR="00806098">
        <w:rPr>
          <w:rFonts w:ascii="Times New Roman" w:hAnsi="Times New Roman" w:cs="Times New Roman"/>
          <w:sz w:val="28"/>
          <w:szCs w:val="28"/>
        </w:rPr>
        <w:t xml:space="preserve">«Малое и среднее предпринимательство»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F3F79">
        <w:rPr>
          <w:rFonts w:ascii="Times New Roman" w:hAnsi="Times New Roman" w:cs="Times New Roman"/>
          <w:sz w:val="28"/>
          <w:szCs w:val="28"/>
        </w:rPr>
        <w:t xml:space="preserve"> 11 разделов;</w:t>
      </w:r>
    </w:p>
    <w:p w:rsidR="00806098" w:rsidRDefault="003F3F79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«Инструкция по созданию бизнеса»</w:t>
      </w:r>
      <w:r w:rsidR="00F52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- 6 разделов.</w:t>
      </w:r>
    </w:p>
    <w:p w:rsidR="00517C56" w:rsidRDefault="00517C56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оказания учебно-методической и научно-методической помощи субъектам малого и среднего предпринимательства и формирования инвестиционного имиджа города Астрахани изготавливается полиграфическая продукция по вопросам инвестиционной и п</w:t>
      </w:r>
      <w:r w:rsidR="003F3F79">
        <w:rPr>
          <w:rFonts w:ascii="Times New Roman" w:hAnsi="Times New Roman" w:cs="Times New Roman"/>
          <w:sz w:val="28"/>
          <w:szCs w:val="28"/>
        </w:rPr>
        <w:t>редпринимательской деятельности, п</w:t>
      </w:r>
      <w:r>
        <w:rPr>
          <w:rFonts w:ascii="Times New Roman" w:hAnsi="Times New Roman" w:cs="Times New Roman"/>
          <w:sz w:val="28"/>
          <w:szCs w:val="28"/>
        </w:rPr>
        <w:t>роводятся тематические семинары, круглые столы, консультации по вопросам создания, ведения и развития малого</w:t>
      </w:r>
      <w:r w:rsidR="00B9221A">
        <w:rPr>
          <w:rFonts w:ascii="Times New Roman" w:hAnsi="Times New Roman" w:cs="Times New Roman"/>
          <w:sz w:val="28"/>
          <w:szCs w:val="28"/>
        </w:rPr>
        <w:t xml:space="preserve"> и среднего предпринимательства</w:t>
      </w:r>
      <w:r w:rsidR="003F3F79">
        <w:rPr>
          <w:rFonts w:ascii="Times New Roman" w:hAnsi="Times New Roman" w:cs="Times New Roman"/>
          <w:sz w:val="28"/>
          <w:szCs w:val="28"/>
        </w:rPr>
        <w:t>. В</w:t>
      </w:r>
      <w:r w:rsidR="00826209">
        <w:rPr>
          <w:rFonts w:ascii="Times New Roman" w:hAnsi="Times New Roman" w:cs="Times New Roman"/>
          <w:sz w:val="28"/>
          <w:szCs w:val="28"/>
        </w:rPr>
        <w:t xml:space="preserve"> </w:t>
      </w:r>
      <w:r w:rsidR="00427234">
        <w:rPr>
          <w:rFonts w:ascii="Times New Roman" w:hAnsi="Times New Roman" w:cs="Times New Roman"/>
          <w:sz w:val="28"/>
          <w:szCs w:val="28"/>
        </w:rPr>
        <w:t xml:space="preserve">2016 году </w:t>
      </w:r>
      <w:r w:rsidR="003F3F79">
        <w:rPr>
          <w:rFonts w:ascii="Times New Roman" w:hAnsi="Times New Roman" w:cs="Times New Roman"/>
          <w:sz w:val="28"/>
          <w:szCs w:val="28"/>
        </w:rPr>
        <w:t xml:space="preserve">в указанных мероприятиях </w:t>
      </w:r>
      <w:r w:rsidR="00427234">
        <w:rPr>
          <w:rFonts w:ascii="Times New Roman" w:hAnsi="Times New Roman" w:cs="Times New Roman"/>
          <w:sz w:val="28"/>
          <w:szCs w:val="28"/>
        </w:rPr>
        <w:t>приняли участие</w:t>
      </w:r>
      <w:r w:rsidR="00826209">
        <w:rPr>
          <w:rFonts w:ascii="Times New Roman" w:hAnsi="Times New Roman" w:cs="Times New Roman"/>
          <w:sz w:val="28"/>
          <w:szCs w:val="28"/>
        </w:rPr>
        <w:t xml:space="preserve"> </w:t>
      </w:r>
      <w:r w:rsidR="00FD11C6">
        <w:rPr>
          <w:rFonts w:ascii="Times New Roman" w:hAnsi="Times New Roman" w:cs="Times New Roman"/>
          <w:sz w:val="28"/>
          <w:szCs w:val="28"/>
        </w:rPr>
        <w:t xml:space="preserve">225 </w:t>
      </w:r>
      <w:r w:rsidR="00826209">
        <w:rPr>
          <w:rFonts w:ascii="Times New Roman" w:hAnsi="Times New Roman" w:cs="Times New Roman"/>
          <w:sz w:val="28"/>
          <w:szCs w:val="28"/>
        </w:rPr>
        <w:t>хозяйствующих субъектов</w:t>
      </w:r>
      <w:r w:rsidR="00427234">
        <w:rPr>
          <w:rFonts w:ascii="Times New Roman" w:hAnsi="Times New Roman" w:cs="Times New Roman"/>
          <w:sz w:val="28"/>
          <w:szCs w:val="28"/>
        </w:rPr>
        <w:t>.</w:t>
      </w:r>
    </w:p>
    <w:p w:rsidR="00517C56" w:rsidRDefault="00517C56" w:rsidP="00636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продвижения товаров товаропроизводител</w:t>
      </w:r>
      <w:r w:rsidR="003068EA">
        <w:rPr>
          <w:rFonts w:ascii="Times New Roman" w:hAnsi="Times New Roman" w:cs="Times New Roman"/>
          <w:sz w:val="28"/>
          <w:szCs w:val="28"/>
        </w:rPr>
        <w:t xml:space="preserve">ей </w:t>
      </w:r>
      <w:r w:rsidR="00FD11C6">
        <w:rPr>
          <w:rFonts w:ascii="Times New Roman" w:hAnsi="Times New Roman" w:cs="Times New Roman"/>
          <w:sz w:val="28"/>
          <w:szCs w:val="28"/>
        </w:rPr>
        <w:t>проводятся выставочные м</w:t>
      </w:r>
      <w:r w:rsidR="003F3F79">
        <w:rPr>
          <w:rFonts w:ascii="Times New Roman" w:hAnsi="Times New Roman" w:cs="Times New Roman"/>
          <w:sz w:val="28"/>
          <w:szCs w:val="28"/>
        </w:rPr>
        <w:t>ероприятия товаропроизводителей (Рождественская ярмарка 2015 и 2016 годов).</w:t>
      </w:r>
    </w:p>
    <w:p w:rsidR="00517C56" w:rsidRDefault="00517C56" w:rsidP="0051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оказания имущественной поддержки </w:t>
      </w:r>
      <w:r w:rsidR="009028A0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предоставл</w:t>
      </w:r>
      <w:r w:rsidR="009028A0">
        <w:rPr>
          <w:rFonts w:ascii="Times New Roman" w:hAnsi="Times New Roman" w:cs="Times New Roman"/>
          <w:sz w:val="28"/>
          <w:szCs w:val="28"/>
        </w:rPr>
        <w:t>яться</w:t>
      </w:r>
      <w:r w:rsidR="003F3F79">
        <w:rPr>
          <w:rFonts w:ascii="Times New Roman" w:hAnsi="Times New Roman" w:cs="Times New Roman"/>
          <w:sz w:val="28"/>
          <w:szCs w:val="28"/>
        </w:rPr>
        <w:t xml:space="preserve"> в аренду муниципально</w:t>
      </w:r>
      <w:r w:rsidR="009028A0">
        <w:rPr>
          <w:rFonts w:ascii="Times New Roman" w:hAnsi="Times New Roman" w:cs="Times New Roman"/>
          <w:sz w:val="28"/>
          <w:szCs w:val="28"/>
        </w:rPr>
        <w:t>е</w:t>
      </w:r>
      <w:r w:rsidR="003F3F79">
        <w:rPr>
          <w:rFonts w:ascii="Times New Roman" w:hAnsi="Times New Roman" w:cs="Times New Roman"/>
          <w:sz w:val="28"/>
          <w:szCs w:val="28"/>
        </w:rPr>
        <w:t xml:space="preserve"> имуществ</w:t>
      </w:r>
      <w:r w:rsidR="009028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субъектам малого и среднего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предпринимательства и организациям, образующим инфраструктуру поддержки малого</w:t>
      </w:r>
      <w:r w:rsidR="00FD11C6">
        <w:rPr>
          <w:rFonts w:ascii="Times New Roman" w:hAnsi="Times New Roman" w:cs="Times New Roman"/>
          <w:sz w:val="28"/>
          <w:szCs w:val="28"/>
        </w:rPr>
        <w:t xml:space="preserve"> и среднего предпринимательства. </w:t>
      </w:r>
    </w:p>
    <w:p w:rsidR="003A412D" w:rsidRDefault="009028A0" w:rsidP="003A4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8402A06" wp14:editId="009921CB">
            <wp:simplePos x="0" y="0"/>
            <wp:positionH relativeFrom="column">
              <wp:posOffset>3177540</wp:posOffset>
            </wp:positionH>
            <wp:positionV relativeFrom="paragraph">
              <wp:posOffset>223520</wp:posOffset>
            </wp:positionV>
            <wp:extent cx="27336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525" y="21374"/>
                <wp:lineTo x="21525" y="0"/>
                <wp:lineTo x="0" y="0"/>
              </wp:wrapPolygon>
            </wp:wrapTight>
            <wp:docPr id="1026" name="Picture 2" descr="\\172.31.8.3\общие документы\Комитет по стратегическому развитию и внешнеэкономическим связям\Для всех\Ханкишиева Ф.З\Фото\IMG-201612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172.31.8.3\общие документы\Комитет по стратегическому развитию и внешнеэкономическим связям\Для всех\Ханкишиева Ф.З\Фото\IMG-20161230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36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2D">
        <w:rPr>
          <w:rFonts w:ascii="Times New Roman" w:hAnsi="Times New Roman" w:cs="Times New Roman"/>
          <w:sz w:val="28"/>
          <w:szCs w:val="28"/>
        </w:rPr>
        <w:t>Для формирования положительного имиджа предпринимательской деятельности провод</w:t>
      </w:r>
      <w:r w:rsidR="00A93BD1">
        <w:rPr>
          <w:rFonts w:ascii="Times New Roman" w:hAnsi="Times New Roman" w:cs="Times New Roman"/>
          <w:sz w:val="28"/>
          <w:szCs w:val="28"/>
        </w:rPr>
        <w:t>я</w:t>
      </w:r>
      <w:r w:rsidR="003A412D">
        <w:rPr>
          <w:rFonts w:ascii="Times New Roman" w:hAnsi="Times New Roman" w:cs="Times New Roman"/>
          <w:sz w:val="28"/>
          <w:szCs w:val="28"/>
        </w:rPr>
        <w:t>тся конкурс</w:t>
      </w:r>
      <w:r w:rsidR="00A93BD1">
        <w:rPr>
          <w:rFonts w:ascii="Times New Roman" w:hAnsi="Times New Roman" w:cs="Times New Roman"/>
          <w:sz w:val="28"/>
          <w:szCs w:val="28"/>
        </w:rPr>
        <w:t>ы</w:t>
      </w:r>
      <w:r w:rsidR="003A412D">
        <w:rPr>
          <w:rFonts w:ascii="Times New Roman" w:hAnsi="Times New Roman" w:cs="Times New Roman"/>
          <w:sz w:val="28"/>
          <w:szCs w:val="28"/>
        </w:rPr>
        <w:t xml:space="preserve"> «Украсим город вместе»</w:t>
      </w:r>
      <w:r w:rsidR="00A93BD1">
        <w:rPr>
          <w:rFonts w:ascii="Times New Roman" w:hAnsi="Times New Roman" w:cs="Times New Roman"/>
          <w:sz w:val="28"/>
          <w:szCs w:val="28"/>
        </w:rPr>
        <w:t xml:space="preserve"> и «Лучшее малое предприятие года»</w:t>
      </w:r>
      <w:r w:rsidR="003A412D">
        <w:rPr>
          <w:rFonts w:ascii="Times New Roman" w:hAnsi="Times New Roman" w:cs="Times New Roman"/>
          <w:sz w:val="28"/>
          <w:szCs w:val="28"/>
        </w:rPr>
        <w:t>. В 2016 году в конкурс</w:t>
      </w:r>
      <w:r w:rsidR="00A93BD1">
        <w:rPr>
          <w:rFonts w:ascii="Times New Roman" w:hAnsi="Times New Roman" w:cs="Times New Roman"/>
          <w:sz w:val="28"/>
          <w:szCs w:val="28"/>
        </w:rPr>
        <w:t>ах</w:t>
      </w:r>
      <w:r w:rsidR="003A412D">
        <w:rPr>
          <w:rFonts w:ascii="Times New Roman" w:hAnsi="Times New Roman" w:cs="Times New Roman"/>
          <w:sz w:val="28"/>
          <w:szCs w:val="28"/>
        </w:rPr>
        <w:t xml:space="preserve"> приняли </w:t>
      </w:r>
      <w:r w:rsidR="003A412D" w:rsidRPr="00530FE2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A93BD1">
        <w:rPr>
          <w:rFonts w:ascii="Times New Roman" w:hAnsi="Times New Roman" w:cs="Times New Roman"/>
          <w:sz w:val="28"/>
          <w:szCs w:val="28"/>
        </w:rPr>
        <w:t>более 30</w:t>
      </w:r>
      <w:r w:rsidR="003A412D" w:rsidRPr="00530FE2">
        <w:rPr>
          <w:rFonts w:ascii="Times New Roman" w:hAnsi="Times New Roman" w:cs="Times New Roman"/>
          <w:sz w:val="28"/>
          <w:szCs w:val="28"/>
        </w:rPr>
        <w:t xml:space="preserve"> субъектов бизнеса</w:t>
      </w:r>
      <w:r w:rsidR="003A412D">
        <w:rPr>
          <w:rFonts w:ascii="Times New Roman" w:hAnsi="Times New Roman" w:cs="Times New Roman"/>
          <w:sz w:val="28"/>
          <w:szCs w:val="28"/>
        </w:rPr>
        <w:t>.</w:t>
      </w:r>
    </w:p>
    <w:p w:rsidR="004B3E18" w:rsidRDefault="00A93BD1" w:rsidP="00A93B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DB214A8" wp14:editId="03CF3572">
            <wp:simplePos x="0" y="0"/>
            <wp:positionH relativeFrom="column">
              <wp:posOffset>-3810</wp:posOffset>
            </wp:positionH>
            <wp:positionV relativeFrom="paragraph">
              <wp:posOffset>1080135</wp:posOffset>
            </wp:positionV>
            <wp:extent cx="301434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2" y="21357"/>
                <wp:lineTo x="21432" y="0"/>
                <wp:lineTo x="0" y="0"/>
              </wp:wrapPolygon>
            </wp:wrapThrough>
            <wp:docPr id="22" name="Рисунок 22" descr="C:\Users\pracheva_myu\Desktop\IMG-20170830-WA00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acheva_myu\Desktop\IMG-20170830-WA000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56">
        <w:rPr>
          <w:rFonts w:ascii="Times New Roman" w:hAnsi="Times New Roman" w:cs="Times New Roman"/>
          <w:sz w:val="28"/>
          <w:szCs w:val="28"/>
        </w:rPr>
        <w:t>В целях содействия развитию молодежного предпринимательства на территории города Астрахани реализуется проект «Школа молодого предпринимателя».</w:t>
      </w:r>
      <w:r w:rsidR="00FD11C6">
        <w:rPr>
          <w:rFonts w:ascii="Times New Roman" w:hAnsi="Times New Roman" w:cs="Times New Roman"/>
          <w:sz w:val="28"/>
          <w:szCs w:val="28"/>
        </w:rPr>
        <w:t xml:space="preserve"> </w:t>
      </w:r>
      <w:r w:rsidR="00FC44CA">
        <w:rPr>
          <w:rFonts w:ascii="Times New Roman" w:hAnsi="Times New Roman" w:cs="Times New Roman"/>
          <w:sz w:val="28"/>
          <w:szCs w:val="28"/>
        </w:rPr>
        <w:t>В рамках данного проекта о</w:t>
      </w:r>
      <w:r w:rsidR="00FC44CA" w:rsidRPr="00FC44CA">
        <w:rPr>
          <w:rFonts w:ascii="Times New Roman" w:hAnsi="Times New Roman" w:cs="Times New Roman"/>
          <w:sz w:val="28"/>
          <w:szCs w:val="28"/>
        </w:rPr>
        <w:t>рганизуется бесплатное обучение</w:t>
      </w:r>
      <w:r w:rsidR="00FC44CA">
        <w:rPr>
          <w:rFonts w:ascii="Times New Roman" w:hAnsi="Times New Roman" w:cs="Times New Roman"/>
          <w:sz w:val="28"/>
          <w:szCs w:val="28"/>
        </w:rPr>
        <w:t xml:space="preserve"> для молодых людей</w:t>
      </w:r>
      <w:r w:rsidR="00FC44CA" w:rsidRPr="00FC44CA">
        <w:rPr>
          <w:rFonts w:ascii="Times New Roman" w:hAnsi="Times New Roman" w:cs="Times New Roman"/>
          <w:sz w:val="28"/>
          <w:szCs w:val="28"/>
        </w:rPr>
        <w:t xml:space="preserve"> в во</w:t>
      </w:r>
      <w:r w:rsidR="00FC44CA">
        <w:rPr>
          <w:rFonts w:ascii="Times New Roman" w:hAnsi="Times New Roman" w:cs="Times New Roman"/>
          <w:sz w:val="28"/>
          <w:szCs w:val="28"/>
        </w:rPr>
        <w:t>зрасте от 18 до 35 лет, желающих стать предпринимателями,</w:t>
      </w:r>
      <w:r w:rsidR="00FC44CA" w:rsidRPr="00FC44CA">
        <w:rPr>
          <w:rFonts w:ascii="Times New Roman" w:hAnsi="Times New Roman" w:cs="Times New Roman"/>
          <w:sz w:val="28"/>
          <w:szCs w:val="28"/>
        </w:rPr>
        <w:t xml:space="preserve"> в соответствии с программой и учебным планом, который включает обучен</w:t>
      </w:r>
      <w:r w:rsidR="00FC44CA">
        <w:rPr>
          <w:rFonts w:ascii="Times New Roman" w:hAnsi="Times New Roman" w:cs="Times New Roman"/>
          <w:sz w:val="28"/>
          <w:szCs w:val="28"/>
        </w:rPr>
        <w:t xml:space="preserve">ие основам предпринимательства. </w:t>
      </w:r>
      <w:r w:rsidR="009028A0">
        <w:rPr>
          <w:rFonts w:ascii="Times New Roman" w:hAnsi="Times New Roman" w:cs="Times New Roman"/>
          <w:sz w:val="28"/>
          <w:szCs w:val="28"/>
        </w:rPr>
        <w:t xml:space="preserve">С 2014 по 2017 годы было </w:t>
      </w:r>
      <w:r w:rsidR="00445CA3">
        <w:rPr>
          <w:rFonts w:ascii="Times New Roman" w:hAnsi="Times New Roman" w:cs="Times New Roman"/>
          <w:sz w:val="28"/>
          <w:szCs w:val="28"/>
        </w:rPr>
        <w:t xml:space="preserve">организовано проведение </w:t>
      </w:r>
      <w:r w:rsidR="003F3F79">
        <w:rPr>
          <w:rFonts w:ascii="Times New Roman" w:hAnsi="Times New Roman" w:cs="Times New Roman"/>
          <w:sz w:val="28"/>
          <w:szCs w:val="28"/>
        </w:rPr>
        <w:t>5 выпусков</w:t>
      </w:r>
      <w:r w:rsidR="00FC44CA">
        <w:rPr>
          <w:rFonts w:ascii="Times New Roman" w:hAnsi="Times New Roman" w:cs="Times New Roman"/>
          <w:sz w:val="28"/>
          <w:szCs w:val="28"/>
        </w:rPr>
        <w:t>, в которых приняли участие 1</w:t>
      </w:r>
      <w:r w:rsidR="003F3F79">
        <w:rPr>
          <w:rFonts w:ascii="Times New Roman" w:hAnsi="Times New Roman" w:cs="Times New Roman"/>
          <w:sz w:val="28"/>
          <w:szCs w:val="28"/>
        </w:rPr>
        <w:t>43</w:t>
      </w:r>
      <w:r w:rsidR="00FC44CA">
        <w:rPr>
          <w:rFonts w:ascii="Times New Roman" w:hAnsi="Times New Roman" w:cs="Times New Roman"/>
          <w:sz w:val="28"/>
          <w:szCs w:val="28"/>
        </w:rPr>
        <w:t xml:space="preserve"> молодых </w:t>
      </w:r>
      <w:r w:rsidR="003F3F79">
        <w:rPr>
          <w:rFonts w:ascii="Times New Roman" w:hAnsi="Times New Roman" w:cs="Times New Roman"/>
          <w:sz w:val="28"/>
          <w:szCs w:val="28"/>
        </w:rPr>
        <w:t>человека</w:t>
      </w:r>
      <w:r w:rsidR="00FC44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D5B" w:rsidRDefault="00D80D5B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2C1FFE" w:rsidRPr="002C1FFE" w:rsidRDefault="00790E02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4" w:name="_Toc498522115"/>
      <w:r>
        <w:rPr>
          <w:rFonts w:ascii="Times New Roman" w:hAnsi="Times New Roman" w:cs="Times New Roman"/>
          <w:color w:val="000000" w:themeColor="text1"/>
        </w:rPr>
        <w:t>8</w:t>
      </w:r>
      <w:r w:rsidR="00E07722">
        <w:rPr>
          <w:rFonts w:ascii="Times New Roman" w:hAnsi="Times New Roman" w:cs="Times New Roman"/>
          <w:color w:val="000000" w:themeColor="text1"/>
        </w:rPr>
        <w:t xml:space="preserve">. </w:t>
      </w:r>
      <w:r w:rsidR="00636D2E">
        <w:rPr>
          <w:rFonts w:ascii="Times New Roman" w:hAnsi="Times New Roman" w:cs="Times New Roman"/>
          <w:color w:val="000000" w:themeColor="text1"/>
        </w:rPr>
        <w:t>Строительство</w:t>
      </w:r>
      <w:bookmarkEnd w:id="14"/>
    </w:p>
    <w:p w:rsidR="00D80D5B" w:rsidRDefault="00D80D5B" w:rsidP="00D80D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6D2E" w:rsidRPr="00636D2E" w:rsidRDefault="00264764" w:rsidP="00D80D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C4826A5" wp14:editId="46FF3529">
            <wp:simplePos x="0" y="0"/>
            <wp:positionH relativeFrom="column">
              <wp:posOffset>-2540</wp:posOffset>
            </wp:positionH>
            <wp:positionV relativeFrom="paragraph">
              <wp:posOffset>784225</wp:posOffset>
            </wp:positionV>
            <wp:extent cx="5932805" cy="2419350"/>
            <wp:effectExtent l="0" t="0" r="0" b="0"/>
            <wp:wrapSquare wrapText="bothSides"/>
            <wp:docPr id="3" name="Рисунок 3" descr="Картинки по запросу волжская ривьера астрах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лжская ривьера астрах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0"/>
                    <a:stretch/>
                  </pic:blipFill>
                  <pic:spPr bwMode="auto">
                    <a:xfrm>
                      <a:off x="0" y="0"/>
                      <a:ext cx="59328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A3">
        <w:rPr>
          <w:rFonts w:ascii="Times New Roman" w:hAnsi="Times New Roman" w:cs="Times New Roman"/>
          <w:sz w:val="28"/>
          <w:szCs w:val="28"/>
        </w:rPr>
        <w:t xml:space="preserve">Важное значение для экономики города имеет </w:t>
      </w:r>
      <w:r w:rsidR="00636D2E" w:rsidRPr="00636D2E">
        <w:rPr>
          <w:rFonts w:ascii="Times New Roman" w:hAnsi="Times New Roman" w:cs="Times New Roman"/>
          <w:sz w:val="28"/>
          <w:szCs w:val="28"/>
        </w:rPr>
        <w:t>строительн</w:t>
      </w:r>
      <w:r w:rsidR="00445CA3">
        <w:rPr>
          <w:rFonts w:ascii="Times New Roman" w:hAnsi="Times New Roman" w:cs="Times New Roman"/>
          <w:sz w:val="28"/>
          <w:szCs w:val="28"/>
        </w:rPr>
        <w:t>ая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отрасл</w:t>
      </w:r>
      <w:r w:rsidR="00445CA3">
        <w:rPr>
          <w:rFonts w:ascii="Times New Roman" w:hAnsi="Times New Roman" w:cs="Times New Roman"/>
          <w:sz w:val="28"/>
          <w:szCs w:val="28"/>
        </w:rPr>
        <w:t>ь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, </w:t>
      </w:r>
      <w:r w:rsidR="00445CA3">
        <w:rPr>
          <w:rFonts w:ascii="Times New Roman" w:hAnsi="Times New Roman" w:cs="Times New Roman"/>
          <w:sz w:val="28"/>
          <w:szCs w:val="28"/>
        </w:rPr>
        <w:t xml:space="preserve">которая влияет на </w:t>
      </w:r>
      <w:r w:rsidR="00636D2E" w:rsidRPr="00636D2E">
        <w:rPr>
          <w:rFonts w:ascii="Times New Roman" w:hAnsi="Times New Roman" w:cs="Times New Roman"/>
          <w:sz w:val="28"/>
          <w:szCs w:val="28"/>
        </w:rPr>
        <w:t>производственн</w:t>
      </w:r>
      <w:r w:rsidR="00445CA3">
        <w:rPr>
          <w:rFonts w:ascii="Times New Roman" w:hAnsi="Times New Roman" w:cs="Times New Roman"/>
          <w:sz w:val="28"/>
          <w:szCs w:val="28"/>
        </w:rPr>
        <w:t>ую, туристическую и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445CA3">
        <w:rPr>
          <w:rFonts w:ascii="Times New Roman" w:hAnsi="Times New Roman" w:cs="Times New Roman"/>
          <w:sz w:val="28"/>
          <w:szCs w:val="28"/>
        </w:rPr>
        <w:t>ую сферы города Астрахани</w:t>
      </w:r>
      <w:r w:rsidR="00636D2E" w:rsidRPr="00636D2E">
        <w:rPr>
          <w:rFonts w:ascii="Times New Roman" w:hAnsi="Times New Roman" w:cs="Times New Roman"/>
          <w:sz w:val="28"/>
          <w:szCs w:val="28"/>
        </w:rPr>
        <w:t>.</w:t>
      </w:r>
    </w:p>
    <w:p w:rsidR="00E37222" w:rsidRDefault="00E37222" w:rsidP="002647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7AF8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>По данным Территориального органа Федеральной службы государственной статистики по Астраха</w:t>
      </w:r>
      <w:r w:rsidR="00E37222">
        <w:rPr>
          <w:rFonts w:ascii="Times New Roman" w:hAnsi="Times New Roman" w:cs="Times New Roman"/>
          <w:sz w:val="28"/>
          <w:szCs w:val="28"/>
        </w:rPr>
        <w:t>нской области (Астраханьстат)</w:t>
      </w:r>
      <w:r w:rsidRPr="00636D2E">
        <w:rPr>
          <w:rFonts w:ascii="Times New Roman" w:hAnsi="Times New Roman" w:cs="Times New Roman"/>
          <w:sz w:val="28"/>
          <w:szCs w:val="28"/>
        </w:rPr>
        <w:t xml:space="preserve"> </w:t>
      </w:r>
      <w:r w:rsidR="00E37222">
        <w:rPr>
          <w:rFonts w:ascii="Times New Roman" w:hAnsi="Times New Roman" w:cs="Times New Roman"/>
          <w:sz w:val="28"/>
          <w:szCs w:val="28"/>
        </w:rPr>
        <w:t xml:space="preserve">в </w:t>
      </w:r>
      <w:r w:rsidR="00E37222">
        <w:rPr>
          <w:rFonts w:ascii="Times New Roman" w:hAnsi="Times New Roman" w:cs="Times New Roman"/>
          <w:sz w:val="28"/>
          <w:szCs w:val="28"/>
        </w:rPr>
        <w:lastRenderedPageBreak/>
        <w:t>2016 году</w:t>
      </w:r>
      <w:r w:rsidRPr="00636D2E">
        <w:rPr>
          <w:rFonts w:ascii="Times New Roman" w:hAnsi="Times New Roman" w:cs="Times New Roman"/>
          <w:sz w:val="28"/>
          <w:szCs w:val="28"/>
        </w:rPr>
        <w:t xml:space="preserve"> в городе осуществля</w:t>
      </w:r>
      <w:r w:rsidR="00456763">
        <w:rPr>
          <w:rFonts w:ascii="Times New Roman" w:hAnsi="Times New Roman" w:cs="Times New Roman"/>
          <w:sz w:val="28"/>
          <w:szCs w:val="28"/>
        </w:rPr>
        <w:t>ли</w:t>
      </w:r>
      <w:r w:rsidRPr="00636D2E">
        <w:rPr>
          <w:rFonts w:ascii="Times New Roman" w:hAnsi="Times New Roman" w:cs="Times New Roman"/>
          <w:sz w:val="28"/>
          <w:szCs w:val="28"/>
        </w:rPr>
        <w:t xml:space="preserve"> строительную деятельность </w:t>
      </w:r>
      <w:r w:rsidR="00E37222">
        <w:rPr>
          <w:rFonts w:ascii="Times New Roman" w:hAnsi="Times New Roman" w:cs="Times New Roman"/>
          <w:sz w:val="28"/>
          <w:szCs w:val="28"/>
        </w:rPr>
        <w:t>524</w:t>
      </w:r>
      <w:r w:rsidRPr="00636D2E">
        <w:rPr>
          <w:rFonts w:ascii="Times New Roman" w:hAnsi="Times New Roman" w:cs="Times New Roman"/>
          <w:sz w:val="28"/>
          <w:szCs w:val="28"/>
        </w:rPr>
        <w:t xml:space="preserve"> </w:t>
      </w:r>
      <w:r w:rsidR="00E37222">
        <w:rPr>
          <w:rFonts w:ascii="Times New Roman" w:hAnsi="Times New Roman" w:cs="Times New Roman"/>
          <w:sz w:val="28"/>
          <w:szCs w:val="28"/>
        </w:rPr>
        <w:t>организации</w:t>
      </w:r>
      <w:r w:rsidRPr="00636D2E">
        <w:rPr>
          <w:rFonts w:ascii="Times New Roman" w:hAnsi="Times New Roman" w:cs="Times New Roman"/>
          <w:sz w:val="28"/>
          <w:szCs w:val="28"/>
        </w:rPr>
        <w:t xml:space="preserve">. Объем работ, выполненных по виду экономической деятельности «Строительство» в 2016 году составил </w:t>
      </w:r>
      <w:r w:rsidR="00E37222">
        <w:rPr>
          <w:rFonts w:ascii="Times New Roman" w:hAnsi="Times New Roman" w:cs="Times New Roman"/>
          <w:sz w:val="28"/>
          <w:szCs w:val="28"/>
        </w:rPr>
        <w:t>10 554 млн. рублей</w:t>
      </w:r>
      <w:r w:rsidRPr="00636D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6D2E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 xml:space="preserve">Помимо жилищного строительства в городе в 2016 году осуществлялся ввод </w:t>
      </w:r>
      <w:r w:rsidR="00CD276D" w:rsidRPr="00636D2E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Pr="00636D2E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CD276D">
        <w:rPr>
          <w:rFonts w:ascii="Times New Roman" w:hAnsi="Times New Roman" w:cs="Times New Roman"/>
          <w:sz w:val="28"/>
          <w:szCs w:val="28"/>
        </w:rPr>
        <w:t xml:space="preserve">и </w:t>
      </w:r>
      <w:r w:rsidRPr="00636D2E">
        <w:rPr>
          <w:rFonts w:ascii="Times New Roman" w:hAnsi="Times New Roman" w:cs="Times New Roman"/>
          <w:sz w:val="28"/>
          <w:szCs w:val="28"/>
        </w:rPr>
        <w:t>коммунального хозяйства: введены газовые сети коммунального назначения протяженностью 5,8 км, объекты теплоснабжения мощностью 1,5 Гкал/час, стадион на 3</w:t>
      </w:r>
      <w:r w:rsidR="00607AF8">
        <w:rPr>
          <w:rFonts w:ascii="Times New Roman" w:hAnsi="Times New Roman" w:cs="Times New Roman"/>
          <w:sz w:val="28"/>
          <w:szCs w:val="28"/>
        </w:rPr>
        <w:t xml:space="preserve"> </w:t>
      </w:r>
      <w:r w:rsidRPr="00636D2E">
        <w:rPr>
          <w:rFonts w:ascii="Times New Roman" w:hAnsi="Times New Roman" w:cs="Times New Roman"/>
          <w:sz w:val="28"/>
          <w:szCs w:val="28"/>
        </w:rPr>
        <w:t>000 мест, одно культовое сооружение, торгово-развлекательный</w:t>
      </w:r>
      <w:r w:rsidR="003A44B9">
        <w:rPr>
          <w:rFonts w:ascii="Times New Roman" w:hAnsi="Times New Roman" w:cs="Times New Roman"/>
          <w:sz w:val="28"/>
          <w:szCs w:val="28"/>
        </w:rPr>
        <w:t xml:space="preserve"> центр общей площадью 2</w:t>
      </w:r>
      <w:r w:rsidR="00456763">
        <w:rPr>
          <w:rFonts w:ascii="Times New Roman" w:hAnsi="Times New Roman" w:cs="Times New Roman"/>
          <w:sz w:val="28"/>
          <w:szCs w:val="28"/>
        </w:rPr>
        <w:t>4 тыс.</w:t>
      </w:r>
      <w:r w:rsidR="003A44B9">
        <w:rPr>
          <w:rFonts w:ascii="Times New Roman" w:hAnsi="Times New Roman" w:cs="Times New Roman"/>
          <w:sz w:val="28"/>
          <w:szCs w:val="28"/>
        </w:rPr>
        <w:t xml:space="preserve"> м</w:t>
      </w:r>
      <w:r w:rsidR="003A44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36D2E">
        <w:rPr>
          <w:rFonts w:ascii="Times New Roman" w:hAnsi="Times New Roman" w:cs="Times New Roman"/>
          <w:sz w:val="28"/>
          <w:szCs w:val="28"/>
        </w:rPr>
        <w:t>, дошкольное образов</w:t>
      </w:r>
      <w:r w:rsidR="00D34737">
        <w:rPr>
          <w:rFonts w:ascii="Times New Roman" w:hAnsi="Times New Roman" w:cs="Times New Roman"/>
          <w:sz w:val="28"/>
          <w:szCs w:val="28"/>
        </w:rPr>
        <w:t xml:space="preserve">ательное учреждение на 60 мест, </w:t>
      </w:r>
      <w:r w:rsidRPr="00636D2E">
        <w:rPr>
          <w:rFonts w:ascii="Times New Roman" w:hAnsi="Times New Roman" w:cs="Times New Roman"/>
          <w:sz w:val="28"/>
          <w:szCs w:val="28"/>
        </w:rPr>
        <w:t>образовательная организация высшего образования учебн</w:t>
      </w:r>
      <w:r w:rsidR="003A44B9">
        <w:rPr>
          <w:rFonts w:ascii="Times New Roman" w:hAnsi="Times New Roman" w:cs="Times New Roman"/>
          <w:sz w:val="28"/>
          <w:szCs w:val="28"/>
        </w:rPr>
        <w:t>о-лабораторного здания</w:t>
      </w:r>
      <w:r w:rsidR="00D34737">
        <w:rPr>
          <w:rFonts w:ascii="Times New Roman" w:hAnsi="Times New Roman" w:cs="Times New Roman"/>
          <w:sz w:val="28"/>
          <w:szCs w:val="28"/>
        </w:rPr>
        <w:t xml:space="preserve"> </w:t>
      </w:r>
      <w:r w:rsidR="00D34737" w:rsidRPr="00636D2E">
        <w:rPr>
          <w:rFonts w:ascii="Times New Roman" w:hAnsi="Times New Roman" w:cs="Times New Roman"/>
          <w:sz w:val="28"/>
          <w:szCs w:val="28"/>
        </w:rPr>
        <w:t>общей площадью</w:t>
      </w:r>
      <w:r w:rsidR="00D34737">
        <w:rPr>
          <w:rFonts w:ascii="Times New Roman" w:hAnsi="Times New Roman" w:cs="Times New Roman"/>
          <w:sz w:val="28"/>
          <w:szCs w:val="28"/>
        </w:rPr>
        <w:t xml:space="preserve"> 9</w:t>
      </w:r>
      <w:r w:rsidR="00607AF8">
        <w:rPr>
          <w:rFonts w:ascii="Times New Roman" w:hAnsi="Times New Roman" w:cs="Times New Roman"/>
          <w:sz w:val="28"/>
          <w:szCs w:val="28"/>
        </w:rPr>
        <w:t xml:space="preserve"> </w:t>
      </w:r>
      <w:r w:rsidR="00456763">
        <w:rPr>
          <w:rFonts w:ascii="Times New Roman" w:hAnsi="Times New Roman" w:cs="Times New Roman"/>
          <w:sz w:val="28"/>
          <w:szCs w:val="28"/>
        </w:rPr>
        <w:t>тыс.</w:t>
      </w:r>
      <w:r w:rsidR="00607AF8">
        <w:rPr>
          <w:rFonts w:ascii="Times New Roman" w:hAnsi="Times New Roman" w:cs="Times New Roman"/>
          <w:sz w:val="28"/>
          <w:szCs w:val="28"/>
        </w:rPr>
        <w:t xml:space="preserve"> </w:t>
      </w:r>
      <w:r w:rsidR="003A44B9">
        <w:rPr>
          <w:rFonts w:ascii="Times New Roman" w:hAnsi="Times New Roman" w:cs="Times New Roman"/>
          <w:sz w:val="28"/>
          <w:szCs w:val="28"/>
        </w:rPr>
        <w:t>м</w:t>
      </w:r>
      <w:r w:rsidR="003A44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36D2E">
        <w:rPr>
          <w:rFonts w:ascii="Times New Roman" w:hAnsi="Times New Roman" w:cs="Times New Roman"/>
          <w:sz w:val="28"/>
          <w:szCs w:val="28"/>
        </w:rPr>
        <w:t xml:space="preserve">, один плавательный бассейн, </w:t>
      </w:r>
      <w:r w:rsidR="003A44B9">
        <w:rPr>
          <w:rFonts w:ascii="Times New Roman" w:hAnsi="Times New Roman" w:cs="Times New Roman"/>
          <w:sz w:val="28"/>
          <w:szCs w:val="28"/>
        </w:rPr>
        <w:t>спортивный зал площадью 820,0 м</w:t>
      </w:r>
      <w:r w:rsidR="003A44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36D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68EA" w:rsidRDefault="003068EA" w:rsidP="003068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 xml:space="preserve">При этом основой градостроительной политики </w:t>
      </w:r>
      <w:r w:rsidR="00175F5E">
        <w:rPr>
          <w:rFonts w:ascii="Times New Roman" w:hAnsi="Times New Roman" w:cs="Times New Roman"/>
          <w:sz w:val="28"/>
          <w:szCs w:val="28"/>
        </w:rPr>
        <w:t xml:space="preserve">муниципалитета </w:t>
      </w:r>
      <w:r w:rsidRPr="00636D2E">
        <w:rPr>
          <w:rFonts w:ascii="Times New Roman" w:hAnsi="Times New Roman" w:cs="Times New Roman"/>
          <w:sz w:val="28"/>
          <w:szCs w:val="28"/>
        </w:rPr>
        <w:t xml:space="preserve">является пространственное и территориальное планирование и регулирование строительства объектов на территории города, в связи с чем актуальной задачей является разработка долгосрочных градостроительных концепций и документации по планировке территорий. </w:t>
      </w:r>
    </w:p>
    <w:p w:rsidR="00A20203" w:rsidRPr="00636D2E" w:rsidRDefault="00A20203" w:rsidP="00A202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 xml:space="preserve">Для решения этой </w:t>
      </w:r>
      <w:r w:rsidR="00CD276D">
        <w:rPr>
          <w:rFonts w:ascii="Times New Roman" w:hAnsi="Times New Roman" w:cs="Times New Roman"/>
          <w:sz w:val="28"/>
          <w:szCs w:val="28"/>
        </w:rPr>
        <w:t>задачи создано подведомственное учреждение «</w:t>
      </w:r>
      <w:r w:rsidRPr="00636D2E">
        <w:rPr>
          <w:rFonts w:ascii="Times New Roman" w:hAnsi="Times New Roman" w:cs="Times New Roman"/>
          <w:sz w:val="28"/>
          <w:szCs w:val="28"/>
        </w:rPr>
        <w:t xml:space="preserve">МБУ «Архитектура», которое осуществляет разработку градостроительной документации для муниципальных нужд в рамках муниципального задания. </w:t>
      </w:r>
    </w:p>
    <w:p w:rsidR="003068EA" w:rsidRDefault="003068EA" w:rsidP="002F1F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4B9" w:rsidRPr="00636D2E" w:rsidRDefault="00FD6664" w:rsidP="002F1F7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6pt;height:189.6pt">
            <v:imagedata r:id="rId22" o:title="" cropleft="1440f"/>
          </v:shape>
        </w:pict>
      </w:r>
    </w:p>
    <w:p w:rsidR="002F1F7B" w:rsidRDefault="002F1F7B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6D2E" w:rsidRPr="00636D2E" w:rsidRDefault="00CD276D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 xml:space="preserve"> по 2016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по результатам открытых аукционов было заключено </w:t>
      </w:r>
      <w:r w:rsidR="002F1F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36D2E">
        <w:rPr>
          <w:rFonts w:ascii="Times New Roman" w:hAnsi="Times New Roman" w:cs="Times New Roman"/>
          <w:sz w:val="28"/>
          <w:szCs w:val="28"/>
        </w:rPr>
        <w:t>о развитии застроенных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636D2E" w:rsidRPr="00636D2E">
        <w:rPr>
          <w:rFonts w:ascii="Times New Roman" w:hAnsi="Times New Roman" w:cs="Times New Roman"/>
          <w:sz w:val="28"/>
          <w:szCs w:val="28"/>
        </w:rPr>
        <w:t>площадью 53</w:t>
      </w:r>
      <w:r w:rsidR="002F1F7B">
        <w:rPr>
          <w:rFonts w:ascii="Times New Roman" w:hAnsi="Times New Roman" w:cs="Times New Roman"/>
          <w:sz w:val="28"/>
          <w:szCs w:val="28"/>
        </w:rPr>
        <w:t xml:space="preserve"> га. </w:t>
      </w:r>
      <w:r w:rsidR="00636D2E" w:rsidRPr="00636D2E">
        <w:rPr>
          <w:rFonts w:ascii="Times New Roman" w:hAnsi="Times New Roman" w:cs="Times New Roman"/>
          <w:sz w:val="28"/>
          <w:szCs w:val="28"/>
        </w:rPr>
        <w:t>В рамках реализации таких договоров совокупная площадь ликвидируемого ветхого и аварийного жилищного фонда состав</w:t>
      </w:r>
      <w:r w:rsidR="002F1F7B">
        <w:rPr>
          <w:rFonts w:ascii="Times New Roman" w:hAnsi="Times New Roman" w:cs="Times New Roman"/>
          <w:sz w:val="28"/>
          <w:szCs w:val="28"/>
        </w:rPr>
        <w:t>ляет</w:t>
      </w:r>
      <w:r w:rsidR="00636D2E" w:rsidRPr="00636D2E">
        <w:rPr>
          <w:rFonts w:ascii="Times New Roman" w:hAnsi="Times New Roman" w:cs="Times New Roman"/>
          <w:sz w:val="28"/>
          <w:szCs w:val="28"/>
        </w:rPr>
        <w:t xml:space="preserve"> порядка 100 тыс. кв.м., планируемый объем ввода нового жилья (определенный на предпроектной стадии)  –  более 600 тыс. кв.м.</w:t>
      </w:r>
    </w:p>
    <w:p w:rsidR="00636D2E" w:rsidRPr="00636D2E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>Растет число инвесторов, которые готовы участвовать в проекте развития застроенных территорий в границах</w:t>
      </w:r>
      <w:r w:rsidR="00175F5E">
        <w:rPr>
          <w:rFonts w:ascii="Times New Roman" w:hAnsi="Times New Roman" w:cs="Times New Roman"/>
          <w:sz w:val="28"/>
          <w:szCs w:val="28"/>
        </w:rPr>
        <w:t xml:space="preserve"> муниципалитета</w:t>
      </w:r>
      <w:r w:rsidRPr="00636D2E">
        <w:rPr>
          <w:rFonts w:ascii="Times New Roman" w:hAnsi="Times New Roman" w:cs="Times New Roman"/>
          <w:sz w:val="28"/>
          <w:szCs w:val="28"/>
        </w:rPr>
        <w:t xml:space="preserve">, в числе которых крупные строительно-инвестиционные корпорации из других регионов. </w:t>
      </w:r>
    </w:p>
    <w:p w:rsidR="00636D2E" w:rsidRPr="00636D2E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>Особ</w:t>
      </w:r>
      <w:r w:rsidR="00175F5E">
        <w:rPr>
          <w:rFonts w:ascii="Times New Roman" w:hAnsi="Times New Roman" w:cs="Times New Roman"/>
          <w:sz w:val="28"/>
          <w:szCs w:val="28"/>
        </w:rPr>
        <w:t>ая</w:t>
      </w:r>
      <w:r w:rsidRPr="00636D2E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175F5E">
        <w:rPr>
          <w:rFonts w:ascii="Times New Roman" w:hAnsi="Times New Roman" w:cs="Times New Roman"/>
          <w:sz w:val="28"/>
          <w:szCs w:val="28"/>
        </w:rPr>
        <w:t>ая</w:t>
      </w:r>
      <w:r w:rsidRPr="00636D2E">
        <w:rPr>
          <w:rFonts w:ascii="Times New Roman" w:hAnsi="Times New Roman" w:cs="Times New Roman"/>
          <w:sz w:val="28"/>
          <w:szCs w:val="28"/>
        </w:rPr>
        <w:t xml:space="preserve"> значимость придает</w:t>
      </w:r>
      <w:r w:rsidR="00175F5E">
        <w:rPr>
          <w:rFonts w:ascii="Times New Roman" w:hAnsi="Times New Roman" w:cs="Times New Roman"/>
          <w:sz w:val="28"/>
          <w:szCs w:val="28"/>
        </w:rPr>
        <w:t xml:space="preserve">ся </w:t>
      </w:r>
      <w:r w:rsidRPr="00636D2E">
        <w:rPr>
          <w:rFonts w:ascii="Times New Roman" w:hAnsi="Times New Roman" w:cs="Times New Roman"/>
          <w:sz w:val="28"/>
          <w:szCs w:val="28"/>
        </w:rPr>
        <w:t xml:space="preserve">застройке территории в границах улиц Бакинской, Мусы Джалиля, Трофимова, Кирова, Ахшарумова, </w:t>
      </w:r>
      <w:r w:rsidRPr="00636D2E">
        <w:rPr>
          <w:rFonts w:ascii="Times New Roman" w:hAnsi="Times New Roman" w:cs="Times New Roman"/>
          <w:sz w:val="28"/>
          <w:szCs w:val="28"/>
        </w:rPr>
        <w:lastRenderedPageBreak/>
        <w:t>Волжской в Советском районе города.  В отношении данной территории в 2016-2017 годах заключены пять договоров о развитии застроенных территорий суммарной площадью 18,43 га.</w:t>
      </w:r>
    </w:p>
    <w:p w:rsidR="00636D2E" w:rsidRPr="00636D2E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>На ближайшие годы администрацией муниципального образования «Город Астрахань» поставлен и ряд других актуальных задач в области строительства, в том числе:</w:t>
      </w:r>
    </w:p>
    <w:p w:rsidR="00636D2E" w:rsidRPr="00636D2E" w:rsidRDefault="00636D2E" w:rsidP="00636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 xml:space="preserve">- приведение в нормативное состояние объектов транспортной инфраструктуры, для решения которой привлекаются средства бюджетов всех уровней  (в рамках муниципальных программ на реконструкцию и капитальный ремонт дорог в городе Астрахани на условиях софинсирования выделяются средства из федерального, областного и местного бюджетов); </w:t>
      </w:r>
    </w:p>
    <w:p w:rsidR="00790E02" w:rsidRDefault="00636D2E" w:rsidP="002F1F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D2E">
        <w:rPr>
          <w:rFonts w:ascii="Times New Roman" w:hAnsi="Times New Roman" w:cs="Times New Roman"/>
          <w:sz w:val="28"/>
          <w:szCs w:val="28"/>
        </w:rPr>
        <w:t>- приведение сетей ливневой канализации в регламентное состояние в целях обеспечения работоспособности ливне-дренажной канализации, самотечных и напорных коллекторов, восстановление работоспособности ливневых насосных станций города Астрахани.</w:t>
      </w:r>
    </w:p>
    <w:p w:rsidR="002F1F7B" w:rsidRDefault="002F1F7B" w:rsidP="002F1F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E02" w:rsidRDefault="00790E02" w:rsidP="002F1F7B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498522116"/>
      <w:r>
        <w:rPr>
          <w:rFonts w:ascii="Times New Roman" w:hAnsi="Times New Roman" w:cs="Times New Roman"/>
          <w:color w:val="000000" w:themeColor="text1"/>
          <w:sz w:val="28"/>
          <w:szCs w:val="28"/>
        </w:rPr>
        <w:t>9. Потребительский рынок</w:t>
      </w:r>
      <w:bookmarkEnd w:id="15"/>
    </w:p>
    <w:p w:rsidR="002F1F7B" w:rsidRDefault="002F1F7B" w:rsidP="002F1F7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E02" w:rsidRPr="00C60E75" w:rsidRDefault="00790E02" w:rsidP="002F1F7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 xml:space="preserve">Являясь одной из ключевых составляющих системы жизнеобеспечения города, потребительский рынок оказывает значительное влияние на социально-экономическое развитие </w:t>
      </w:r>
      <w:r w:rsidR="002C1FFE">
        <w:rPr>
          <w:rFonts w:ascii="Times New Roman" w:hAnsi="Times New Roman" w:cs="Times New Roman"/>
          <w:sz w:val="28"/>
          <w:szCs w:val="28"/>
        </w:rPr>
        <w:t>города</w:t>
      </w:r>
      <w:r w:rsidRPr="00C60E75">
        <w:rPr>
          <w:rFonts w:ascii="Times New Roman" w:hAnsi="Times New Roman" w:cs="Times New Roman"/>
          <w:sz w:val="28"/>
          <w:szCs w:val="28"/>
        </w:rPr>
        <w:t>.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Росту оборот</w:t>
      </w:r>
      <w:r w:rsidR="00CD276D">
        <w:rPr>
          <w:rFonts w:ascii="Times New Roman" w:hAnsi="Times New Roman" w:cs="Times New Roman"/>
          <w:sz w:val="28"/>
          <w:szCs w:val="28"/>
        </w:rPr>
        <w:t>а</w:t>
      </w:r>
      <w:r w:rsidRPr="00C60E75">
        <w:rPr>
          <w:rFonts w:ascii="Times New Roman" w:hAnsi="Times New Roman" w:cs="Times New Roman"/>
          <w:sz w:val="28"/>
          <w:szCs w:val="28"/>
        </w:rPr>
        <w:t xml:space="preserve"> розничной торговли и общественного питания способствует наличие в городе современной торговой инфраструктуры, организованной с использованием многообразных типов предприятий и форм торгового обслуживания.</w:t>
      </w:r>
    </w:p>
    <w:p w:rsidR="00790E02" w:rsidRPr="00C60E75" w:rsidRDefault="002C1FFE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расположено</w:t>
      </w:r>
      <w:r w:rsidR="00790E02" w:rsidRPr="00C60E75">
        <w:rPr>
          <w:rFonts w:ascii="Times New Roman" w:hAnsi="Times New Roman" w:cs="Times New Roman"/>
          <w:sz w:val="28"/>
          <w:szCs w:val="28"/>
        </w:rPr>
        <w:t xml:space="preserve"> 900 магазинов с общей площадью торговых залов 279</w:t>
      </w:r>
      <w:r w:rsidR="00462286">
        <w:rPr>
          <w:rFonts w:ascii="Times New Roman" w:hAnsi="Times New Roman" w:cs="Times New Roman"/>
          <w:sz w:val="28"/>
          <w:szCs w:val="28"/>
        </w:rPr>
        <w:t>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286">
        <w:rPr>
          <w:rFonts w:ascii="Times New Roman" w:hAnsi="Times New Roman" w:cs="Times New Roman"/>
          <w:sz w:val="28"/>
          <w:szCs w:val="28"/>
        </w:rPr>
        <w:t>тыс.</w:t>
      </w:r>
      <w:r w:rsidR="00790E02" w:rsidRPr="00C60E75">
        <w:rPr>
          <w:rFonts w:ascii="Times New Roman" w:hAnsi="Times New Roman" w:cs="Times New Roman"/>
          <w:sz w:val="28"/>
          <w:szCs w:val="28"/>
        </w:rPr>
        <w:t xml:space="preserve"> кв. м, из них: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- 7 гипермаркет</w:t>
      </w:r>
      <w:r w:rsidR="002C1FFE">
        <w:rPr>
          <w:rFonts w:ascii="Times New Roman" w:hAnsi="Times New Roman" w:cs="Times New Roman"/>
          <w:sz w:val="28"/>
          <w:szCs w:val="28"/>
        </w:rPr>
        <w:t>ов</w:t>
      </w:r>
      <w:r w:rsidRPr="00C60E75">
        <w:rPr>
          <w:rFonts w:ascii="Times New Roman" w:hAnsi="Times New Roman" w:cs="Times New Roman"/>
          <w:sz w:val="28"/>
          <w:szCs w:val="28"/>
        </w:rPr>
        <w:t xml:space="preserve"> (площадь торговых залов </w:t>
      </w:r>
      <w:r w:rsidR="002C1FFE">
        <w:rPr>
          <w:rFonts w:ascii="Times New Roman" w:hAnsi="Times New Roman" w:cs="Times New Roman"/>
          <w:sz w:val="28"/>
          <w:szCs w:val="28"/>
        </w:rPr>
        <w:t>–</w:t>
      </w:r>
      <w:r w:rsidRPr="00C60E75">
        <w:rPr>
          <w:rFonts w:ascii="Times New Roman" w:hAnsi="Times New Roman" w:cs="Times New Roman"/>
          <w:sz w:val="28"/>
          <w:szCs w:val="28"/>
        </w:rPr>
        <w:t xml:space="preserve"> 3</w:t>
      </w:r>
      <w:r w:rsidR="00462286">
        <w:rPr>
          <w:rFonts w:ascii="Times New Roman" w:hAnsi="Times New Roman" w:cs="Times New Roman"/>
          <w:sz w:val="28"/>
          <w:szCs w:val="28"/>
        </w:rPr>
        <w:t xml:space="preserve">3 тыс. </w:t>
      </w:r>
      <w:r w:rsidRPr="00C60E75">
        <w:rPr>
          <w:rFonts w:ascii="Times New Roman" w:hAnsi="Times New Roman" w:cs="Times New Roman"/>
          <w:sz w:val="28"/>
          <w:szCs w:val="28"/>
        </w:rPr>
        <w:t>кв. 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- 119 супермаркетов (площадь торговых залов – 36</w:t>
      </w:r>
      <w:r w:rsidR="00462286">
        <w:rPr>
          <w:rFonts w:ascii="Times New Roman" w:hAnsi="Times New Roman" w:cs="Times New Roman"/>
          <w:sz w:val="28"/>
          <w:szCs w:val="28"/>
        </w:rPr>
        <w:t>,4</w:t>
      </w:r>
      <w:r w:rsidRPr="00C60E75">
        <w:rPr>
          <w:rFonts w:ascii="Times New Roman" w:hAnsi="Times New Roman" w:cs="Times New Roman"/>
          <w:sz w:val="28"/>
          <w:szCs w:val="28"/>
        </w:rPr>
        <w:t xml:space="preserve"> </w:t>
      </w:r>
      <w:r w:rsidR="005F3B4D">
        <w:rPr>
          <w:rFonts w:ascii="Times New Roman" w:hAnsi="Times New Roman" w:cs="Times New Roman"/>
          <w:sz w:val="28"/>
          <w:szCs w:val="28"/>
        </w:rPr>
        <w:t xml:space="preserve">тыс. </w:t>
      </w:r>
      <w:r w:rsidRPr="00C60E75">
        <w:rPr>
          <w:rFonts w:ascii="Times New Roman" w:hAnsi="Times New Roman" w:cs="Times New Roman"/>
          <w:sz w:val="28"/>
          <w:szCs w:val="28"/>
        </w:rPr>
        <w:t>кв. 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- 231 специализированны</w:t>
      </w:r>
      <w:r w:rsidR="002C1FFE">
        <w:rPr>
          <w:rFonts w:ascii="Times New Roman" w:hAnsi="Times New Roman" w:cs="Times New Roman"/>
          <w:sz w:val="28"/>
          <w:szCs w:val="28"/>
        </w:rPr>
        <w:t>й</w:t>
      </w:r>
      <w:r w:rsidRPr="00C60E75">
        <w:rPr>
          <w:rFonts w:ascii="Times New Roman" w:hAnsi="Times New Roman" w:cs="Times New Roman"/>
          <w:sz w:val="28"/>
          <w:szCs w:val="28"/>
        </w:rPr>
        <w:t xml:space="preserve"> продовольственны</w:t>
      </w:r>
      <w:r w:rsidR="002C1FFE">
        <w:rPr>
          <w:rFonts w:ascii="Times New Roman" w:hAnsi="Times New Roman" w:cs="Times New Roman"/>
          <w:sz w:val="28"/>
          <w:szCs w:val="28"/>
        </w:rPr>
        <w:t>й</w:t>
      </w:r>
      <w:r w:rsidRPr="00C60E75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2C1FFE">
        <w:rPr>
          <w:rFonts w:ascii="Times New Roman" w:hAnsi="Times New Roman" w:cs="Times New Roman"/>
          <w:sz w:val="28"/>
          <w:szCs w:val="28"/>
        </w:rPr>
        <w:t xml:space="preserve"> </w:t>
      </w:r>
      <w:r w:rsidRPr="00C60E75">
        <w:rPr>
          <w:rFonts w:ascii="Times New Roman" w:hAnsi="Times New Roman" w:cs="Times New Roman"/>
          <w:sz w:val="28"/>
          <w:szCs w:val="28"/>
        </w:rPr>
        <w:t>(площадь торговых залов – 28</w:t>
      </w:r>
      <w:r w:rsidR="00462286">
        <w:rPr>
          <w:rFonts w:ascii="Times New Roman" w:hAnsi="Times New Roman" w:cs="Times New Roman"/>
          <w:sz w:val="28"/>
          <w:szCs w:val="28"/>
        </w:rPr>
        <w:t xml:space="preserve">,7 тыс. кв. </w:t>
      </w:r>
      <w:r w:rsidRPr="00C60E75">
        <w:rPr>
          <w:rFonts w:ascii="Times New Roman" w:hAnsi="Times New Roman" w:cs="Times New Roman"/>
          <w:sz w:val="28"/>
          <w:szCs w:val="28"/>
        </w:rPr>
        <w:t>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- 218 специализированных непродовольственных магазин</w:t>
      </w:r>
      <w:r w:rsidR="002C1FFE">
        <w:rPr>
          <w:rFonts w:ascii="Times New Roman" w:hAnsi="Times New Roman" w:cs="Times New Roman"/>
          <w:sz w:val="28"/>
          <w:szCs w:val="28"/>
        </w:rPr>
        <w:t xml:space="preserve">ов </w:t>
      </w:r>
      <w:r w:rsidRPr="00C60E75">
        <w:rPr>
          <w:rFonts w:ascii="Times New Roman" w:hAnsi="Times New Roman" w:cs="Times New Roman"/>
          <w:sz w:val="28"/>
          <w:szCs w:val="28"/>
        </w:rPr>
        <w:t xml:space="preserve">(площадь торговых залов – 36,5 </w:t>
      </w:r>
      <w:r w:rsidR="00462286">
        <w:rPr>
          <w:rFonts w:ascii="Times New Roman" w:hAnsi="Times New Roman" w:cs="Times New Roman"/>
          <w:sz w:val="28"/>
          <w:szCs w:val="28"/>
        </w:rPr>
        <w:t xml:space="preserve">тыс. </w:t>
      </w:r>
      <w:r w:rsidRPr="00C60E75">
        <w:rPr>
          <w:rFonts w:ascii="Times New Roman" w:hAnsi="Times New Roman" w:cs="Times New Roman"/>
          <w:sz w:val="28"/>
          <w:szCs w:val="28"/>
        </w:rPr>
        <w:t>кв. м);</w:t>
      </w:r>
    </w:p>
    <w:p w:rsidR="00790E02" w:rsidRPr="00C60E75" w:rsidRDefault="002C1FFE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- 210 мини - маркетов</w:t>
      </w:r>
      <w:r w:rsidR="00790E02" w:rsidRPr="00C60E75">
        <w:rPr>
          <w:rFonts w:ascii="Times New Roman" w:hAnsi="Times New Roman" w:cs="Times New Roman"/>
          <w:sz w:val="28"/>
          <w:szCs w:val="28"/>
        </w:rPr>
        <w:t xml:space="preserve"> (площадь торговых залов – 22,3 </w:t>
      </w:r>
      <w:r w:rsidR="00462286">
        <w:rPr>
          <w:rFonts w:ascii="Times New Roman" w:hAnsi="Times New Roman" w:cs="Times New Roman"/>
          <w:sz w:val="28"/>
          <w:szCs w:val="28"/>
        </w:rPr>
        <w:t xml:space="preserve">тыс. </w:t>
      </w:r>
      <w:r w:rsidR="00790E02" w:rsidRPr="00C60E75">
        <w:rPr>
          <w:rFonts w:ascii="Times New Roman" w:hAnsi="Times New Roman" w:cs="Times New Roman"/>
          <w:sz w:val="28"/>
          <w:szCs w:val="28"/>
        </w:rPr>
        <w:t>кв. 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- 29 универмагов (площадь торговых залов – 61</w:t>
      </w:r>
      <w:r w:rsidR="002C1FFE">
        <w:rPr>
          <w:rFonts w:ascii="Times New Roman" w:hAnsi="Times New Roman" w:cs="Times New Roman"/>
          <w:sz w:val="28"/>
          <w:szCs w:val="28"/>
        </w:rPr>
        <w:t xml:space="preserve"> </w:t>
      </w:r>
      <w:r w:rsidR="00462286">
        <w:rPr>
          <w:rFonts w:ascii="Times New Roman" w:hAnsi="Times New Roman" w:cs="Times New Roman"/>
          <w:sz w:val="28"/>
          <w:szCs w:val="28"/>
        </w:rPr>
        <w:t>тыс.</w:t>
      </w:r>
      <w:r w:rsidRPr="00C60E75">
        <w:rPr>
          <w:rFonts w:ascii="Times New Roman" w:hAnsi="Times New Roman" w:cs="Times New Roman"/>
          <w:sz w:val="28"/>
          <w:szCs w:val="28"/>
        </w:rPr>
        <w:t xml:space="preserve"> кв. 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- 86 прочих магазинов (площадь торговых залов – 7</w:t>
      </w:r>
      <w:r w:rsidR="005F3B4D">
        <w:rPr>
          <w:rFonts w:ascii="Times New Roman" w:hAnsi="Times New Roman" w:cs="Times New Roman"/>
          <w:sz w:val="28"/>
          <w:szCs w:val="28"/>
        </w:rPr>
        <w:t>,</w:t>
      </w:r>
      <w:r w:rsidR="00462286">
        <w:rPr>
          <w:rFonts w:ascii="Times New Roman" w:hAnsi="Times New Roman" w:cs="Times New Roman"/>
          <w:sz w:val="28"/>
          <w:szCs w:val="28"/>
        </w:rPr>
        <w:t>8</w:t>
      </w:r>
      <w:r w:rsidR="005F3B4D">
        <w:rPr>
          <w:rFonts w:ascii="Times New Roman" w:hAnsi="Times New Roman" w:cs="Times New Roman"/>
          <w:sz w:val="28"/>
          <w:szCs w:val="28"/>
        </w:rPr>
        <w:t xml:space="preserve"> </w:t>
      </w:r>
      <w:r w:rsidR="00462286">
        <w:rPr>
          <w:rFonts w:ascii="Times New Roman" w:hAnsi="Times New Roman" w:cs="Times New Roman"/>
          <w:sz w:val="28"/>
          <w:szCs w:val="28"/>
        </w:rPr>
        <w:t xml:space="preserve">тыс. </w:t>
      </w:r>
      <w:r w:rsidRPr="00C60E75">
        <w:rPr>
          <w:rFonts w:ascii="Times New Roman" w:hAnsi="Times New Roman" w:cs="Times New Roman"/>
          <w:sz w:val="28"/>
          <w:szCs w:val="28"/>
        </w:rPr>
        <w:t>кв. м).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Сфера общественного питания представлена: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- 96 общедоступными столовыми, закусочными на 1</w:t>
      </w:r>
      <w:r w:rsidR="002C1FFE">
        <w:rPr>
          <w:rFonts w:ascii="Times New Roman" w:hAnsi="Times New Roman" w:cs="Times New Roman"/>
          <w:sz w:val="28"/>
          <w:szCs w:val="28"/>
        </w:rPr>
        <w:t xml:space="preserve"> </w:t>
      </w:r>
      <w:r w:rsidRPr="00C60E75">
        <w:rPr>
          <w:rFonts w:ascii="Times New Roman" w:hAnsi="Times New Roman" w:cs="Times New Roman"/>
          <w:sz w:val="28"/>
          <w:szCs w:val="28"/>
        </w:rPr>
        <w:t xml:space="preserve">733 места (площадь зала обслуживания посетителей </w:t>
      </w:r>
      <w:r w:rsidR="002C1FFE">
        <w:rPr>
          <w:rFonts w:ascii="Times New Roman" w:hAnsi="Times New Roman" w:cs="Times New Roman"/>
          <w:sz w:val="28"/>
          <w:szCs w:val="28"/>
        </w:rPr>
        <w:t>–</w:t>
      </w:r>
      <w:r w:rsidRPr="00C60E75">
        <w:rPr>
          <w:rFonts w:ascii="Times New Roman" w:hAnsi="Times New Roman" w:cs="Times New Roman"/>
          <w:sz w:val="28"/>
          <w:szCs w:val="28"/>
        </w:rPr>
        <w:t xml:space="preserve"> 8</w:t>
      </w:r>
      <w:r w:rsidR="00462286">
        <w:rPr>
          <w:rFonts w:ascii="Times New Roman" w:hAnsi="Times New Roman" w:cs="Times New Roman"/>
          <w:sz w:val="28"/>
          <w:szCs w:val="28"/>
        </w:rPr>
        <w:t>,2 тыс.</w:t>
      </w:r>
      <w:r w:rsidRPr="00C60E75">
        <w:rPr>
          <w:rFonts w:ascii="Times New Roman" w:hAnsi="Times New Roman" w:cs="Times New Roman"/>
          <w:sz w:val="28"/>
          <w:szCs w:val="28"/>
        </w:rPr>
        <w:t xml:space="preserve"> кв. м);</w:t>
      </w:r>
    </w:p>
    <w:p w:rsidR="00790E02" w:rsidRPr="00C60E75" w:rsidRDefault="00790E02" w:rsidP="00790E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- 116 столовыми учебных заведений, организаций, промышленных предприятий на 3</w:t>
      </w:r>
      <w:r w:rsidR="00462286">
        <w:rPr>
          <w:rFonts w:ascii="Times New Roman" w:hAnsi="Times New Roman" w:cs="Times New Roman"/>
          <w:sz w:val="28"/>
          <w:szCs w:val="28"/>
        </w:rPr>
        <w:t>,5 тыс.</w:t>
      </w:r>
      <w:r w:rsidRPr="00C60E75">
        <w:rPr>
          <w:rFonts w:ascii="Times New Roman" w:hAnsi="Times New Roman" w:cs="Times New Roman"/>
          <w:sz w:val="28"/>
          <w:szCs w:val="28"/>
        </w:rPr>
        <w:t xml:space="preserve"> мест (площадь зала обслуживания посетителей </w:t>
      </w:r>
      <w:r w:rsidR="002C1FFE">
        <w:rPr>
          <w:rFonts w:ascii="Times New Roman" w:hAnsi="Times New Roman" w:cs="Times New Roman"/>
          <w:sz w:val="28"/>
          <w:szCs w:val="28"/>
        </w:rPr>
        <w:t>–</w:t>
      </w:r>
      <w:r w:rsidRPr="00C60E75">
        <w:rPr>
          <w:rFonts w:ascii="Times New Roman" w:hAnsi="Times New Roman" w:cs="Times New Roman"/>
          <w:sz w:val="28"/>
          <w:szCs w:val="28"/>
        </w:rPr>
        <w:t xml:space="preserve"> 5</w:t>
      </w:r>
      <w:r w:rsidR="00462286">
        <w:rPr>
          <w:rFonts w:ascii="Times New Roman" w:hAnsi="Times New Roman" w:cs="Times New Roman"/>
          <w:sz w:val="28"/>
          <w:szCs w:val="28"/>
        </w:rPr>
        <w:t>,3 тыс.</w:t>
      </w:r>
      <w:r w:rsidRPr="00C60E75">
        <w:rPr>
          <w:rFonts w:ascii="Times New Roman" w:hAnsi="Times New Roman" w:cs="Times New Roman"/>
          <w:sz w:val="28"/>
          <w:szCs w:val="28"/>
        </w:rPr>
        <w:t xml:space="preserve"> кв. м);</w:t>
      </w:r>
    </w:p>
    <w:p w:rsidR="002C1FFE" w:rsidRDefault="002C1FFE" w:rsidP="002C1F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- 281 рестораном</w:t>
      </w:r>
      <w:r w:rsidR="00790E02" w:rsidRPr="00C60E75">
        <w:rPr>
          <w:rFonts w:ascii="Times New Roman" w:hAnsi="Times New Roman" w:cs="Times New Roman"/>
          <w:sz w:val="28"/>
          <w:szCs w:val="28"/>
        </w:rPr>
        <w:t>, кафе, барами на 8</w:t>
      </w:r>
      <w:r w:rsidR="00462286">
        <w:rPr>
          <w:rFonts w:ascii="Times New Roman" w:hAnsi="Times New Roman" w:cs="Times New Roman"/>
          <w:sz w:val="28"/>
          <w:szCs w:val="28"/>
        </w:rPr>
        <w:t>,7 тыс.</w:t>
      </w:r>
      <w:r w:rsidR="00790E02" w:rsidRPr="00C60E75">
        <w:rPr>
          <w:rFonts w:ascii="Times New Roman" w:hAnsi="Times New Roman" w:cs="Times New Roman"/>
          <w:sz w:val="28"/>
          <w:szCs w:val="28"/>
        </w:rPr>
        <w:t xml:space="preserve"> мест (площадь зала обслуживания посетителей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90E02" w:rsidRPr="00C60E75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286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кв. м).</w:t>
      </w:r>
    </w:p>
    <w:p w:rsidR="00790E02" w:rsidRPr="00C60E75" w:rsidRDefault="00790E02" w:rsidP="002C1FF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t>Оказывают услуги 1</w:t>
      </w:r>
      <w:r w:rsidR="002C1FFE">
        <w:rPr>
          <w:rFonts w:ascii="Times New Roman" w:hAnsi="Times New Roman" w:cs="Times New Roman"/>
          <w:sz w:val="28"/>
          <w:szCs w:val="28"/>
        </w:rPr>
        <w:t xml:space="preserve"> </w:t>
      </w:r>
      <w:r w:rsidRPr="00C60E75">
        <w:rPr>
          <w:rFonts w:ascii="Times New Roman" w:hAnsi="Times New Roman" w:cs="Times New Roman"/>
          <w:sz w:val="28"/>
          <w:szCs w:val="28"/>
        </w:rPr>
        <w:t>031 объект бытового обслуживания населения.</w:t>
      </w:r>
    </w:p>
    <w:p w:rsidR="00790E02" w:rsidRDefault="00790E02" w:rsidP="002F1F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E75">
        <w:rPr>
          <w:rFonts w:ascii="Times New Roman" w:hAnsi="Times New Roman" w:cs="Times New Roman"/>
          <w:sz w:val="28"/>
          <w:szCs w:val="28"/>
        </w:rPr>
        <w:lastRenderedPageBreak/>
        <w:t>На террито</w:t>
      </w:r>
      <w:r w:rsidR="002C1FFE">
        <w:rPr>
          <w:rFonts w:ascii="Times New Roman" w:hAnsi="Times New Roman" w:cs="Times New Roman"/>
          <w:sz w:val="28"/>
          <w:szCs w:val="28"/>
        </w:rPr>
        <w:t>рии муниципального образования «Город Астрахань»</w:t>
      </w:r>
      <w:r w:rsidRPr="00C60E75">
        <w:rPr>
          <w:rFonts w:ascii="Times New Roman" w:hAnsi="Times New Roman" w:cs="Times New Roman"/>
          <w:sz w:val="28"/>
          <w:szCs w:val="28"/>
        </w:rPr>
        <w:t xml:space="preserve"> осуществляют деятельность 4 розничных рынка.</w:t>
      </w:r>
    </w:p>
    <w:p w:rsidR="002F1F7B" w:rsidRDefault="002F1F7B" w:rsidP="002F1F7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C57EF1" w:rsidRDefault="00790E02" w:rsidP="002F1F7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6" w:name="_Toc498522117"/>
      <w:r>
        <w:rPr>
          <w:rFonts w:ascii="Times New Roman" w:hAnsi="Times New Roman" w:cs="Times New Roman"/>
          <w:color w:val="000000" w:themeColor="text1"/>
        </w:rPr>
        <w:t>10</w:t>
      </w:r>
      <w:r w:rsidR="00203C24">
        <w:rPr>
          <w:rFonts w:ascii="Times New Roman" w:hAnsi="Times New Roman" w:cs="Times New Roman"/>
          <w:color w:val="000000" w:themeColor="text1"/>
        </w:rPr>
        <w:t>. Туристский потенциал</w:t>
      </w:r>
      <w:bookmarkEnd w:id="16"/>
    </w:p>
    <w:p w:rsidR="00731A34" w:rsidRPr="00731A34" w:rsidRDefault="00731A34" w:rsidP="00731A34"/>
    <w:p w:rsidR="00EF2A36" w:rsidRDefault="00CD276D" w:rsidP="00D70A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4A121FF" wp14:editId="64A23928">
            <wp:simplePos x="0" y="0"/>
            <wp:positionH relativeFrom="column">
              <wp:posOffset>4273550</wp:posOffset>
            </wp:positionH>
            <wp:positionV relativeFrom="paragraph">
              <wp:posOffset>58420</wp:posOffset>
            </wp:positionV>
            <wp:extent cx="1637665" cy="1809750"/>
            <wp:effectExtent l="0" t="0" r="635" b="0"/>
            <wp:wrapTight wrapText="bothSides">
              <wp:wrapPolygon edited="0">
                <wp:start x="0" y="0"/>
                <wp:lineTo x="0" y="21373"/>
                <wp:lineTo x="21357" y="21373"/>
                <wp:lineTo x="21357" y="0"/>
                <wp:lineTo x="0" y="0"/>
              </wp:wrapPolygon>
            </wp:wrapTight>
            <wp:docPr id="31" name="Рисунок 31" descr="http://astrakhan.go2all.ru/imgs/17/20/4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trakhan.go2all.ru/imgs/17/20/43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3979"/>
                    <a:stretch/>
                  </pic:blipFill>
                  <pic:spPr bwMode="auto">
                    <a:xfrm>
                      <a:off x="0" y="0"/>
                      <a:ext cx="16376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Астрахани </w:t>
      </w:r>
      <w:r w:rsidR="00731A34">
        <w:rPr>
          <w:rFonts w:ascii="Times New Roman" w:hAnsi="Times New Roman" w:cs="Times New Roman"/>
          <w:sz w:val="28"/>
          <w:szCs w:val="28"/>
        </w:rPr>
        <w:t>турист</w:t>
      </w:r>
      <w:r>
        <w:rPr>
          <w:rFonts w:ascii="Times New Roman" w:hAnsi="Times New Roman" w:cs="Times New Roman"/>
          <w:sz w:val="28"/>
          <w:szCs w:val="28"/>
        </w:rPr>
        <w:t>ы могут посетить различные</w:t>
      </w:r>
      <w:r w:rsidR="00731A34">
        <w:rPr>
          <w:rFonts w:ascii="Times New Roman" w:hAnsi="Times New Roman" w:cs="Times New Roman"/>
          <w:sz w:val="28"/>
          <w:szCs w:val="28"/>
        </w:rPr>
        <w:t xml:space="preserve"> исторически значимы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31A34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 и объекты</w:t>
      </w:r>
      <w:r w:rsidR="00731A34">
        <w:rPr>
          <w:rFonts w:ascii="Times New Roman" w:hAnsi="Times New Roman" w:cs="Times New Roman"/>
          <w:sz w:val="28"/>
          <w:szCs w:val="28"/>
        </w:rPr>
        <w:t xml:space="preserve">. На </w:t>
      </w:r>
      <w:r w:rsidR="00BE630C" w:rsidRPr="00D70A69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EF2A36">
        <w:rPr>
          <w:rFonts w:ascii="Times New Roman" w:hAnsi="Times New Roman" w:cs="Times New Roman"/>
          <w:sz w:val="28"/>
          <w:szCs w:val="28"/>
        </w:rPr>
        <w:t>738 памятников архитектуры.</w:t>
      </w:r>
    </w:p>
    <w:p w:rsidR="00BE630C" w:rsidRDefault="00CD276D" w:rsidP="00D70A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BE630C" w:rsidRPr="00D70A69">
        <w:rPr>
          <w:rFonts w:ascii="Times New Roman" w:hAnsi="Times New Roman" w:cs="Times New Roman"/>
          <w:sz w:val="28"/>
          <w:szCs w:val="28"/>
        </w:rPr>
        <w:t>достопримечательностей</w:t>
      </w:r>
      <w:r>
        <w:rPr>
          <w:rFonts w:ascii="Times New Roman" w:hAnsi="Times New Roman" w:cs="Times New Roman"/>
          <w:sz w:val="28"/>
          <w:szCs w:val="28"/>
        </w:rPr>
        <w:t xml:space="preserve"> можно выделить</w:t>
      </w:r>
      <w:r w:rsidR="00BE630C" w:rsidRPr="00D70A69">
        <w:rPr>
          <w:rFonts w:ascii="Times New Roman" w:hAnsi="Times New Roman" w:cs="Times New Roman"/>
          <w:sz w:val="28"/>
          <w:szCs w:val="28"/>
        </w:rPr>
        <w:t>: Губернаторский сад (Александровский сквер.), XVIII- нач. XIX вв., Сад пассажирской и товарной пристани пароходного общества «Кавказ и Меркурий», 2-я пол. XIX-нач. ХХ вв., Сад общества велосипедистов,1894-нач. ХХ в., Сад «Колизей», нач. ХХ в. Полицейский сад, 2-я пол. XIX - ХХ вв., Облупинский сад, кон. XIX – нач. ХХ вв., Сад «Аркадия», кон. XIX – нач. ХХ вв.</w:t>
      </w:r>
    </w:p>
    <w:p w:rsidR="006A230F" w:rsidRDefault="00EF2A36" w:rsidP="00D70A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230F">
        <w:rPr>
          <w:rFonts w:ascii="Times New Roman" w:hAnsi="Times New Roman" w:cs="Times New Roman"/>
          <w:sz w:val="28"/>
          <w:szCs w:val="28"/>
        </w:rPr>
        <w:t>Астрахани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6A230F">
        <w:rPr>
          <w:rFonts w:ascii="Times New Roman" w:hAnsi="Times New Roman" w:cs="Times New Roman"/>
          <w:sz w:val="28"/>
          <w:szCs w:val="28"/>
        </w:rPr>
        <w:t>можно посетить:</w:t>
      </w:r>
    </w:p>
    <w:p w:rsidR="006A230F" w:rsidRDefault="00CD276D" w:rsidP="006A23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- 9 музеев: </w:t>
      </w:r>
      <w:r w:rsidR="006A230F">
        <w:rPr>
          <w:rFonts w:ascii="Times New Roman" w:hAnsi="Times New Roman" w:cs="Times New Roman"/>
          <w:sz w:val="28"/>
          <w:szCs w:val="28"/>
        </w:rPr>
        <w:t xml:space="preserve">Астраханский кремль, </w:t>
      </w:r>
      <w:r w:rsidR="006A230F" w:rsidRPr="006A230F">
        <w:rPr>
          <w:rFonts w:ascii="Times New Roman" w:hAnsi="Times New Roman" w:cs="Times New Roman"/>
          <w:sz w:val="28"/>
          <w:szCs w:val="28"/>
        </w:rPr>
        <w:t>Астраханская государственная картинная галерея имени П.М. Догадина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Дом-музей</w:t>
      </w:r>
      <w:r w:rsidR="006A230F">
        <w:rPr>
          <w:rFonts w:ascii="Times New Roman" w:hAnsi="Times New Roman" w:cs="Times New Roman"/>
          <w:sz w:val="28"/>
          <w:szCs w:val="28"/>
        </w:rPr>
        <w:t xml:space="preserve"> </w:t>
      </w:r>
      <w:r w:rsidR="006A230F" w:rsidRPr="006A230F">
        <w:rPr>
          <w:rFonts w:ascii="Times New Roman" w:hAnsi="Times New Roman" w:cs="Times New Roman"/>
          <w:sz w:val="28"/>
          <w:szCs w:val="28"/>
        </w:rPr>
        <w:t>Б.М. Кустодиева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Дом-музей</w:t>
      </w:r>
      <w:r w:rsidR="006A230F">
        <w:rPr>
          <w:rFonts w:ascii="Times New Roman" w:hAnsi="Times New Roman" w:cs="Times New Roman"/>
          <w:sz w:val="28"/>
          <w:szCs w:val="28"/>
        </w:rPr>
        <w:t xml:space="preserve"> </w:t>
      </w:r>
      <w:r w:rsidR="006A230F" w:rsidRPr="006A230F">
        <w:rPr>
          <w:rFonts w:ascii="Times New Roman" w:hAnsi="Times New Roman" w:cs="Times New Roman"/>
          <w:sz w:val="28"/>
          <w:szCs w:val="28"/>
        </w:rPr>
        <w:t>В. Хлебникова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Музейно-культурный центр «Дом-купца Г.В. Тетюшинова»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Краеведческий музей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Музей культуры Астрахани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Музей истории города</w:t>
      </w:r>
      <w:r w:rsidR="006A230F">
        <w:rPr>
          <w:rFonts w:ascii="Times New Roman" w:hAnsi="Times New Roman" w:cs="Times New Roman"/>
          <w:sz w:val="28"/>
          <w:szCs w:val="28"/>
        </w:rPr>
        <w:t xml:space="preserve">, </w:t>
      </w:r>
      <w:r w:rsidR="006A230F" w:rsidRPr="006A230F">
        <w:rPr>
          <w:rFonts w:ascii="Times New Roman" w:hAnsi="Times New Roman" w:cs="Times New Roman"/>
          <w:sz w:val="28"/>
          <w:szCs w:val="28"/>
        </w:rPr>
        <w:t>Музей боевой славы</w:t>
      </w:r>
      <w:r w:rsidR="006A230F">
        <w:rPr>
          <w:rFonts w:ascii="Times New Roman" w:hAnsi="Times New Roman" w:cs="Times New Roman"/>
          <w:sz w:val="28"/>
          <w:szCs w:val="28"/>
        </w:rPr>
        <w:t>;</w:t>
      </w:r>
    </w:p>
    <w:p w:rsidR="006A230F" w:rsidRPr="00D70A69" w:rsidRDefault="006A230F" w:rsidP="004353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37E" w:rsidRPr="0043537E">
        <w:rPr>
          <w:rFonts w:ascii="Times New Roman" w:hAnsi="Times New Roman" w:cs="Times New Roman"/>
          <w:sz w:val="28"/>
          <w:szCs w:val="28"/>
        </w:rPr>
        <w:t>Астраханский цирк</w:t>
      </w:r>
      <w:r w:rsidR="0043537E">
        <w:rPr>
          <w:rFonts w:ascii="Times New Roman" w:hAnsi="Times New Roman" w:cs="Times New Roman"/>
          <w:sz w:val="28"/>
          <w:szCs w:val="28"/>
        </w:rPr>
        <w:t>.</w:t>
      </w:r>
    </w:p>
    <w:p w:rsidR="00BE630C" w:rsidRDefault="009D26F7" w:rsidP="005775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C7809BE" wp14:editId="241AADF8">
            <wp:simplePos x="0" y="0"/>
            <wp:positionH relativeFrom="column">
              <wp:posOffset>43180</wp:posOffset>
            </wp:positionH>
            <wp:positionV relativeFrom="paragraph">
              <wp:posOffset>64770</wp:posOffset>
            </wp:positionV>
            <wp:extent cx="2588260" cy="1675765"/>
            <wp:effectExtent l="0" t="0" r="2540" b="635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1024" name="Рисунок 1024" descr="http://101hotels.info/uploads/image/hotel/847/55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01hotels.info/uploads/image/hotel/847/554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3A">
        <w:rPr>
          <w:rFonts w:ascii="Times New Roman" w:hAnsi="Times New Roman" w:cs="Times New Roman"/>
          <w:sz w:val="28"/>
          <w:szCs w:val="28"/>
        </w:rPr>
        <w:t xml:space="preserve">Туристическая </w:t>
      </w:r>
      <w:r w:rsidR="00BE630C" w:rsidRPr="00D70A69">
        <w:rPr>
          <w:rFonts w:ascii="Times New Roman" w:hAnsi="Times New Roman" w:cs="Times New Roman"/>
          <w:sz w:val="28"/>
          <w:szCs w:val="28"/>
        </w:rPr>
        <w:t xml:space="preserve">инфраструктура включает: </w:t>
      </w:r>
      <w:r>
        <w:rPr>
          <w:rFonts w:ascii="Times New Roman" w:hAnsi="Times New Roman" w:cs="Times New Roman"/>
          <w:sz w:val="28"/>
          <w:szCs w:val="28"/>
        </w:rPr>
        <w:t>83</w:t>
      </w:r>
      <w:r w:rsidR="00BE630C" w:rsidRPr="00D70A69">
        <w:rPr>
          <w:rFonts w:ascii="Times New Roman" w:hAnsi="Times New Roman" w:cs="Times New Roman"/>
          <w:sz w:val="28"/>
          <w:szCs w:val="28"/>
        </w:rPr>
        <w:t xml:space="preserve"> гостиниц и гостиничных комплексов, 2 гостевых дома, 10 отелей, 2 культурно-оздоровительных и культурно-развлекательных центра, 2 центра отдыха.</w:t>
      </w:r>
    </w:p>
    <w:p w:rsidR="00D70A69" w:rsidRPr="00D70A69" w:rsidRDefault="00D70A69" w:rsidP="00D70A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1A34" w:rsidRDefault="00731A34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D80D5B" w:rsidRDefault="00D80D5B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9D26F7" w:rsidRDefault="009D26F7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BC2055" w:rsidRDefault="00790E02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7" w:name="_Toc498522118"/>
      <w:r>
        <w:rPr>
          <w:rFonts w:ascii="Times New Roman" w:hAnsi="Times New Roman" w:cs="Times New Roman"/>
          <w:color w:val="000000" w:themeColor="text1"/>
        </w:rPr>
        <w:t>11</w:t>
      </w:r>
      <w:r w:rsidR="00BC2055">
        <w:rPr>
          <w:rFonts w:ascii="Times New Roman" w:hAnsi="Times New Roman" w:cs="Times New Roman"/>
          <w:color w:val="000000" w:themeColor="text1"/>
        </w:rPr>
        <w:t xml:space="preserve">. </w:t>
      </w:r>
      <w:r w:rsidR="00D22082">
        <w:rPr>
          <w:rFonts w:ascii="Times New Roman" w:hAnsi="Times New Roman" w:cs="Times New Roman"/>
          <w:color w:val="000000" w:themeColor="text1"/>
        </w:rPr>
        <w:t>Транспорт</w:t>
      </w:r>
      <w:bookmarkEnd w:id="17"/>
    </w:p>
    <w:p w:rsidR="00D80D5B" w:rsidRDefault="00D80D5B" w:rsidP="00D80D5B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22082" w:rsidRPr="00C90479" w:rsidRDefault="00D22082" w:rsidP="00D80D5B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9047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Согласно Реестру </w:t>
      </w:r>
      <w:r w:rsidRPr="00C904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муниципальных маршрутов регулярных перевозок в муниципальном образовании «Город Астрахань» транспортное обслуживание жител</w:t>
      </w:r>
      <w:r w:rsidR="00D80D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ей г. Астрахани осуществляется </w:t>
      </w:r>
      <w:r w:rsidRPr="00C9047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на 74 маршрутах автобусами малого класса, </w:t>
      </w:r>
      <w:r w:rsidR="00D106C7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на 5 маршрутах – автобусами среднего класса, </w:t>
      </w:r>
      <w:r w:rsidRPr="00C9047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 2 маршрутах – троллейбусами.</w:t>
      </w:r>
    </w:p>
    <w:p w:rsidR="00D22082" w:rsidRPr="00530FE2" w:rsidRDefault="00D22082" w:rsidP="00530FE2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90479">
        <w:rPr>
          <w:rFonts w:ascii="Times New Roman" w:hAnsi="Times New Roman"/>
          <w:bCs/>
          <w:sz w:val="28"/>
          <w:szCs w:val="28"/>
        </w:rPr>
        <w:t xml:space="preserve">Согласно постановлению мэра города Астрахани от 05.07.2010 №4657-м «Об утверждении наименований остановочных пунктов на регулярных </w:t>
      </w:r>
      <w:r w:rsidRPr="00C90479">
        <w:rPr>
          <w:rFonts w:ascii="Times New Roman" w:hAnsi="Times New Roman"/>
          <w:bCs/>
          <w:sz w:val="28"/>
          <w:szCs w:val="28"/>
        </w:rPr>
        <w:lastRenderedPageBreak/>
        <w:t xml:space="preserve">муниципальных маршрутах г. Астрахани» утверждено </w:t>
      </w:r>
      <w:r>
        <w:rPr>
          <w:rFonts w:ascii="Times New Roman" w:hAnsi="Times New Roman"/>
          <w:bCs/>
          <w:sz w:val="28"/>
          <w:szCs w:val="28"/>
        </w:rPr>
        <w:t>752</w:t>
      </w:r>
      <w:r w:rsidRPr="00C90479">
        <w:rPr>
          <w:rFonts w:ascii="Times New Roman" w:hAnsi="Times New Roman"/>
          <w:bCs/>
          <w:sz w:val="28"/>
          <w:szCs w:val="28"/>
        </w:rPr>
        <w:t xml:space="preserve"> остановочных пункт</w:t>
      </w:r>
      <w:r>
        <w:rPr>
          <w:rFonts w:ascii="Times New Roman" w:hAnsi="Times New Roman"/>
          <w:bCs/>
          <w:sz w:val="28"/>
          <w:szCs w:val="28"/>
        </w:rPr>
        <w:t>а</w:t>
      </w:r>
      <w:r w:rsidRPr="00C90479">
        <w:rPr>
          <w:rFonts w:ascii="Times New Roman" w:hAnsi="Times New Roman"/>
          <w:bCs/>
          <w:sz w:val="28"/>
          <w:szCs w:val="28"/>
        </w:rPr>
        <w:t>.</w:t>
      </w:r>
    </w:p>
    <w:p w:rsidR="00D80D5B" w:rsidRDefault="00D80D5B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D22082" w:rsidRPr="00D22082" w:rsidRDefault="00790E02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8" w:name="_Toc498522119"/>
      <w:r>
        <w:rPr>
          <w:rFonts w:ascii="Times New Roman" w:hAnsi="Times New Roman" w:cs="Times New Roman"/>
          <w:color w:val="000000" w:themeColor="text1"/>
        </w:rPr>
        <w:t>12.</w:t>
      </w:r>
      <w:r w:rsidR="00D22082" w:rsidRPr="00D22082">
        <w:rPr>
          <w:rFonts w:ascii="Times New Roman" w:hAnsi="Times New Roman" w:cs="Times New Roman"/>
          <w:color w:val="000000" w:themeColor="text1"/>
        </w:rPr>
        <w:t xml:space="preserve">  Муниципальное имущество</w:t>
      </w:r>
      <w:bookmarkEnd w:id="18"/>
    </w:p>
    <w:p w:rsidR="00D80D5B" w:rsidRDefault="00D80D5B" w:rsidP="00D80D5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2082" w:rsidRPr="00D22082" w:rsidRDefault="00D22082" w:rsidP="00D80D5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по вопросам управления, распоряжения и использования муниципального имущества размещается на официальном сайте администрации муниципального образования «Город Астрахань» </w:t>
      </w:r>
      <w:hyperlink r:id="rId25" w:history="1"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lang w:val="en-US"/>
          </w:rPr>
          <w:t>http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://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lang w:val="en-US"/>
          </w:rPr>
          <w:t>www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lang w:val="en-US"/>
          </w:rPr>
          <w:t>astrgorod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.</w:t>
        </w:r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</w:hyperlink>
      <w:r w:rsidRPr="00D22082">
        <w:rPr>
          <w:rFonts w:ascii="Times New Roman" w:hAnsi="Times New Roman" w:cs="Times New Roman"/>
          <w:color w:val="000000"/>
          <w:sz w:val="28"/>
          <w:szCs w:val="28"/>
        </w:rPr>
        <w:t xml:space="preserve"> в разделе «Администрация» - «</w:t>
      </w:r>
      <w:hyperlink r:id="rId26" w:history="1"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Структура администрации</w:t>
        </w:r>
      </w:hyperlink>
      <w:r w:rsidRPr="00D220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220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«</w:t>
      </w:r>
      <w:hyperlink r:id="rId27" w:history="1">
        <w:r w:rsidRPr="00D22082">
          <w:rPr>
            <w:rStyle w:val="a8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Управление муниципального имущества</w:t>
        </w:r>
      </w:hyperlink>
      <w:r w:rsidRPr="00D22082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22082" w:rsidRPr="00D22082" w:rsidRDefault="00D22082" w:rsidP="00D2208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В том числе размещаются:</w:t>
      </w:r>
    </w:p>
    <w:p w:rsidR="00D22082" w:rsidRPr="00D22082" w:rsidRDefault="00D22082" w:rsidP="00D2208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- законодательная база и образцы документов в сфере законодательства о приватизации муниципального имущества;</w:t>
      </w:r>
    </w:p>
    <w:p w:rsidR="00D22082" w:rsidRPr="00D22082" w:rsidRDefault="00D22082" w:rsidP="00D2208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- прогнозный план приватизации муниципального имущества муниципального образования «Город Астрахань»;</w:t>
      </w:r>
    </w:p>
    <w:p w:rsidR="00D22082" w:rsidRPr="00D22082" w:rsidRDefault="00D22082" w:rsidP="00D2208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- информационные сообщения о проведении торгов приватизации по продаже муниципального имущества (аукционов, торгов посредством публичного предложения, торгов без объявления цены), результаты этих торгов и информация о приватизации в порядке реализации преимущественного права арендаторов;</w:t>
      </w:r>
    </w:p>
    <w:p w:rsidR="00D22082" w:rsidRPr="00D22082" w:rsidRDefault="00D22082" w:rsidP="00772F3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- информационные сообщения о проведении торгов по продаже право заключения договоров аренды объектов нежилого муниципального фонда в городе Астрахани и результаты этих торгов;</w:t>
      </w:r>
    </w:p>
    <w:p w:rsidR="00D22082" w:rsidRPr="00D22082" w:rsidRDefault="00D22082" w:rsidP="00772F3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082">
        <w:rPr>
          <w:rFonts w:ascii="Times New Roman" w:hAnsi="Times New Roman" w:cs="Times New Roman"/>
          <w:color w:val="000000"/>
          <w:sz w:val="28"/>
          <w:szCs w:val="28"/>
        </w:rPr>
        <w:t>- перечень объектов нежилого муниципального фонда, предназначенного для передачи во временное владение и пользование субъектам малого и среднего предпринимательства и организациям.</w:t>
      </w:r>
    </w:p>
    <w:p w:rsidR="00321569" w:rsidRDefault="00D22082" w:rsidP="00772F3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1569">
        <w:rPr>
          <w:rFonts w:ascii="Times New Roman" w:hAnsi="Times New Roman" w:cs="Times New Roman"/>
          <w:sz w:val="28"/>
          <w:szCs w:val="28"/>
        </w:rPr>
        <w:t>Кроме того, информация по муниципальным унитарным предприятиям и учреждениям  размещена в подразделе «Муниципальные предприятия и учреждения».</w:t>
      </w:r>
    </w:p>
    <w:p w:rsidR="00D80D5B" w:rsidRDefault="00D80D5B" w:rsidP="00772F37">
      <w:pPr>
        <w:pStyle w:val="1"/>
        <w:shd w:val="clear" w:color="auto" w:fill="FFFFFF"/>
        <w:spacing w:before="0" w:line="240" w:lineRule="auto"/>
        <w:ind w:firstLine="539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040E51" w:rsidRDefault="00790E02" w:rsidP="000377C6">
      <w:pPr>
        <w:pStyle w:val="1"/>
        <w:shd w:val="clear" w:color="auto" w:fill="FFFFFF"/>
        <w:spacing w:before="0" w:line="240" w:lineRule="auto"/>
        <w:ind w:firstLine="539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19" w:name="_Toc498522120"/>
      <w:r>
        <w:rPr>
          <w:rFonts w:ascii="Times New Roman" w:hAnsi="Times New Roman" w:cs="Times New Roman"/>
          <w:color w:val="000000" w:themeColor="text1"/>
        </w:rPr>
        <w:t>13</w:t>
      </w:r>
      <w:r w:rsidR="00493202">
        <w:rPr>
          <w:rFonts w:ascii="Times New Roman" w:hAnsi="Times New Roman" w:cs="Times New Roman"/>
          <w:color w:val="000000" w:themeColor="text1"/>
        </w:rPr>
        <w:t>.</w:t>
      </w:r>
      <w:r w:rsidR="00772F37">
        <w:rPr>
          <w:rFonts w:ascii="Times New Roman" w:hAnsi="Times New Roman" w:cs="Times New Roman"/>
          <w:color w:val="000000" w:themeColor="text1"/>
        </w:rPr>
        <w:t xml:space="preserve"> </w:t>
      </w:r>
      <w:bookmarkStart w:id="20" w:name="_Toc492473924"/>
      <w:bookmarkStart w:id="21" w:name="_Toc492473967"/>
      <w:bookmarkStart w:id="22" w:name="_Toc492474008"/>
      <w:bookmarkStart w:id="23" w:name="_Toc492646552"/>
      <w:bookmarkStart w:id="24" w:name="_Toc492905774"/>
      <w:r w:rsidR="00040E51">
        <w:rPr>
          <w:rFonts w:ascii="Times New Roman" w:hAnsi="Times New Roman" w:cs="Times New Roman"/>
          <w:color w:val="000000" w:themeColor="text1"/>
        </w:rPr>
        <w:t>Информация по обеспеченности муниципального образования «Город Астрахань» объектами социальной инфраструктуры</w:t>
      </w:r>
      <w:bookmarkEnd w:id="19"/>
      <w:bookmarkEnd w:id="20"/>
      <w:bookmarkEnd w:id="21"/>
      <w:bookmarkEnd w:id="22"/>
      <w:bookmarkEnd w:id="23"/>
      <w:bookmarkEnd w:id="24"/>
      <w:r w:rsidR="00040E51">
        <w:rPr>
          <w:rFonts w:ascii="Times New Roman" w:hAnsi="Times New Roman" w:cs="Times New Roman"/>
          <w:color w:val="000000" w:themeColor="text1"/>
        </w:rPr>
        <w:t xml:space="preserve"> </w:t>
      </w:r>
    </w:p>
    <w:p w:rsidR="000377C6" w:rsidRPr="00D80D5B" w:rsidRDefault="000377C6" w:rsidP="000377C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141"/>
        <w:gridCol w:w="1720"/>
        <w:gridCol w:w="2710"/>
      </w:tblGrid>
      <w:tr w:rsidR="00D80D5B" w:rsidRPr="00D80D5B" w:rsidTr="00D80D5B">
        <w:trPr>
          <w:trHeight w:val="574"/>
          <w:jc w:val="center"/>
        </w:trPr>
        <w:tc>
          <w:tcPr>
            <w:tcW w:w="0" w:type="auto"/>
          </w:tcPr>
          <w:p w:rsidR="00D80D5B" w:rsidRPr="00D80D5B" w:rsidRDefault="00D80D5B" w:rsidP="000377C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_Toc492473925"/>
            <w:bookmarkStart w:id="26" w:name="_Toc492473968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  <w:bookmarkEnd w:id="25"/>
            <w:bookmarkEnd w:id="26"/>
          </w:p>
        </w:tc>
        <w:tc>
          <w:tcPr>
            <w:tcW w:w="0" w:type="auto"/>
          </w:tcPr>
          <w:p w:rsidR="00D80D5B" w:rsidRPr="00D80D5B" w:rsidRDefault="00D80D5B" w:rsidP="000377C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_Toc492473926"/>
            <w:bookmarkStart w:id="28" w:name="_Toc492473969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Ед. измерения</w:t>
            </w:r>
            <w:bookmarkEnd w:id="27"/>
            <w:bookmarkEnd w:id="28"/>
          </w:p>
        </w:tc>
        <w:tc>
          <w:tcPr>
            <w:tcW w:w="0" w:type="auto"/>
          </w:tcPr>
          <w:p w:rsidR="00D80D5B" w:rsidRPr="00D80D5B" w:rsidRDefault="00D80D5B" w:rsidP="000377C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_Toc492473927"/>
            <w:bookmarkStart w:id="30" w:name="_Toc492473970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Текущая обеспеченность</w:t>
            </w:r>
            <w:bookmarkEnd w:id="29"/>
            <w:bookmarkEnd w:id="30"/>
          </w:p>
        </w:tc>
      </w:tr>
      <w:tr w:rsidR="00D80D5B" w:rsidRPr="00D80D5B" w:rsidTr="00D80D5B">
        <w:trPr>
          <w:trHeight w:val="364"/>
          <w:jc w:val="center"/>
        </w:trPr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_Toc492473929"/>
            <w:bookmarkStart w:id="32" w:name="_Toc492473972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Автомобильные дороги</w:t>
            </w:r>
            <w:bookmarkEnd w:id="31"/>
            <w:bookmarkEnd w:id="32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_Toc492473930"/>
            <w:bookmarkStart w:id="34" w:name="_Toc492473973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bookmarkEnd w:id="33"/>
            <w:bookmarkEnd w:id="34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35" w:name="_Toc492473931"/>
            <w:bookmarkStart w:id="36" w:name="_Toc492473974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822,9</w:t>
            </w:r>
            <w:bookmarkEnd w:id="35"/>
            <w:bookmarkEnd w:id="36"/>
          </w:p>
        </w:tc>
      </w:tr>
      <w:tr w:rsidR="00D80D5B" w:rsidRPr="00D80D5B" w:rsidTr="00D80D5B">
        <w:trPr>
          <w:trHeight w:val="274"/>
          <w:jc w:val="center"/>
        </w:trPr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7" w:name="_Toc492473933"/>
            <w:bookmarkStart w:id="38" w:name="_Toc492473976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  <w:bookmarkEnd w:id="37"/>
            <w:bookmarkEnd w:id="38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_Toc492473934"/>
            <w:bookmarkStart w:id="40" w:name="_Toc492473977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bookmarkEnd w:id="39"/>
            <w:bookmarkEnd w:id="40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1" w:name="_Toc492473935"/>
            <w:bookmarkStart w:id="42" w:name="_Toc492473978"/>
            <w:r w:rsidRPr="00D80D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1301</w:t>
            </w:r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,785</w:t>
            </w:r>
            <w:bookmarkEnd w:id="41"/>
            <w:bookmarkEnd w:id="42"/>
          </w:p>
        </w:tc>
      </w:tr>
      <w:tr w:rsidR="00D80D5B" w:rsidRPr="00D80D5B" w:rsidTr="00D80D5B">
        <w:trPr>
          <w:trHeight w:val="287"/>
          <w:jc w:val="center"/>
        </w:trPr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3" w:name="_Toc492473937"/>
            <w:bookmarkStart w:id="44" w:name="_Toc492473980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Газоснабжение</w:t>
            </w:r>
            <w:bookmarkEnd w:id="43"/>
            <w:bookmarkEnd w:id="44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5" w:name="_Toc492473938"/>
            <w:bookmarkStart w:id="46" w:name="_Toc492473981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bookmarkEnd w:id="45"/>
            <w:bookmarkEnd w:id="46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7" w:name="_Toc492473939"/>
            <w:bookmarkStart w:id="48" w:name="_Toc492473982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1654,38</w:t>
            </w:r>
            <w:bookmarkEnd w:id="47"/>
            <w:bookmarkEnd w:id="48"/>
          </w:p>
        </w:tc>
      </w:tr>
      <w:tr w:rsidR="00D80D5B" w:rsidRPr="00D80D5B" w:rsidTr="00D80D5B">
        <w:trPr>
          <w:trHeight w:val="679"/>
          <w:jc w:val="center"/>
        </w:trPr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9" w:name="_Toc492473941"/>
            <w:bookmarkStart w:id="50" w:name="_Toc492473984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Объекты здравоохранения (больницы, поликлиники,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ФАПы)</w:t>
            </w:r>
            <w:bookmarkEnd w:id="49"/>
            <w:bookmarkEnd w:id="50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1" w:name="_Toc492473942"/>
            <w:bookmarkStart w:id="52" w:name="_Toc492473985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bookmarkEnd w:id="51"/>
            <w:bookmarkEnd w:id="52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3" w:name="_Toc492473943"/>
            <w:bookmarkStart w:id="54" w:name="_Toc492473986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  <w:bookmarkEnd w:id="53"/>
            <w:bookmarkEnd w:id="54"/>
          </w:p>
        </w:tc>
      </w:tr>
      <w:tr w:rsidR="00D80D5B" w:rsidRPr="00D80D5B" w:rsidTr="00D80D5B">
        <w:trPr>
          <w:trHeight w:val="629"/>
          <w:jc w:val="center"/>
        </w:trPr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5" w:name="_Toc492473945"/>
            <w:bookmarkStart w:id="56" w:name="_Toc492473988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Центры отдыха (дом культуры, центр развития)</w:t>
            </w:r>
            <w:bookmarkEnd w:id="55"/>
            <w:bookmarkEnd w:id="56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7" w:name="_Toc492473946"/>
            <w:bookmarkStart w:id="58" w:name="_Toc492473989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bookmarkEnd w:id="57"/>
            <w:bookmarkEnd w:id="58"/>
          </w:p>
        </w:tc>
        <w:tc>
          <w:tcPr>
            <w:tcW w:w="0" w:type="auto"/>
          </w:tcPr>
          <w:p w:rsidR="00D80D5B" w:rsidRPr="00D80D5B" w:rsidRDefault="00D80D5B" w:rsidP="00790E0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9" w:name="_Toc492473947"/>
            <w:bookmarkStart w:id="60" w:name="_Toc492473990"/>
            <w:r w:rsidRPr="00D80D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bookmarkEnd w:id="59"/>
            <w:bookmarkEnd w:id="60"/>
          </w:p>
        </w:tc>
      </w:tr>
    </w:tbl>
    <w:p w:rsidR="00D80D5B" w:rsidRDefault="00D80D5B" w:rsidP="00FA4949">
      <w:pPr>
        <w:pStyle w:val="1"/>
        <w:spacing w:before="0" w:line="240" w:lineRule="auto"/>
        <w:contextualSpacing/>
        <w:rPr>
          <w:rFonts w:ascii="Times New Roman" w:hAnsi="Times New Roman" w:cs="Times New Roman"/>
          <w:color w:val="auto"/>
        </w:rPr>
      </w:pPr>
      <w:bookmarkStart w:id="61" w:name="_Toc492473949"/>
      <w:bookmarkStart w:id="62" w:name="_Toc492473992"/>
    </w:p>
    <w:p w:rsidR="00D22082" w:rsidRPr="00790E02" w:rsidRDefault="00790E02" w:rsidP="00D80D5B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bookmarkStart w:id="63" w:name="_Toc498522121"/>
      <w:r w:rsidRPr="00790E02">
        <w:rPr>
          <w:rFonts w:ascii="Times New Roman" w:hAnsi="Times New Roman" w:cs="Times New Roman"/>
          <w:color w:val="auto"/>
        </w:rPr>
        <w:t>14</w:t>
      </w:r>
      <w:r w:rsidR="00D22082" w:rsidRPr="00790E02">
        <w:rPr>
          <w:rFonts w:ascii="Times New Roman" w:hAnsi="Times New Roman" w:cs="Times New Roman"/>
          <w:color w:val="auto"/>
        </w:rPr>
        <w:t>. Контактная информация</w:t>
      </w:r>
      <w:bookmarkEnd w:id="61"/>
      <w:bookmarkEnd w:id="62"/>
      <w:bookmarkEnd w:id="63"/>
    </w:p>
    <w:p w:rsidR="00D80D5B" w:rsidRDefault="00D80D5B" w:rsidP="00D80D5B">
      <w:pPr>
        <w:pStyle w:val="Standard"/>
        <w:tabs>
          <w:tab w:val="left" w:pos="1638"/>
        </w:tabs>
        <w:contextualSpacing/>
        <w:jc w:val="both"/>
        <w:rPr>
          <w:sz w:val="28"/>
          <w:szCs w:val="28"/>
          <w:lang w:val="ru-RU"/>
        </w:rPr>
      </w:pPr>
    </w:p>
    <w:p w:rsidR="00D22082" w:rsidRDefault="00D80D5B" w:rsidP="00D80D5B">
      <w:pPr>
        <w:pStyle w:val="Standard"/>
        <w:tabs>
          <w:tab w:val="left" w:pos="1638"/>
        </w:tabs>
        <w:contextualSpacing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3056" behindDoc="1" locked="0" layoutInCell="1" allowOverlap="1" wp14:anchorId="77515829" wp14:editId="06B014DC">
            <wp:simplePos x="0" y="0"/>
            <wp:positionH relativeFrom="column">
              <wp:posOffset>3320415</wp:posOffset>
            </wp:positionH>
            <wp:positionV relativeFrom="paragraph">
              <wp:posOffset>107315</wp:posOffset>
            </wp:positionV>
            <wp:extent cx="2752725" cy="2009140"/>
            <wp:effectExtent l="0" t="0" r="9525" b="0"/>
            <wp:wrapThrough wrapText="bothSides">
              <wp:wrapPolygon edited="0">
                <wp:start x="0" y="0"/>
                <wp:lineTo x="0" y="21300"/>
                <wp:lineTo x="21525" y="21300"/>
                <wp:lineTo x="21525" y="0"/>
                <wp:lineTo x="0" y="0"/>
              </wp:wrapPolygon>
            </wp:wrapThrough>
            <wp:docPr id="6" name="Рисунок 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4956"/>
                    <a:stretch/>
                  </pic:blipFill>
                  <pic:spPr bwMode="auto">
                    <a:xfrm>
                      <a:off x="0" y="0"/>
                      <a:ext cx="27527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EAE">
        <w:rPr>
          <w:sz w:val="28"/>
          <w:szCs w:val="28"/>
          <w:lang w:val="ru-RU"/>
        </w:rPr>
        <w:t>Наименование организации: а</w:t>
      </w:r>
      <w:r w:rsidR="00D22082">
        <w:rPr>
          <w:sz w:val="28"/>
          <w:szCs w:val="28"/>
          <w:lang w:val="ru-RU"/>
        </w:rPr>
        <w:t>дминистрация муниципального образования «Город Астрахань»</w:t>
      </w:r>
    </w:p>
    <w:p w:rsidR="00D22082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D22082">
        <w:rPr>
          <w:sz w:val="28"/>
          <w:szCs w:val="28"/>
          <w:lang w:val="ru-RU"/>
        </w:rPr>
        <w:t>лава администрации  - Полумордвинов Олег Анатольевич</w:t>
      </w:r>
    </w:p>
    <w:p w:rsidR="00D22082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22082">
        <w:rPr>
          <w:sz w:val="28"/>
          <w:szCs w:val="28"/>
          <w:lang w:val="ru-RU"/>
        </w:rPr>
        <w:t>очтовый адрес: 414000, г.</w:t>
      </w:r>
      <w:r w:rsidR="00D80D5B">
        <w:rPr>
          <w:sz w:val="28"/>
          <w:szCs w:val="28"/>
          <w:lang w:val="ru-RU"/>
        </w:rPr>
        <w:t xml:space="preserve"> </w:t>
      </w:r>
      <w:r w:rsidR="00D22082">
        <w:rPr>
          <w:sz w:val="28"/>
          <w:szCs w:val="28"/>
          <w:lang w:val="ru-RU"/>
        </w:rPr>
        <w:t>Астрахань, ул.</w:t>
      </w:r>
      <w:r w:rsidR="00D80D5B">
        <w:rPr>
          <w:sz w:val="28"/>
          <w:szCs w:val="28"/>
          <w:lang w:val="ru-RU"/>
        </w:rPr>
        <w:t xml:space="preserve"> </w:t>
      </w:r>
      <w:r w:rsidR="00D22082">
        <w:rPr>
          <w:sz w:val="28"/>
          <w:szCs w:val="28"/>
          <w:lang w:val="ru-RU"/>
        </w:rPr>
        <w:t>Чернышевского, 6</w:t>
      </w:r>
    </w:p>
    <w:p w:rsidR="00D22082" w:rsidRPr="006039AC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</w:t>
      </w:r>
      <w:r w:rsidR="00D22082">
        <w:rPr>
          <w:sz w:val="28"/>
          <w:szCs w:val="28"/>
          <w:lang w:val="ru-RU"/>
        </w:rPr>
        <w:t xml:space="preserve">лектронная почта: </w:t>
      </w:r>
      <w:r w:rsidR="00D22082" w:rsidRPr="00D80D5B">
        <w:rPr>
          <w:sz w:val="28"/>
          <w:szCs w:val="28"/>
          <w:lang w:val="en-US"/>
        </w:rPr>
        <w:t>munic</w:t>
      </w:r>
      <w:r w:rsidR="00D22082" w:rsidRPr="00D80D5B">
        <w:rPr>
          <w:sz w:val="28"/>
          <w:szCs w:val="28"/>
          <w:lang w:val="ru-RU"/>
        </w:rPr>
        <w:t>@30</w:t>
      </w:r>
      <w:r w:rsidR="00D22082" w:rsidRPr="00D80D5B">
        <w:rPr>
          <w:sz w:val="28"/>
          <w:szCs w:val="28"/>
          <w:lang w:val="en-US"/>
        </w:rPr>
        <w:t>gorod</w:t>
      </w:r>
      <w:r w:rsidR="00D22082" w:rsidRPr="00D80D5B">
        <w:rPr>
          <w:sz w:val="28"/>
          <w:szCs w:val="28"/>
          <w:lang w:val="ru-RU"/>
        </w:rPr>
        <w:t>.</w:t>
      </w:r>
      <w:r w:rsidR="00D22082" w:rsidRPr="00D80D5B">
        <w:rPr>
          <w:sz w:val="28"/>
          <w:szCs w:val="28"/>
          <w:lang w:val="en-US"/>
        </w:rPr>
        <w:t>ru</w:t>
      </w:r>
    </w:p>
    <w:p w:rsidR="00D22082" w:rsidRPr="00F80BF3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22082" w:rsidRPr="006039AC">
        <w:rPr>
          <w:sz w:val="28"/>
          <w:szCs w:val="28"/>
          <w:lang w:val="ru-RU"/>
        </w:rPr>
        <w:t xml:space="preserve">фициальный </w:t>
      </w:r>
      <w:r w:rsidR="00D22082">
        <w:rPr>
          <w:sz w:val="28"/>
          <w:szCs w:val="28"/>
          <w:lang w:val="ru-RU"/>
        </w:rPr>
        <w:t xml:space="preserve">сайт: </w:t>
      </w:r>
      <w:r w:rsidR="00D22082" w:rsidRPr="00D80D5B">
        <w:rPr>
          <w:sz w:val="28"/>
          <w:szCs w:val="28"/>
          <w:lang w:val="en-US"/>
        </w:rPr>
        <w:t>www</w:t>
      </w:r>
      <w:r w:rsidR="00D22082" w:rsidRPr="00D80D5B">
        <w:rPr>
          <w:sz w:val="28"/>
          <w:szCs w:val="28"/>
          <w:lang w:val="ru-RU"/>
        </w:rPr>
        <w:t>.</w:t>
      </w:r>
      <w:r w:rsidR="00D22082" w:rsidRPr="00D80D5B">
        <w:rPr>
          <w:sz w:val="28"/>
          <w:szCs w:val="28"/>
          <w:lang w:val="en-US"/>
        </w:rPr>
        <w:t>astrgorod</w:t>
      </w:r>
      <w:r w:rsidR="00D22082" w:rsidRPr="00D80D5B">
        <w:rPr>
          <w:sz w:val="28"/>
          <w:szCs w:val="28"/>
          <w:lang w:val="ru-RU"/>
        </w:rPr>
        <w:t>.</w:t>
      </w:r>
      <w:r w:rsidR="00D22082" w:rsidRPr="00D80D5B">
        <w:rPr>
          <w:sz w:val="28"/>
          <w:szCs w:val="28"/>
          <w:lang w:val="en-US"/>
        </w:rPr>
        <w:t>ru</w:t>
      </w:r>
    </w:p>
    <w:p w:rsidR="00D22082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</w:t>
      </w:r>
      <w:r w:rsidR="00D22082">
        <w:rPr>
          <w:sz w:val="28"/>
          <w:szCs w:val="28"/>
          <w:lang w:val="ru-RU"/>
        </w:rPr>
        <w:t>елефон: 39-44-92</w:t>
      </w:r>
    </w:p>
    <w:p w:rsidR="00D80D5B" w:rsidRPr="0060737C" w:rsidRDefault="00D34737" w:rsidP="00D80D5B">
      <w:pPr>
        <w:pStyle w:val="Standard"/>
        <w:tabs>
          <w:tab w:val="left" w:pos="1638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 w:rsidR="00D22082">
        <w:rPr>
          <w:sz w:val="28"/>
          <w:szCs w:val="28"/>
          <w:lang w:val="ru-RU"/>
        </w:rPr>
        <w:t>акс: 24-44-09</w:t>
      </w:r>
    </w:p>
    <w:sectPr w:rsidR="00D80D5B" w:rsidRPr="0060737C" w:rsidSect="00D70A69">
      <w:footerReference w:type="default" r:id="rId29"/>
      <w:footerReference w:type="first" r:id="rId30"/>
      <w:pgSz w:w="11906" w:h="16838"/>
      <w:pgMar w:top="1134" w:right="850" w:bottom="1134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6ED" w:rsidRDefault="00CF76ED" w:rsidP="00A76297">
      <w:pPr>
        <w:spacing w:after="0" w:line="240" w:lineRule="auto"/>
      </w:pPr>
      <w:r>
        <w:separator/>
      </w:r>
    </w:p>
  </w:endnote>
  <w:endnote w:type="continuationSeparator" w:id="0">
    <w:p w:rsidR="00CF76ED" w:rsidRDefault="00CF76ED" w:rsidP="00A76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222820764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8402F" w:rsidRPr="009A13B6" w:rsidRDefault="0088402F">
        <w:pPr>
          <w:pStyle w:val="ab"/>
          <w:contextualSpacing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 w:rsidRPr="009A13B6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9A13B6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 w:rsidRPr="009A13B6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FD6664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19</w:t>
        </w:r>
        <w:r w:rsidRPr="009A13B6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88402F" w:rsidRDefault="0088402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2F" w:rsidRPr="00DC438C" w:rsidRDefault="0088402F">
    <w:pPr>
      <w:pStyle w:val="ab"/>
      <w:jc w:val="center"/>
      <w:rPr>
        <w:rFonts w:ascii="Times New Roman" w:hAnsi="Times New Roman" w:cs="Times New Roman"/>
        <w:sz w:val="28"/>
        <w:szCs w:val="28"/>
      </w:rPr>
    </w:pPr>
  </w:p>
  <w:p w:rsidR="0088402F" w:rsidRDefault="0088402F" w:rsidP="00772F37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6ED" w:rsidRDefault="00CF76ED" w:rsidP="00A76297">
      <w:pPr>
        <w:spacing w:after="0" w:line="240" w:lineRule="auto"/>
      </w:pPr>
      <w:r>
        <w:separator/>
      </w:r>
    </w:p>
  </w:footnote>
  <w:footnote w:type="continuationSeparator" w:id="0">
    <w:p w:rsidR="00CF76ED" w:rsidRDefault="00CF76ED" w:rsidP="00A76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E1"/>
    <w:rsid w:val="000051C8"/>
    <w:rsid w:val="00021E34"/>
    <w:rsid w:val="0002716A"/>
    <w:rsid w:val="0003139B"/>
    <w:rsid w:val="00031BB2"/>
    <w:rsid w:val="000377C6"/>
    <w:rsid w:val="00040E51"/>
    <w:rsid w:val="00051C4F"/>
    <w:rsid w:val="00062AB0"/>
    <w:rsid w:val="0006392B"/>
    <w:rsid w:val="00081BDE"/>
    <w:rsid w:val="000A4D54"/>
    <w:rsid w:val="000B3FB8"/>
    <w:rsid w:val="000C2F30"/>
    <w:rsid w:val="000E49AC"/>
    <w:rsid w:val="000F193B"/>
    <w:rsid w:val="000F722C"/>
    <w:rsid w:val="00107B58"/>
    <w:rsid w:val="001168D1"/>
    <w:rsid w:val="00117E65"/>
    <w:rsid w:val="0013315D"/>
    <w:rsid w:val="00151101"/>
    <w:rsid w:val="00154804"/>
    <w:rsid w:val="00160E46"/>
    <w:rsid w:val="00175F5E"/>
    <w:rsid w:val="00186921"/>
    <w:rsid w:val="00193165"/>
    <w:rsid w:val="001950A9"/>
    <w:rsid w:val="001A6591"/>
    <w:rsid w:val="001B204F"/>
    <w:rsid w:val="001C54E1"/>
    <w:rsid w:val="001D6AE8"/>
    <w:rsid w:val="001E2C28"/>
    <w:rsid w:val="00200EEB"/>
    <w:rsid w:val="00203C24"/>
    <w:rsid w:val="002058E8"/>
    <w:rsid w:val="00232205"/>
    <w:rsid w:val="00244AA3"/>
    <w:rsid w:val="00264764"/>
    <w:rsid w:val="00273EE8"/>
    <w:rsid w:val="002A4638"/>
    <w:rsid w:val="002C1FFE"/>
    <w:rsid w:val="002D7A0D"/>
    <w:rsid w:val="002E3C9E"/>
    <w:rsid w:val="002E48BF"/>
    <w:rsid w:val="002F1F7B"/>
    <w:rsid w:val="002F5E1C"/>
    <w:rsid w:val="003068EA"/>
    <w:rsid w:val="003146E5"/>
    <w:rsid w:val="003148FF"/>
    <w:rsid w:val="00321569"/>
    <w:rsid w:val="00325F7F"/>
    <w:rsid w:val="00332BAF"/>
    <w:rsid w:val="00334B2B"/>
    <w:rsid w:val="00354E4E"/>
    <w:rsid w:val="0035635B"/>
    <w:rsid w:val="003573A3"/>
    <w:rsid w:val="00357804"/>
    <w:rsid w:val="00363966"/>
    <w:rsid w:val="003703EA"/>
    <w:rsid w:val="003759D1"/>
    <w:rsid w:val="0039125A"/>
    <w:rsid w:val="003A412D"/>
    <w:rsid w:val="003A44B9"/>
    <w:rsid w:val="003A5DE6"/>
    <w:rsid w:val="003B724E"/>
    <w:rsid w:val="003E7C64"/>
    <w:rsid w:val="003F3F79"/>
    <w:rsid w:val="00403AF1"/>
    <w:rsid w:val="0041662A"/>
    <w:rsid w:val="00427234"/>
    <w:rsid w:val="00427DA6"/>
    <w:rsid w:val="0043537E"/>
    <w:rsid w:val="00445CA3"/>
    <w:rsid w:val="00452C2D"/>
    <w:rsid w:val="00456763"/>
    <w:rsid w:val="00462286"/>
    <w:rsid w:val="00466E8E"/>
    <w:rsid w:val="00474B9E"/>
    <w:rsid w:val="004858F5"/>
    <w:rsid w:val="00493202"/>
    <w:rsid w:val="00494A4C"/>
    <w:rsid w:val="004B3E18"/>
    <w:rsid w:val="0050089F"/>
    <w:rsid w:val="0050320D"/>
    <w:rsid w:val="005126F8"/>
    <w:rsid w:val="00516452"/>
    <w:rsid w:val="00517C56"/>
    <w:rsid w:val="005216E3"/>
    <w:rsid w:val="00530FE2"/>
    <w:rsid w:val="00532372"/>
    <w:rsid w:val="00545DBB"/>
    <w:rsid w:val="005502A6"/>
    <w:rsid w:val="00550D3C"/>
    <w:rsid w:val="005569BE"/>
    <w:rsid w:val="00557C32"/>
    <w:rsid w:val="0057753A"/>
    <w:rsid w:val="005937C6"/>
    <w:rsid w:val="00596873"/>
    <w:rsid w:val="00597553"/>
    <w:rsid w:val="00597A19"/>
    <w:rsid w:val="005A09AA"/>
    <w:rsid w:val="005F3B4D"/>
    <w:rsid w:val="0060312E"/>
    <w:rsid w:val="006062EE"/>
    <w:rsid w:val="0060737C"/>
    <w:rsid w:val="00607AF8"/>
    <w:rsid w:val="006267A4"/>
    <w:rsid w:val="00634D95"/>
    <w:rsid w:val="00636D2E"/>
    <w:rsid w:val="006463AA"/>
    <w:rsid w:val="00657D72"/>
    <w:rsid w:val="00662CC0"/>
    <w:rsid w:val="00666B9D"/>
    <w:rsid w:val="00667EAC"/>
    <w:rsid w:val="006721F9"/>
    <w:rsid w:val="00676660"/>
    <w:rsid w:val="00695448"/>
    <w:rsid w:val="006A230F"/>
    <w:rsid w:val="006B3774"/>
    <w:rsid w:val="006C7761"/>
    <w:rsid w:val="006D31DE"/>
    <w:rsid w:val="006E193E"/>
    <w:rsid w:val="00731A34"/>
    <w:rsid w:val="00733858"/>
    <w:rsid w:val="00751198"/>
    <w:rsid w:val="00765B7B"/>
    <w:rsid w:val="00772B16"/>
    <w:rsid w:val="00772F37"/>
    <w:rsid w:val="00790E02"/>
    <w:rsid w:val="00793167"/>
    <w:rsid w:val="00793A04"/>
    <w:rsid w:val="007A4A5B"/>
    <w:rsid w:val="007B0752"/>
    <w:rsid w:val="007B2BD2"/>
    <w:rsid w:val="007C5534"/>
    <w:rsid w:val="008007C1"/>
    <w:rsid w:val="00804640"/>
    <w:rsid w:val="00806098"/>
    <w:rsid w:val="00826209"/>
    <w:rsid w:val="008575F1"/>
    <w:rsid w:val="00861F5C"/>
    <w:rsid w:val="008630FD"/>
    <w:rsid w:val="008750CB"/>
    <w:rsid w:val="0088402F"/>
    <w:rsid w:val="008A5E9D"/>
    <w:rsid w:val="008D6418"/>
    <w:rsid w:val="009028A0"/>
    <w:rsid w:val="00911F64"/>
    <w:rsid w:val="00921900"/>
    <w:rsid w:val="00946655"/>
    <w:rsid w:val="00962699"/>
    <w:rsid w:val="0097110F"/>
    <w:rsid w:val="009843E6"/>
    <w:rsid w:val="0098694B"/>
    <w:rsid w:val="00996BAF"/>
    <w:rsid w:val="009A13B6"/>
    <w:rsid w:val="009A25AE"/>
    <w:rsid w:val="009B32D2"/>
    <w:rsid w:val="009D26F7"/>
    <w:rsid w:val="00A20203"/>
    <w:rsid w:val="00A24FF6"/>
    <w:rsid w:val="00A30AB6"/>
    <w:rsid w:val="00A618A3"/>
    <w:rsid w:val="00A75E87"/>
    <w:rsid w:val="00A76297"/>
    <w:rsid w:val="00A93558"/>
    <w:rsid w:val="00A93BD1"/>
    <w:rsid w:val="00AB7DAC"/>
    <w:rsid w:val="00AE2352"/>
    <w:rsid w:val="00AE2F8B"/>
    <w:rsid w:val="00B00740"/>
    <w:rsid w:val="00B03082"/>
    <w:rsid w:val="00B03EAE"/>
    <w:rsid w:val="00B22DB6"/>
    <w:rsid w:val="00B46CC1"/>
    <w:rsid w:val="00B544D6"/>
    <w:rsid w:val="00B548FB"/>
    <w:rsid w:val="00B72DCD"/>
    <w:rsid w:val="00B9221A"/>
    <w:rsid w:val="00BA0DEB"/>
    <w:rsid w:val="00BA7343"/>
    <w:rsid w:val="00BB1D4E"/>
    <w:rsid w:val="00BB2D61"/>
    <w:rsid w:val="00BC2055"/>
    <w:rsid w:val="00BD2689"/>
    <w:rsid w:val="00BE630C"/>
    <w:rsid w:val="00BF0F5D"/>
    <w:rsid w:val="00C1461B"/>
    <w:rsid w:val="00C1571D"/>
    <w:rsid w:val="00C23152"/>
    <w:rsid w:val="00C3177E"/>
    <w:rsid w:val="00C33237"/>
    <w:rsid w:val="00C57EF1"/>
    <w:rsid w:val="00C60E75"/>
    <w:rsid w:val="00C75F84"/>
    <w:rsid w:val="00C87AF7"/>
    <w:rsid w:val="00CB1297"/>
    <w:rsid w:val="00CC10A5"/>
    <w:rsid w:val="00CD276D"/>
    <w:rsid w:val="00CE54C0"/>
    <w:rsid w:val="00CF1D65"/>
    <w:rsid w:val="00CF76ED"/>
    <w:rsid w:val="00D106C7"/>
    <w:rsid w:val="00D22082"/>
    <w:rsid w:val="00D34737"/>
    <w:rsid w:val="00D43D0C"/>
    <w:rsid w:val="00D66A06"/>
    <w:rsid w:val="00D706C5"/>
    <w:rsid w:val="00D70A69"/>
    <w:rsid w:val="00D80D5B"/>
    <w:rsid w:val="00D86F94"/>
    <w:rsid w:val="00D92B5E"/>
    <w:rsid w:val="00D955AA"/>
    <w:rsid w:val="00DA55FB"/>
    <w:rsid w:val="00DB6FF8"/>
    <w:rsid w:val="00DB7648"/>
    <w:rsid w:val="00DB7CE9"/>
    <w:rsid w:val="00DC438C"/>
    <w:rsid w:val="00DD3EAB"/>
    <w:rsid w:val="00E07722"/>
    <w:rsid w:val="00E14947"/>
    <w:rsid w:val="00E31E90"/>
    <w:rsid w:val="00E37222"/>
    <w:rsid w:val="00E46A3C"/>
    <w:rsid w:val="00E5163C"/>
    <w:rsid w:val="00E75251"/>
    <w:rsid w:val="00EA3E8B"/>
    <w:rsid w:val="00EB2A84"/>
    <w:rsid w:val="00EB4DD2"/>
    <w:rsid w:val="00ED027C"/>
    <w:rsid w:val="00EF2531"/>
    <w:rsid w:val="00EF2A36"/>
    <w:rsid w:val="00F00C29"/>
    <w:rsid w:val="00F06CA1"/>
    <w:rsid w:val="00F32B0E"/>
    <w:rsid w:val="00F52CBD"/>
    <w:rsid w:val="00F545B3"/>
    <w:rsid w:val="00F566D3"/>
    <w:rsid w:val="00FA4949"/>
    <w:rsid w:val="00FB2342"/>
    <w:rsid w:val="00FC44CA"/>
    <w:rsid w:val="00FC5766"/>
    <w:rsid w:val="00FD11C6"/>
    <w:rsid w:val="00FD6664"/>
    <w:rsid w:val="00FE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18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6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1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A618A3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F06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6CA1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A7629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D26F7"/>
    <w:pPr>
      <w:tabs>
        <w:tab w:val="right" w:leader="dot" w:pos="9345"/>
      </w:tabs>
      <w:spacing w:after="100"/>
    </w:pPr>
  </w:style>
  <w:style w:type="character" w:styleId="a8">
    <w:name w:val="Hyperlink"/>
    <w:basedOn w:val="a0"/>
    <w:uiPriority w:val="99"/>
    <w:unhideWhenUsed/>
    <w:rsid w:val="00A7629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7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6297"/>
  </w:style>
  <w:style w:type="paragraph" w:styleId="ab">
    <w:name w:val="footer"/>
    <w:basedOn w:val="a"/>
    <w:link w:val="ac"/>
    <w:uiPriority w:val="99"/>
    <w:unhideWhenUsed/>
    <w:rsid w:val="00A7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6297"/>
  </w:style>
  <w:style w:type="character" w:customStyle="1" w:styleId="apple-converted-space">
    <w:name w:val="apple-converted-space"/>
    <w:basedOn w:val="a0"/>
    <w:rsid w:val="00D22082"/>
  </w:style>
  <w:style w:type="paragraph" w:customStyle="1" w:styleId="ConsPlusNormal">
    <w:name w:val="ConsPlusNormal"/>
    <w:rsid w:val="00D220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10">
    <w:name w:val="Знак Знак Знак2 Знак Знак Знак Знак Знак Знак Знак Знак Знак Знак Знак Знак1 Знак"/>
    <w:basedOn w:val="a"/>
    <w:rsid w:val="00D2208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andard">
    <w:name w:val="Standard"/>
    <w:rsid w:val="00D220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No Spacing"/>
    <w:basedOn w:val="a"/>
    <w:uiPriority w:val="1"/>
    <w:qFormat/>
    <w:rsid w:val="00BE63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0">
    <w:name w:val="Indent_0"/>
    <w:basedOn w:val="a"/>
    <w:rsid w:val="00BE630C"/>
    <w:pPr>
      <w:spacing w:after="120" w:line="360" w:lineRule="atLeast"/>
      <w:ind w:left="567" w:hanging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18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6C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1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A618A3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6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F06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6CA1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A7629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D26F7"/>
    <w:pPr>
      <w:tabs>
        <w:tab w:val="right" w:leader="dot" w:pos="9345"/>
      </w:tabs>
      <w:spacing w:after="100"/>
    </w:pPr>
  </w:style>
  <w:style w:type="character" w:styleId="a8">
    <w:name w:val="Hyperlink"/>
    <w:basedOn w:val="a0"/>
    <w:uiPriority w:val="99"/>
    <w:unhideWhenUsed/>
    <w:rsid w:val="00A7629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7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6297"/>
  </w:style>
  <w:style w:type="paragraph" w:styleId="ab">
    <w:name w:val="footer"/>
    <w:basedOn w:val="a"/>
    <w:link w:val="ac"/>
    <w:uiPriority w:val="99"/>
    <w:unhideWhenUsed/>
    <w:rsid w:val="00A76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6297"/>
  </w:style>
  <w:style w:type="character" w:customStyle="1" w:styleId="apple-converted-space">
    <w:name w:val="apple-converted-space"/>
    <w:basedOn w:val="a0"/>
    <w:rsid w:val="00D22082"/>
  </w:style>
  <w:style w:type="paragraph" w:customStyle="1" w:styleId="ConsPlusNormal">
    <w:name w:val="ConsPlusNormal"/>
    <w:rsid w:val="00D220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10">
    <w:name w:val="Знак Знак Знак2 Знак Знак Знак Знак Знак Знак Знак Знак Знак Знак Знак Знак1 Знак"/>
    <w:basedOn w:val="a"/>
    <w:rsid w:val="00D2208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andard">
    <w:name w:val="Standard"/>
    <w:rsid w:val="00D220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d">
    <w:name w:val="No Spacing"/>
    <w:basedOn w:val="a"/>
    <w:uiPriority w:val="1"/>
    <w:qFormat/>
    <w:rsid w:val="00BE63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0">
    <w:name w:val="Indent_0"/>
    <w:basedOn w:val="a"/>
    <w:rsid w:val="00BE630C"/>
    <w:pPr>
      <w:spacing w:after="120" w:line="360" w:lineRule="atLeast"/>
      <w:ind w:left="567" w:hanging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astrgorod.ru/sites/default/files/struktura_utf-8_1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hyperlink" Target="http://www.astrgorod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hyperlink" Target="http://www.astrgorod.ru/podrazdeleniya/upravlenie-municipalnogo-imushchestva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2B530-DA0C-4133-9CEF-2F62B269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2294</TotalTime>
  <Pages>19</Pages>
  <Words>4619</Words>
  <Characters>26334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pracheva_myu</dc:creator>
  <cp:lastModifiedBy>pracheva_myu</cp:lastModifiedBy>
  <cp:revision>82</cp:revision>
  <cp:lastPrinted>2017-12-08T08:40:00Z</cp:lastPrinted>
  <dcterms:created xsi:type="dcterms:W3CDTF">2017-04-28T06:36:00Z</dcterms:created>
  <dcterms:modified xsi:type="dcterms:W3CDTF">2017-12-08T08:40:00Z</dcterms:modified>
</cp:coreProperties>
</file>