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17" w:rsidRDefault="00D41917" w:rsidP="00D419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ГУБЕРНАТОР АСТРАХАНСКОЙ ОБЛАСТИ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28 октября 2009 г. N 535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ПРОВЕРКЕ ДОСТОВЕРНОСТИ И ПОЛНОТЫ СВЕДЕНИЙ,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ПРЕДСТАВЛЯЕМЫХ ГРАЖДАНАМИ, ПРЕТЕНДУЮЩИМИ НА ЗАМЕЩЕНИЕ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ДОЛЖНОСТЕЙ ГОСУДАРСТВЕННОЙ ГРАЖДАНСКОЙ СЛУЖБЫ АСТРАХАНСКОЙ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ОБЛАСТИ В ИСПОЛНИТЕЛЬНЫХ ОРГАНАХ ГОСУДАРСТВЕННОЙ ВЛАСТИ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АСТРАХАНСКОЙ ОБЛАСТИ, ГОСУДАРСТВЕННЫМИ ГРАЖДАНСКИМИ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СЛУЖАЩИМИ АСТРАХАНСКОЙ ОБЛАСТИ, ЗАМЕЩАЮЩИМИ ДОЛЖНОСТИ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ГРАЖДАНСКОЙ СЛУЖБЫ АСТРАХАНСКОЙ ОБЛАСТИ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ИСПОЛНИТЕЛЬНЫХ ОРГАНАХ ГОСУДАРСТВЕННОЙ ВЛАСТИ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АСТРАХАНСКОЙ ОБЛАСТИ, И СОБЛЮДЕНИЯ ГОСУДАРСТВЕННЫМИ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ГРАЖДАНСКИМИ СЛУЖАЩИМИ АСТРАХАНСКОЙ ОБЛАСТИ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Постановлений Губернатора Астраханской области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15.07.2010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290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03.08.2010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319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02.05.2012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156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22.06.2015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52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07.09.2015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82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 и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постановляю: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6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Астраханской области в исполнительных органах государственной власти Астраханской области, государственными гражданскими служащими Астраханской области, замещающими должности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lastRenderedPageBreak/>
        <w:t>Астраханской области в исполнительных органах государственной власти Астраханской области, и соблюдения государственными гражданскими служащими Астраханской области требований к служебному поведению.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Астраханской области от 22.06.2015 N 52)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 исполнительных органов государственной власти Астраханской области: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До 1 декабря 2009 года создать в пределах установленной численности исполнительного органа государственной власти Астраханской области подразделение по профилактике коррупционных и иных правонарушений (определить должностных лиц кадровых подразделений, ответственных за работу по профилактике коррупционных и иных правонарушений), возложив на них следующие функции: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соблюдения государственными гражданскими служащими, замещающими должности государственной гражданской службы в исполнительных органах государственной власти Астраханской области (далее - гражданские служащие),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 и другими федеральными законами (далее - требования к служебному поведению);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деятельности комиссий по соблюдению требований к служебному поведению государственных служащих и урегулированию конфликта интересов;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государственным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12.08.2002 N 885 "Об утверждении общих принципов служебного поведения государственных служащих", а также с уведомлением представителя нанимателя, органов прокуратуры и других государственных органов о фактах совершения государственными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реализации государственными служащими обязанности уведомлять представителя нанимателя, органы прокуратуры и другие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правового просвещения государственных служащих;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служебных проверок;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проверки достоверности и полноты сведений, представляемых гражданами, претендующими на замещение должностей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гражданской службы в исполнительных органах государственной власти Астраханской области, государственными служащими, и соблюдения государственными служащими требований к служебному поведению в соответствии с нормативными правовыми актами Российской Федерации и Астраханской области, проверки соблюдения государственными служащими требований к служебному поведению, а также проверки соблюдения гражданами, замещавшими должности государственной гражданской службы, ограничений при заключении ими после ухода с государственной гражданской службы Астраханской области трудового договора и (или) гражданско-правового договора в случаях, предусмотренных федеральными законами;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Астраханской области от 03.08.2010 N 319)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указанными подразделениями (должностными лицами кадровых подразделений, ответственными за работу по профилактике коррупционных и иных правонарушений) в соответствии с их компетенцией проектов нормативных правовых актов о противодействии коррупции;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правоохранительными органами в установленной сфере деятельности.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До 1 января 2010 года совместно с управлением государственной гражданской службы и кадров администрации Губернатора Астраханской области организовать переподготовку и повышение квалификации сотрудников подразделений по профилактике коррупционных и иных правонарушений, должностных лиц кадровых подразделений, ответственных за работу по профилактике коррупционных и иных правонарушений.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Астраханской области от 22.06.2015 N 52)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осуществлении проверки достоверности и полноты сведений, представляемых гражданами, претендующими на замещение должностей государственной службы, государственными служащими, и соблюдения государственными служащими требований к служебному поведению Губернатором Астраханской области направляются запросы о проведении оперативно-розыскных мероприятий в соответствии с частью третьей статьи 7 Федерального закона от 12.08.95 N 144-ФЗ "Об оперативно-розыскной деятельности" в территориальные органы федеральных органов исполнительной власти, уполномоченные на осуществление оперативно-розыскной деятельности.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Астраханской области от 22.06.2015 N 52)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утратившими силу: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Астраханской области от 24.08.2005 N 532 "Об утверждении Положения о проверке сведений, представляемых лицами, замещающими государственные должности Астраханской области и государственные должности государственной гражданской службы в исполнительных органах государственной власти Астраханской области";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Губернатора Астраханской области от 16.09.2005 N 563 "О признании утратившими силу постановлений Главы Администрации Астраханской области от 01.11.2002 N 251 и Губернатора Астраханской области от 26.08.2005 N 537 и о внесении изменения в постановление Губернатора Астраханской области от 24.08.2005 N 532".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Агентству связи и массовых коммуникаций Астраханской области (Зайцева М.А.) опубликовать настоящее Постановление в средствах массовой информации.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официального опубликования.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Астраханской области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А.А.ЖИЛКИН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Губернатора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Астраханской области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октября 2009 г. N 535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62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ПРОВЕРКЕ ДОСТОВЕРНОСТИ И ПОЛНОТЫ СВЕДЕНИЙ,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ПРЕДСТАВЛЯЕМЫХ ГРАЖДАНАМИ, ПРЕТЕНДУЮЩИМИ НА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ЗАМЕЩЕНИЕ ДОЛЖНОСТЕЙ ГОСУДАРСТВЕННОЙ ГРАЖДАНСКОЙ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СЛУЖБЫ АСТРАХАНСКОЙ ОБЛАСТИ В ИСПОЛНИТЕЛЬНЫХ ОРГАНАХ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ВЛАСТИ АСТРАХАНСКОЙ ОБЛАСТИ,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ГОСУДАРСТВЕННЫМИ ГРАЖДАНСКИМИ СЛУЖАЩИМИ АСТРАХАНСКОЙ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ОБЛАСТИ, ЗАМЕЩАЮЩИМИ ДОЛЖНОСТИ ГОСУДАРСТВЕННОЙ ГРАЖДАНСКОЙ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СЛУЖБЫ АСТРАХАНСКОЙ ОБЛАСТИ В ИСПОЛНИТЕЛЬНЫХ ОРГАНАХ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ВЛАСТИ АСТРАХАНСКОЙ ОБЛАСТИ, И СОБЛЮДЕНИЯ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ГОСУДАРСТВЕННЫМИ ГРАЖДАНСКИМИ СЛУЖАЩИМИ АСТРАХАНСКОЙ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ОБЛАСТИ ТРЕБОВАНИЙ К СЛУЖЕБНОМУ ПОВЕДЕНИЮ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Постановлений Губернатора Астраханской области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22.06.2015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52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07.09.2015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82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9"/>
      <w:bookmarkEnd w:id="1"/>
      <w:r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Астраханской области от 16.07.2009 N 356 "О представлении гражданами, претендующими на замещение должностей государственной гражданской службы Астраханской области, и лицами, замещающими должности государственной гражданской службы Астраханской области в исполнительных органах государственной власти Астраханской области, сведений о доходах, об имуществе и обязательствах имущественного характера" (далее - Постановление Губернатора Астраханской области от 16.07.2009 N 356):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гражданами, претендующими на замещение должностей государственной гражданской службы Астраханской области в исполнительных органах государственной власти Астраханской области (далее - граждане), на отчетную дату;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государственными гражданскими служащими Астраханской области, замещающими должности государственной гражданской службы Астраханской области в исполнительных органах государственной власти Астраханской области (далее - государственные служащие), за отчетный период и за два года, предшествующие отчетному периоду.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3"/>
      <w:bookmarkEnd w:id="2"/>
      <w:r>
        <w:rPr>
          <w:rFonts w:ascii="Times New Roman" w:hAnsi="Times New Roman" w:cs="Times New Roman"/>
          <w:sz w:val="28"/>
          <w:szCs w:val="28"/>
        </w:rPr>
        <w:t>1.2. Достоверности и полноты сведений, представленных гражданами при поступлении на государственную гражданскую службу Астраханской области в исполнительные органы государственной власти Астраханской области в соответствии с нормативными правовыми актами Российской Федерации и Астраханской области (далее - сведения, представляемые при поступлении на гражданскую службу в соответствии с нормативными правовыми актами).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4"/>
      <w:bookmarkEnd w:id="3"/>
      <w:r>
        <w:rPr>
          <w:rFonts w:ascii="Times New Roman" w:hAnsi="Times New Roman" w:cs="Times New Roman"/>
          <w:sz w:val="28"/>
          <w:szCs w:val="28"/>
        </w:rPr>
        <w:t xml:space="preserve">1.3.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 и другими федеральными законами (далее - требования к служебному поведению).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Проверка, предусмотренная </w:t>
      </w:r>
      <w:hyperlink w:anchor="Par8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подпунктами 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1.3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гражданской службы Астраханской области, и государственных служащих, замещающих любую должность государственной гражданской службы Астраханской области.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гражданской службы Астраханской области, не предусмотренную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должностей, утвержденным Постановлением Губернатора Астраханской области от 09.07.2009 N 336 "Об утверждении перечня должностей государственной гражданской службы Астраханской области в исполнительных органах государственной власти Астраханской области, при замещении которых государственные гражданские служащие Астраханской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(далее - перечень должностей), и претендующим на замещение должности государственной гражданской службы Астраханской области, предусмотренной перечнем должностей, осуществляется в порядке, установленном настоящим Положением для проверки сведений, представляемых при поступлении на гражданскую службу в соответствии с нормативными правовыми актами.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Астраханской области от 07.09.2015 N 82)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8"/>
      <w:bookmarkEnd w:id="4"/>
      <w:r>
        <w:rPr>
          <w:rFonts w:ascii="Times New Roman" w:hAnsi="Times New Roman" w:cs="Times New Roman"/>
          <w:sz w:val="28"/>
          <w:szCs w:val="28"/>
        </w:rPr>
        <w:t xml:space="preserve">4. Проверка, предусмотренная </w:t>
      </w:r>
      <w:hyperlink w:anchor="Par7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по решению: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Губернатора Астраханской области;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руководителя администрации Губернатора Астраханской области;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руководителя исполнительного органа государственной власти Астраханской области (далее - руководитель исполнительного органа).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Управление государственной гражданской службы и кадров администрации Губернатора Астраханской области (далее - управление государственной гражданской службы и кадров) по решению Губернатора Астраханской области, руководителя администрации Губернатора Астраханской области осуществляет проверку: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4"/>
      <w:bookmarkEnd w:id="5"/>
      <w:r>
        <w:rPr>
          <w:rFonts w:ascii="Times New Roman" w:hAnsi="Times New Roman" w:cs="Times New Roman"/>
          <w:sz w:val="28"/>
          <w:szCs w:val="28"/>
        </w:rPr>
        <w:t>5.1.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Астраханской области, назначение на которые и освобождение от которых осуществляются Губернатором Астраханской области и руководителем администрации Губернатора Астраханской области, а также сведений, представляемых при поступлении на гражданскую службу в соответствии с нормативными правовыми актами указанными гражданами.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государственной гражданской службы Астраханской области, указанные в </w:t>
      </w:r>
      <w:hyperlink w:anchor="Par9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Соблюдения государственными служащими, замещающими должности государственной гражданской службы Астраханской области,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в </w:t>
      </w:r>
      <w:hyperlink w:anchor="Par9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требований к служебному поведению.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Подразделение исполнительного органа государственной власти Астраханской области по профилактике коррупционных и иных правонарушений (далее - подразделение по профилактике коррупционных и иных правонарушений) или должностное лицо кадрового подразделения исполнительного органа государственной власти Астраханской области, ответственное за работу по профилактике коррупционных и иных правонарушений (далее - ответственное должностное лицо кадрового подразделения), по решению руководителя исполнительного органа осуществляет проверку: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8"/>
      <w:bookmarkEnd w:id="6"/>
      <w:r>
        <w:rPr>
          <w:rFonts w:ascii="Times New Roman" w:hAnsi="Times New Roman" w:cs="Times New Roman"/>
          <w:sz w:val="28"/>
          <w:szCs w:val="28"/>
        </w:rPr>
        <w:t>6.1.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Астраханской области, назначение на которые и освобождение от которых осуществляются руководителем соответствующего исполнительного органа государственной власти Астраханской области, а также сведений, представляемых при поступлении на гражданскую службу в соответствии с нормативными правовыми актами указанными гражданами.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государственной гражданской службы Астраханской области, указанные в </w:t>
      </w:r>
      <w:hyperlink w:anchor="Par9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Соблюдения государственными служащими, замещающими должности государственной гражданской службы Астраханской области, указанные в </w:t>
      </w:r>
      <w:hyperlink w:anchor="Par9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требований к служебному поведению.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Основанием для осуществления проверки, предусмотренной </w:t>
      </w:r>
      <w:hyperlink w:anchor="Par7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правоохранительными органами, иными государственными органами, органами местного самоуправления муниципальных образований Астраханской области и иных субъектов Российской Федерации и их должностными лицами;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3"/>
      <w:bookmarkEnd w:id="7"/>
      <w:r>
        <w:rPr>
          <w:rFonts w:ascii="Times New Roman" w:hAnsi="Times New Roman" w:cs="Times New Roman"/>
          <w:sz w:val="28"/>
          <w:szCs w:val="28"/>
        </w:rPr>
        <w:t>- должностными лицами подразделений по профилактике коррупционных и иных правонарушений, ответственными должностными лицами кадровых подразделений;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 действующими руководящими органами региональных отделений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Общественной палатой Астраханской области;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общероссийскими средствами массовой информации.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Информация анонимного характера не может служить основанием для проверки.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Проверка осуществляется в срок, не превышающий шестидесяти дней со дня принятия решения о ее проведении. Срок проверки может быть продлен до девяноста дней лицами, принявшими решение о ее проведении.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9"/>
      <w:bookmarkEnd w:id="8"/>
      <w:r>
        <w:rPr>
          <w:rFonts w:ascii="Times New Roman" w:hAnsi="Times New Roman" w:cs="Times New Roman"/>
          <w:sz w:val="28"/>
          <w:szCs w:val="28"/>
        </w:rPr>
        <w:t>10. В процессе проведения проверки управление государственной гражданской службы и кадров, подразделение по профилактике коррупционных и иных правонарушений или ответственное должностное лицо кадрового подразделения самостоятельно направляет запрос (кроме запросов, касающихся осуществления оперативно-розыскной деятельности или ее результатов) в органы прокуратуры Российской Федерации, территориальные органы федеральных органов исполнительной власти, государственные органы Астраханской области и иных субъектов Российской Федерации, органы местного самоуправления муниципальных образований Астраханской области и иных субъектов Российской Федерации,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достоверности и полноте сведений, представляемых при поступлении на гражданскую службу в соответствии с нормативными правовыми актами;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соблюдении государственным служащим требований к служебному поведению.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При осуществлении проверки, предусмотренной </w:t>
      </w:r>
      <w:hyperlink w:anchor="Par7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подразделение по профилактике коррупционных и иных правонарушений или ответственное должностное лицо кадрового подразделения: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беседу с гражданином или государственным служащим;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изучает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получает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наводит справки у физических лиц и с их согласия получает информацию;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9"/>
      <w:bookmarkEnd w:id="9"/>
      <w:r>
        <w:rPr>
          <w:rFonts w:ascii="Times New Roman" w:hAnsi="Times New Roman" w:cs="Times New Roman"/>
          <w:sz w:val="28"/>
          <w:szCs w:val="28"/>
        </w:rPr>
        <w:t xml:space="preserve">12. В запросе, предусмотренном </w:t>
      </w:r>
      <w:hyperlink w:anchor="Par10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за подписью руководителя исполнительного органа указываются: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руководителя государственного органа или организации, в которые направляется запрос;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нормативный правовой акт, на основании которого направляется запрос;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проверяются; гражданина, представившего сведения в соответствии с нормативными правовыми актами,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 объем сведений, подлежащих проверке;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представления запрашиваемых сведений;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инициалы и номер телефона должностного лица подразделения по профилактике коррупционных и иных правонарушений или ответственного должностного лица кадрового подразделения, подготовившего запрос;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 - в случае направления запроса в налоговые органы;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необходимые сведения.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При проведении проверки, предусмотренной </w:t>
      </w:r>
      <w:hyperlink w:anchor="Par7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для получения дополнительной информации руководителем исполнительного органа инициируется запрос за подписью Губернатора Астраханской области о проведении оперативно-розыскных мероприятий в соответствии с </w:t>
      </w:r>
      <w:hyperlink w:anchor="Par10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третьей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12.08.95 N 144-ФЗ "Об оперативно-розыскной деятельности" (далее - Федеральный закон "Об оперативно-розыскной деятельности").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запросе о проведении оперативно-розыскных мероприятий помимо сведений, перечисленных в </w:t>
      </w:r>
      <w:hyperlink w:anchor="Par1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оперативно-розыскной деятельности".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Начальник управления государственной гражданской службы и кадров, руководитель подразделения по профилактике коррупционных и иных правонарушений или ответственное должностное лицо кадрового подразделения обеспечивает: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 Уведомление в письменной форме государственного служащего о начале в отношении него проверки и разъяснение ему содержания </w:t>
      </w:r>
      <w:hyperlink w:anchor="Par1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 14.2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 - в течение двух рабочих дней со дня получения соответствующего решения.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32"/>
      <w:bookmarkEnd w:id="10"/>
      <w:r>
        <w:rPr>
          <w:rFonts w:ascii="Times New Roman" w:hAnsi="Times New Roman" w:cs="Times New Roman"/>
          <w:sz w:val="28"/>
          <w:szCs w:val="28"/>
        </w:rPr>
        <w:t xml:space="preserve">14.2.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служащего, а при наличии уважительной причины - в срок, согласованный с государственным служащим.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Управление государственной гражданской службы и кадров, подразделения по профилактике коррупционных и иных правонарушений или ответственное должностное лицо кадрового подразделения в течение десяти календарных дней со дня окончания проверки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34"/>
      <w:bookmarkEnd w:id="11"/>
      <w:r>
        <w:rPr>
          <w:rFonts w:ascii="Times New Roman" w:hAnsi="Times New Roman" w:cs="Times New Roman"/>
          <w:sz w:val="28"/>
          <w:szCs w:val="28"/>
        </w:rPr>
        <w:t>16. Государственный служащий имеет право: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давать пояснения в письменной форме в ходе проверки по вопросам, указанным в </w:t>
      </w:r>
      <w:hyperlink w:anchor="Par1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14.2 пункта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 результатам проверки;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дополнительные материалы и давать по ним пояснения в письменной форме;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обращаться в управление государственной гражданской службы и кадров, подразделение по профилактике коррупционных и иных правонарушений или к ответственному должностному лицу кадрового подразделения с подлежащим удовлетворению ходатайством о проведении с ним беседы по вопросам, указанным в </w:t>
      </w:r>
      <w:hyperlink w:anchor="Par1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14.2 пункта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Пояснения, указанные в </w:t>
      </w:r>
      <w:hyperlink w:anchor="Par1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На период проведения проверки государственный служащий может быть отстранен от замещаемой должности государственной гражданской службы Астраханской области на срок, не превышающий шестидесяти дней со дня принятия решения о ее проведении. Указанный срок может быть продлен до девяноста дней лицом, принявшим решение о проведении проверки.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отстранения государственного служащего от замещаемой должности государственной гражданской службы Астраханской области денежное содержание по замещаемой им должности сохраняется.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Начальник управления государственной гражданской службы и кадров, руководитель подразделения по профилактике коррупционных и иных правонарушений или ответственное должностное лицо кадрового подразделения представляет лицу, указанному в </w:t>
      </w:r>
      <w:hyperlink w:anchor="Par8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принявшему решение о проведении проверки, доклад о ее результатах.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докладе должно содержаться одно из следующих предложений: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назначении гражданина на должность государственной гражданской службы Астраханской области;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гражданину в назначении на должность государственной гражданской службы Астраханской области;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отсутствии оснований для применения к государственному служащему мер юридической ответственности;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применении к государственному служащему мер юридической ответственности;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представлении материалов проверки в соответствующую комиссию по соблюдению требований к служебному поведению государственных служащих и урегулированию конфликта интересов.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Сведения о результатах проверки с письменного согласия лица, принявшего решение о ее проведении, представляются управлением государственной гражданской службы и кадров, руководителем подразделения по профилактике коррупционных и иных правонарушений или ответственным должностным лицом кадрового подразделения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региональных отделений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Астраханской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Лицо, указанное в </w:t>
      </w:r>
      <w:hyperlink w:anchor="Par8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рассмотрев доклад и соответствующее предложение, указанные в пункте 19 настоящего Положения, принимает одно из следующих решений: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назначить гражданина на должность государственной гражданской службы Астраханской области;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отказать гражданину в назначении на должность государственной гражданской службы Астраханской области;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применить к государственному служащему меры юридической ответственности;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материалы проверки в соответствующую комиссию по соблюдению требований к служебному поведению государственных служащих и урегулированию конфликта интересов.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Подлинники справок о доходах, расходах, об имуществе и обязательствах имущественного характера, поступивших в управление государственной гражданской службы и кадров, подразделение по профилактике коррупционных и иных правонарушений или ответственному должностному лицу кадрового подразделения в процессе проведения проверки в соответствии с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Астраханской области от 16.07.2009 N 356, по окончании календарного года приобщаются к личным делам государственных служащих.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Материалы проверки хранятся в управлении государственной гражданской службы и кадров, в подразделении по профилактике </w:t>
      </w:r>
      <w:r>
        <w:rPr>
          <w:rFonts w:ascii="Times New Roman" w:hAnsi="Times New Roman" w:cs="Times New Roman"/>
          <w:sz w:val="28"/>
          <w:szCs w:val="28"/>
        </w:rPr>
        <w:lastRenderedPageBreak/>
        <w:t>коррупционных и иных правонарушений или у ответственного должностного лица кадрового подразделения в течение трех лет со дня ее окончания, после чего передаются в архив.</w:t>
      </w: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917" w:rsidRDefault="00D41917" w:rsidP="00D41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917" w:rsidRDefault="00D41917" w:rsidP="00D4191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E4F9C" w:rsidRDefault="00BE4F9C">
      <w:bookmarkStart w:id="12" w:name="_GoBack"/>
      <w:bookmarkEnd w:id="12"/>
    </w:p>
    <w:sectPr w:rsidR="00BE4F9C" w:rsidSect="002F2F07">
      <w:pgSz w:w="11905" w:h="16838"/>
      <w:pgMar w:top="709" w:right="849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B3"/>
    <w:rsid w:val="00B36AB3"/>
    <w:rsid w:val="00BE4F9C"/>
    <w:rsid w:val="00D4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9A0344FA10EBB173E66B1D66D24FEA2F46A764E0643B1E91E72E516C8FAA0B6F9E2097D9C6FFABFE882FwFbAF" TargetMode="External"/><Relationship Id="rId13" Type="http://schemas.openxmlformats.org/officeDocument/2006/relationships/hyperlink" Target="consultantplus://offline/ref=6F9A0344FA10EBB173E66B1D66D24FEA2F46A764E2663C1995E72E516C8FAA0B6F9E2097D9C6FFABFE882FwFb5F" TargetMode="External"/><Relationship Id="rId18" Type="http://schemas.openxmlformats.org/officeDocument/2006/relationships/hyperlink" Target="consultantplus://offline/ref=6F9A0344FA10EBB173E66B1D66D24FEA2F46A764E2663C1995E72E516C8FAA0B6F9E2097D9C6FFABFE882EwFbCF" TargetMode="External"/><Relationship Id="rId26" Type="http://schemas.openxmlformats.org/officeDocument/2006/relationships/hyperlink" Target="consultantplus://offline/ref=6F9A0344FA10EBB173E66B1D66D24FEA2F46A764E267381296E72E516C8FAA0B6F9E2097D9C6FFABFE882CwFb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9A0344FA10EBB173E66B1D66D24FEA2F46A764E2663C1995E72E516C8FAA0B6F9E2097D9C6FFABFE882EwFbEF" TargetMode="External"/><Relationship Id="rId7" Type="http://schemas.openxmlformats.org/officeDocument/2006/relationships/hyperlink" Target="consultantplus://offline/ref=6F9A0344FA10EBB173E66B1D66D24FEA2F46A764E7643D1992E72E516C8FAA0B6F9E2097D9C6FFABFE882FwFb8F" TargetMode="External"/><Relationship Id="rId12" Type="http://schemas.openxmlformats.org/officeDocument/2006/relationships/hyperlink" Target="consultantplus://offline/ref=6F9A0344FA10EBB173E6751070BE12E52C45FA69E764364CCFB8750C3B86A05C28D179D59DCBFEA9wFbCF" TargetMode="External"/><Relationship Id="rId17" Type="http://schemas.openxmlformats.org/officeDocument/2006/relationships/hyperlink" Target="consultantplus://offline/ref=6F9A0344FA10EBB173E66B1D66D24FEA2F46A764E2663C1995E72E516C8FAA0B6F9E2097D9C6FFABFE882EwFbDF" TargetMode="External"/><Relationship Id="rId25" Type="http://schemas.openxmlformats.org/officeDocument/2006/relationships/hyperlink" Target="consultantplus://offline/ref=6F9A0344FA10EBB173E66B1D66D24FEA2F46A764E26634129AE72E516C8FAA0B6F9E2097D9C6FFABFE882CwFb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9A0344FA10EBB173E66B1D66D24FEA2F46A764E7643D1992E72E516C8FAA0B6F9E2097D9C6FFABFE882FwFb8F" TargetMode="External"/><Relationship Id="rId20" Type="http://schemas.openxmlformats.org/officeDocument/2006/relationships/hyperlink" Target="consultantplus://offline/ref=6F9A0344FA10EBB173E66B1D66D24FEA2F46A764E5653C1E9AE72E516C8FAA0B6F9E2097D9C6FFABFE882FwFbB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9A0344FA10EBB173E66B1D66D24FEA2F46A764E064341995E72E516C8FAA0B6F9E2097D9C6FFABFE882EwFb4F" TargetMode="External"/><Relationship Id="rId11" Type="http://schemas.openxmlformats.org/officeDocument/2006/relationships/hyperlink" Target="consultantplus://offline/ref=6F9A0344FA10EBB173E6751070BE12E52F4DF96CE26F364CCFB8750C3B86A05C28D179D59DCBFEA3wFbAF" TargetMode="External"/><Relationship Id="rId24" Type="http://schemas.openxmlformats.org/officeDocument/2006/relationships/hyperlink" Target="consultantplus://offline/ref=6F9A0344FA10EBB173E6751070BE12E52F4DF96CE26F364CCFB8750C3Bw8b6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F9A0344FA10EBB173E6751070BE12E52544FC69ED6D6B46C7E1790Ew3bCF" TargetMode="External"/><Relationship Id="rId23" Type="http://schemas.openxmlformats.org/officeDocument/2006/relationships/hyperlink" Target="consultantplus://offline/ref=6F9A0344FA10EBB173E66B1D66D24FEA2F46A764E2673B1F91E72E516C8FAA0Bw6bFF" TargetMode="External"/><Relationship Id="rId28" Type="http://schemas.openxmlformats.org/officeDocument/2006/relationships/hyperlink" Target="consultantplus://offline/ref=6F9A0344FA10EBB173E66B1D66D24FEA2F46A764E2673B1F91E72E516C8FAA0Bw6bFF" TargetMode="External"/><Relationship Id="rId10" Type="http://schemas.openxmlformats.org/officeDocument/2006/relationships/hyperlink" Target="consultantplus://offline/ref=6F9A0344FA10EBB173E66B1D66D24FEA2F46A764E267381296E72E516C8FAA0B6F9E2097D9C6FFABFE882CwFbFF" TargetMode="External"/><Relationship Id="rId19" Type="http://schemas.openxmlformats.org/officeDocument/2006/relationships/hyperlink" Target="consultantplus://offline/ref=6F9A0344FA10EBB173E66B1D66D24FEA2F46A764E565381A90E72E516C8FAA0Bw6b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9A0344FA10EBB173E66B1D66D24FEA2F46A764E2663C1995E72E516C8FAA0B6F9E2097D9C6FFABFE882FwFb8F" TargetMode="External"/><Relationship Id="rId14" Type="http://schemas.openxmlformats.org/officeDocument/2006/relationships/hyperlink" Target="consultantplus://offline/ref=6F9A0344FA10EBB173E6751070BE12E52F4DF96CE26F364CCFB8750C3Bw8b6F" TargetMode="External"/><Relationship Id="rId22" Type="http://schemas.openxmlformats.org/officeDocument/2006/relationships/hyperlink" Target="consultantplus://offline/ref=6F9A0344FA10EBB173E66B1D66D24FEA2F46A764E267381296E72E516C8FAA0B6F9E2097D9C6FFABFE882CwFbFF" TargetMode="External"/><Relationship Id="rId27" Type="http://schemas.openxmlformats.org/officeDocument/2006/relationships/hyperlink" Target="consultantplus://offline/ref=6F9A0344FA10EBB173E6751070BE12E52C45F860E065364CCFB8750C3Bw8b6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4523</Words>
  <Characters>25782</Characters>
  <Application>Microsoft Office Word</Application>
  <DocSecurity>0</DocSecurity>
  <Lines>214</Lines>
  <Paragraphs>60</Paragraphs>
  <ScaleCrop>false</ScaleCrop>
  <Company/>
  <LinksUpToDate>false</LinksUpToDate>
  <CharactersWithSpaces>30245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БЛИНКОВ Владимир Вячеславович</cp:lastModifiedBy>
  <cp:revision>2</cp:revision>
  <dcterms:created xsi:type="dcterms:W3CDTF">2017-01-20T05:28:00Z</dcterms:created>
  <dcterms:modified xsi:type="dcterms:W3CDTF">2017-01-20T05:28:00Z</dcterms:modified>
</cp:coreProperties>
</file>