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84" w:rsidRPr="00097C5A" w:rsidRDefault="009E1C66" w:rsidP="00D908E0">
      <w:pPr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097C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A82284" w:rsidRPr="00097C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одпрограмм</w:t>
      </w:r>
      <w:r w:rsidRPr="00097C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EE1D1E" w:rsidRPr="00097C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 3</w:t>
      </w:r>
    </w:p>
    <w:p w:rsidR="00A82284" w:rsidRPr="00281A25" w:rsidRDefault="00A82284" w:rsidP="00D908E0">
      <w:pPr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A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281A25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деятельности подведомственных учреждений</w:t>
      </w:r>
    </w:p>
    <w:p w:rsidR="00A82284" w:rsidRPr="00281A25" w:rsidRDefault="00A82284" w:rsidP="00D908E0">
      <w:pPr>
        <w:tabs>
          <w:tab w:val="num" w:pos="0"/>
        </w:tabs>
        <w:autoSpaceDE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библиотечной системы</w:t>
      </w:r>
      <w:r w:rsidRPr="00281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bookmarkEnd w:id="0"/>
    <w:p w:rsidR="009E1C66" w:rsidRDefault="009E1C66" w:rsidP="009E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E1C66" w:rsidRPr="00EE1D1E" w:rsidRDefault="009E1C66" w:rsidP="00EE1D1E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C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5962"/>
      </w:tblGrid>
      <w:tr w:rsidR="003A2018" w:rsidRPr="003A2018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3A2018" w:rsidRDefault="00514B75" w:rsidP="00D908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E40E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F46" w:rsidRDefault="00A82284" w:rsidP="00D908E0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28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A82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деятельности </w:t>
            </w:r>
            <w:r w:rsidRPr="00A82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 учреждений</w:t>
            </w:r>
            <w:r w:rsidR="008970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2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сфере библиотечной системы» </w:t>
            </w:r>
          </w:p>
          <w:p w:rsidR="003A2018" w:rsidRPr="00A82284" w:rsidRDefault="00A82284" w:rsidP="00D908E0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5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(далее</w:t>
            </w:r>
            <w:r w:rsidR="00433C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–П</w:t>
            </w:r>
            <w:r w:rsidRPr="00015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одпрограмма</w:t>
            </w:r>
            <w:r w:rsidR="00F23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33C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015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A2018" w:rsidRPr="003A2018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3A2018" w:rsidRDefault="00134307" w:rsidP="00D908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="003A2018"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F7E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A2018" w:rsidRPr="003A20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801E3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(соисполнитель)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18" w:rsidRPr="003A2018" w:rsidRDefault="00A82284" w:rsidP="00D908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администрации </w:t>
            </w:r>
            <w:r w:rsidR="00BA38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26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8BC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Астрахань»</w:t>
            </w:r>
          </w:p>
        </w:tc>
      </w:tr>
      <w:tr w:rsidR="003A2018" w:rsidRPr="003A2018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3A2018" w:rsidRDefault="003801E3" w:rsidP="00D908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9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F7E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A2018" w:rsidRPr="003A20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18" w:rsidRPr="003A2018" w:rsidRDefault="005E4C31" w:rsidP="00D908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«Централизованная городская библиотечная система»</w:t>
            </w:r>
            <w:r w:rsidR="00A407B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МКУК «ЦГБС»)</w:t>
            </w:r>
          </w:p>
        </w:tc>
      </w:tr>
      <w:tr w:rsidR="003A2018" w:rsidRPr="003A2018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3A2018" w:rsidRDefault="003A2018" w:rsidP="00D908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F7E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B35" w:rsidRPr="005C3B35" w:rsidRDefault="00E465A6" w:rsidP="00405F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услуг в сфере </w:t>
            </w:r>
            <w:r w:rsidR="00805C67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r w:rsidR="00405F4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05C67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  <w:r w:rsidR="0022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908E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Астрахань»</w:t>
            </w:r>
          </w:p>
        </w:tc>
      </w:tr>
      <w:tr w:rsidR="003A2018" w:rsidRPr="003A2018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3A2018" w:rsidRDefault="003A2018" w:rsidP="00D908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F7E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18" w:rsidRPr="003A2018" w:rsidRDefault="00D908E0" w:rsidP="00D90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E0">
              <w:rPr>
                <w:rFonts w:ascii="Times New Roman" w:hAnsi="Times New Roman" w:cs="Times New Roman"/>
                <w:sz w:val="28"/>
                <w:szCs w:val="28"/>
              </w:rPr>
              <w:t>Сохранение сети муниципальных библиотек города Астрахани, создание условий для повышения качества и разнообразия предоставляемых ими услуг</w:t>
            </w:r>
          </w:p>
        </w:tc>
      </w:tr>
      <w:tr w:rsidR="003A2018" w:rsidRPr="003A2018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3A2018" w:rsidRDefault="00B661AF" w:rsidP="00D908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F46" w:rsidRDefault="00405F46" w:rsidP="00D90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 w:rsidRPr="00405F46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читателей МКУК «ЦГБС»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A2018" w:rsidRPr="00405F46" w:rsidRDefault="00405F46" w:rsidP="00D90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 w:rsidR="00D55F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посещений </w:t>
            </w:r>
            <w:r w:rsidR="00E95ADD" w:rsidRPr="00405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библиотек </w:t>
            </w:r>
            <w:r w:rsidR="00D55FD1">
              <w:rPr>
                <w:rFonts w:ascii="Times New Roman" w:eastAsia="Calibri" w:hAnsi="Times New Roman" w:cs="Times New Roman"/>
                <w:sz w:val="28"/>
                <w:szCs w:val="28"/>
              </w:rPr>
              <w:t>населени</w:t>
            </w:r>
            <w:r w:rsidR="00E95ADD">
              <w:rPr>
                <w:rFonts w:ascii="Times New Roman" w:eastAsia="Calibri" w:hAnsi="Times New Roman" w:cs="Times New Roman"/>
                <w:sz w:val="28"/>
                <w:szCs w:val="28"/>
              </w:rPr>
              <w:t>ем МО «Город Астрахань»</w:t>
            </w:r>
          </w:p>
        </w:tc>
      </w:tr>
      <w:tr w:rsidR="00B661AF" w:rsidRPr="003A2018" w:rsidTr="0096695E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Pr="003A2018" w:rsidRDefault="00B661AF" w:rsidP="00D908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  <w:r w:rsidR="0089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1AF" w:rsidRPr="003A2018" w:rsidRDefault="00CF31B4" w:rsidP="0096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908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6D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08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2018" w:rsidRPr="00ED69B1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3A2018" w:rsidRDefault="003A2018" w:rsidP="00D908E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B661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6E" w:rsidRPr="00465DC4" w:rsidRDefault="002E416E" w:rsidP="002E41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№ 3 составляет 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4B58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C14B58">
              <w:rPr>
                <w:rFonts w:ascii="Times New Roman" w:hAnsi="Times New Roman" w:cs="Times New Roman"/>
                <w:sz w:val="28"/>
                <w:szCs w:val="28"/>
              </w:rPr>
              <w:t xml:space="preserve"> 243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и по годам:</w:t>
            </w:r>
          </w:p>
          <w:p w:rsidR="002E416E" w:rsidRPr="00465DC4" w:rsidRDefault="002E416E" w:rsidP="002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3128FC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31 004 467,0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E416E" w:rsidRPr="00465DC4" w:rsidRDefault="002E416E" w:rsidP="002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31 801 944,0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руб.;</w:t>
            </w:r>
          </w:p>
          <w:p w:rsidR="002E416E" w:rsidRPr="00465DC4" w:rsidRDefault="002E416E" w:rsidP="002E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2A4435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2A4435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2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22651" w:rsidRPr="00465DC4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руб.;</w:t>
            </w:r>
          </w:p>
          <w:p w:rsidR="002E416E" w:rsidRPr="00465DC4" w:rsidRDefault="002E416E" w:rsidP="002E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BB2D7D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22651" w:rsidRPr="00465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651" w:rsidRPr="00465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2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651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 944,0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2A4435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4435" w:rsidRPr="00465DC4" w:rsidRDefault="002A4435" w:rsidP="002A4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 944,0</w:t>
            </w:r>
            <w:r w:rsidR="00222651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2E416E" w:rsidRPr="00465DC4" w:rsidRDefault="002E416E" w:rsidP="002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2E416E" w:rsidRPr="00465DC4" w:rsidRDefault="002E416E" w:rsidP="002E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  <w:r w:rsidR="002A4435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26 620,0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E416E" w:rsidRPr="00465DC4" w:rsidRDefault="002E416E" w:rsidP="002E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hAnsi="Times New Roman" w:cs="Times New Roman"/>
                <w:sz w:val="28"/>
                <w:szCs w:val="28"/>
              </w:rPr>
              <w:t>- 2016 год – 26 620,0 руб.</w:t>
            </w:r>
          </w:p>
          <w:p w:rsidR="002E416E" w:rsidRPr="00465DC4" w:rsidRDefault="002E416E" w:rsidP="002E41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65DC4">
              <w:rPr>
                <w:rFonts w:ascii="Times New Roman" w:hAnsi="Times New Roman" w:cs="Times New Roman"/>
                <w:sz w:val="28"/>
                <w:szCs w:val="28"/>
              </w:rPr>
              <w:t>бюджета МО "Город Астрахань"</w:t>
            </w:r>
            <w:r w:rsidR="00222651">
              <w:rPr>
                <w:rFonts w:ascii="Times New Roman" w:hAnsi="Times New Roman" w:cs="Times New Roman"/>
                <w:sz w:val="28"/>
                <w:szCs w:val="28"/>
              </w:rPr>
              <w:t xml:space="preserve"> 159 </w:t>
            </w:r>
            <w:r w:rsidR="001F63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2651">
              <w:rPr>
                <w:rFonts w:ascii="Times New Roman" w:hAnsi="Times New Roman" w:cs="Times New Roman"/>
                <w:sz w:val="28"/>
                <w:szCs w:val="28"/>
              </w:rPr>
              <w:t>5 623,0</w:t>
            </w:r>
            <w:r w:rsidR="00816A86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E416E" w:rsidRPr="00465DC4" w:rsidRDefault="002E416E" w:rsidP="002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D45883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30 977 847,0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руб.;</w:t>
            </w:r>
          </w:p>
          <w:p w:rsidR="002E416E" w:rsidRPr="00465DC4" w:rsidRDefault="002E416E" w:rsidP="002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31 801 944,0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руб.;</w:t>
            </w:r>
          </w:p>
          <w:p w:rsidR="002E416E" w:rsidRPr="00465DC4" w:rsidRDefault="002E416E" w:rsidP="002E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D45883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 944,0</w:t>
            </w:r>
            <w:r w:rsidR="003128FC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руб.;</w:t>
            </w:r>
          </w:p>
          <w:p w:rsidR="003A2018" w:rsidRPr="00465DC4" w:rsidRDefault="002E416E" w:rsidP="002E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2A4435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 944,0</w:t>
            </w:r>
            <w:r w:rsidR="00C420A6" w:rsidRPr="0046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2A4435"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4435" w:rsidRPr="00ED69B1" w:rsidRDefault="002A4435" w:rsidP="00D4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0A130B" w:rsidRPr="00465DC4">
              <w:rPr>
                <w:rFonts w:ascii="Times New Roman" w:hAnsi="Times New Roman" w:cs="Times New Roman"/>
                <w:sz w:val="28"/>
                <w:szCs w:val="28"/>
              </w:rPr>
              <w:t> 944,0</w:t>
            </w:r>
            <w:r w:rsidR="000A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DC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816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018" w:rsidRPr="003A2018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F91ACF" w:rsidRDefault="003A2018" w:rsidP="00D908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1129BF" w:rsidRPr="00F91ACF">
              <w:rPr>
                <w:rFonts w:ascii="Times New Roman" w:hAnsi="Times New Roman" w:cs="Times New Roman"/>
                <w:sz w:val="28"/>
                <w:szCs w:val="28"/>
              </w:rPr>
              <w:t xml:space="preserve"> конечные</w:t>
            </w:r>
            <w:r w:rsidRPr="00F91AC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</w:t>
            </w:r>
            <w:r w:rsidR="002E4191" w:rsidRPr="00F91AC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1129BF" w:rsidRPr="00F91A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1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64" w:rsidRPr="0049032B" w:rsidRDefault="00433C78" w:rsidP="009D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П</w:t>
            </w:r>
            <w:r w:rsidR="009D6164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одпрограммы</w:t>
            </w:r>
            <w:r w:rsidR="00BA38BC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</w:t>
            </w:r>
            <w:r w:rsidR="009D6164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предполагает достижение следующих конечных результатов </w:t>
            </w:r>
            <w:r w:rsidR="00EE1D1E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9D6164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C16D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D6164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году:</w:t>
            </w:r>
          </w:p>
          <w:p w:rsidR="00D55FD1" w:rsidRPr="0049032B" w:rsidRDefault="00D55FD1" w:rsidP="009E1C6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C16D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E1C66" w:rsidRPr="0049032B">
              <w:rPr>
                <w:rFonts w:ascii="Times New Roman" w:hAnsi="Times New Roman" w:cs="Times New Roman"/>
                <w:sz w:val="28"/>
                <w:szCs w:val="28"/>
              </w:rPr>
              <w:t xml:space="preserve"> читателей МКУК «ЦГБС» </w:t>
            </w:r>
            <w:r w:rsidR="00C16D4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22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D42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  <w:r w:rsidR="0049032B" w:rsidRPr="00490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79D" w:rsidRPr="0049032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  <w:r w:rsidR="009E1C66" w:rsidRPr="004903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62D" w:rsidRPr="0049032B" w:rsidRDefault="00201F06" w:rsidP="00C1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 w:rsidR="00C16D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количество</w:t>
            </w:r>
            <w:r w:rsidR="00D55FD1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посещений</w:t>
            </w:r>
            <w:r w:rsidR="008970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95ADD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муниципальных  библиотек населением </w:t>
            </w:r>
            <w:r w:rsidR="00BA38BC" w:rsidRPr="0049032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E95ADD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«Город Астрахань»</w:t>
            </w:r>
            <w:r w:rsidR="002262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16D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</w:t>
            </w:r>
            <w:r w:rsidR="002262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16D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580000</w:t>
            </w:r>
            <w:r w:rsidR="0006179D" w:rsidRPr="004903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ед.</w:t>
            </w:r>
          </w:p>
        </w:tc>
      </w:tr>
      <w:tr w:rsidR="003A2018" w:rsidRPr="003A2018" w:rsidTr="00A82284"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Pr="003A2018" w:rsidRDefault="003A2018" w:rsidP="00D908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3A201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89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1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1129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A201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18" w:rsidRPr="003A2018" w:rsidRDefault="00CF31B4" w:rsidP="00D908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культуры администрации </w:t>
            </w:r>
            <w:r w:rsidR="00BA38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26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8BC">
              <w:rPr>
                <w:rFonts w:ascii="Times New Roman" w:hAnsi="Times New Roman" w:cs="Times New Roman"/>
                <w:sz w:val="28"/>
                <w:szCs w:val="28"/>
              </w:rPr>
              <w:t>«Город Астрахань»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контроль, несет</w:t>
            </w:r>
            <w:r w:rsidR="00433C7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реализацию П</w:t>
            </w:r>
            <w:r w:rsidR="00EE1D1E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BA38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33C7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конечные результаты, целевое и эффективное использование средств, выделяемых на выполнение программных мероприятий</w:t>
            </w:r>
            <w:r w:rsidR="00201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6164" w:rsidRPr="009E5B54" w:rsidRDefault="00D011DA" w:rsidP="00EE1D1E">
      <w:pPr>
        <w:pStyle w:val="ac"/>
        <w:numPr>
          <w:ilvl w:val="0"/>
          <w:numId w:val="2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54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проблемы в рассматриваемой сфере и прогноз </w:t>
      </w:r>
      <w:r w:rsidR="00433C78" w:rsidRPr="009E5B54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9E5B54">
        <w:rPr>
          <w:rFonts w:ascii="Times New Roman" w:hAnsi="Times New Roman" w:cs="Times New Roman"/>
          <w:b/>
          <w:sz w:val="28"/>
          <w:szCs w:val="28"/>
        </w:rPr>
        <w:t xml:space="preserve">развития с учетом реализации </w:t>
      </w:r>
      <w:r w:rsidR="00815A7A" w:rsidRPr="009E5B54">
        <w:rPr>
          <w:rFonts w:ascii="Times New Roman" w:hAnsi="Times New Roman" w:cs="Times New Roman"/>
          <w:b/>
          <w:sz w:val="28"/>
          <w:szCs w:val="28"/>
        </w:rPr>
        <w:t>П</w:t>
      </w:r>
      <w:r w:rsidR="00433C78" w:rsidRPr="009E5B54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BA38BC" w:rsidRPr="009E5B5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416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56E61" w:rsidRPr="009D6164" w:rsidRDefault="004C3459" w:rsidP="00202F8C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6164">
        <w:rPr>
          <w:sz w:val="28"/>
          <w:szCs w:val="28"/>
        </w:rPr>
        <w:t xml:space="preserve">Муниципальные библиотеки  города  Астрахани  выполняют важнейшие социальные  и коммуникативные функции,  являются  одним из базовых элементов культурной,  образовательной и информационной инфраструктуры города. </w:t>
      </w:r>
    </w:p>
    <w:p w:rsidR="004C3459" w:rsidRPr="009D6164" w:rsidRDefault="009D6164" w:rsidP="0020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6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A38B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D6164">
        <w:rPr>
          <w:rFonts w:ascii="Times New Roman" w:eastAsia="Times New Roman" w:hAnsi="Times New Roman" w:cs="Times New Roman"/>
          <w:sz w:val="28"/>
          <w:szCs w:val="28"/>
        </w:rPr>
        <w:t xml:space="preserve"> «Город Астрахань» </w:t>
      </w:r>
      <w:r w:rsidR="004C3459" w:rsidRPr="009D6164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функционируют </w:t>
      </w:r>
      <w:r w:rsidR="004C3459" w:rsidRPr="009E1C6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3459" w:rsidRPr="009D61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библиотек (Центральная городская библиотека и  19 библиотек-филиалов), объединенных в единую библиотечную систему – МКУК «ЦГБС».  </w:t>
      </w:r>
    </w:p>
    <w:p w:rsidR="009D6164" w:rsidRPr="009E1C66" w:rsidRDefault="004C3459" w:rsidP="0020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59">
        <w:rPr>
          <w:rFonts w:ascii="Times New Roman" w:eastAsia="Times New Roman" w:hAnsi="Times New Roman" w:cs="Times New Roman"/>
          <w:sz w:val="28"/>
          <w:szCs w:val="28"/>
        </w:rPr>
        <w:t xml:space="preserve">В библиотеках города обслуживаются более </w:t>
      </w:r>
      <w:r w:rsidR="00C16D42">
        <w:rPr>
          <w:rFonts w:ascii="Times New Roman" w:eastAsia="Times New Roman" w:hAnsi="Times New Roman" w:cs="Times New Roman"/>
          <w:sz w:val="28"/>
          <w:szCs w:val="28"/>
        </w:rPr>
        <w:t>69500</w:t>
      </w:r>
      <w:r w:rsidRPr="008E572C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пользователей, в том числе –</w:t>
      </w:r>
      <w:r w:rsidR="00C16D42">
        <w:rPr>
          <w:rFonts w:ascii="Times New Roman" w:eastAsia="Times New Roman" w:hAnsi="Times New Roman" w:cs="Times New Roman"/>
          <w:sz w:val="28"/>
          <w:szCs w:val="28"/>
        </w:rPr>
        <w:t xml:space="preserve"> более 28000</w:t>
      </w:r>
      <w:r w:rsidRPr="008E572C">
        <w:rPr>
          <w:rFonts w:ascii="Times New Roman" w:eastAsia="Times New Roman" w:hAnsi="Times New Roman" w:cs="Times New Roman"/>
          <w:sz w:val="28"/>
          <w:szCs w:val="28"/>
        </w:rPr>
        <w:t xml:space="preserve"> детей.  </w:t>
      </w:r>
      <w:r w:rsidRPr="008E572C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 обращений</w:t>
      </w:r>
      <w:r w:rsidRPr="004C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(посещений)  </w:t>
      </w:r>
      <w:r w:rsidR="00756E61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  <w:r w:rsidR="006606F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756E61">
        <w:rPr>
          <w:rFonts w:ascii="Times New Roman" w:eastAsia="Calibri" w:hAnsi="Times New Roman" w:cs="Times New Roman"/>
          <w:sz w:val="28"/>
          <w:szCs w:val="28"/>
          <w:lang w:eastAsia="en-US"/>
        </w:rPr>
        <w:t>яет</w:t>
      </w:r>
      <w:r w:rsidRPr="004C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</w:t>
      </w:r>
      <w:r w:rsidR="00C16D42">
        <w:rPr>
          <w:rFonts w:ascii="Times New Roman" w:eastAsia="Calibri" w:hAnsi="Times New Roman" w:cs="Times New Roman"/>
          <w:sz w:val="28"/>
          <w:szCs w:val="28"/>
          <w:lang w:eastAsia="en-US"/>
        </w:rPr>
        <w:t>580000</w:t>
      </w:r>
      <w:r w:rsidRPr="004C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посещений</w:t>
      </w:r>
      <w:r w:rsidR="00756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год.</w:t>
      </w:r>
      <w:r w:rsidR="00226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6164" w:rsidRPr="00201F06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</w:t>
      </w:r>
      <w:r w:rsidR="009D6164" w:rsidRPr="009D6164">
        <w:rPr>
          <w:rFonts w:ascii="Times New Roman" w:eastAsia="Times New Roman" w:hAnsi="Times New Roman" w:cs="Times New Roman"/>
          <w:sz w:val="28"/>
          <w:szCs w:val="28"/>
        </w:rPr>
        <w:t>муниципальными  библиотеками  населения города составляет 7</w:t>
      </w:r>
      <w:r w:rsidR="00C16D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6164" w:rsidRPr="009D6164">
        <w:rPr>
          <w:rFonts w:ascii="Times New Roman" w:eastAsia="Times New Roman" w:hAnsi="Times New Roman" w:cs="Times New Roman"/>
          <w:sz w:val="28"/>
          <w:szCs w:val="28"/>
        </w:rPr>
        <w:t>,9</w:t>
      </w:r>
      <w:r w:rsidR="00C16D4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D6164" w:rsidRPr="009D616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C0F0E" w:rsidRDefault="009D6164" w:rsidP="0056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Ежегодно в библиотеках города</w:t>
      </w:r>
      <w:r w:rsidR="00756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</w:t>
      </w:r>
      <w:r w:rsidR="004C3459" w:rsidRPr="004C3459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4A07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459" w:rsidRPr="00D83326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4C3459" w:rsidRPr="004C3459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 и книжных выставок, </w:t>
      </w:r>
      <w:r w:rsidR="00756E61">
        <w:rPr>
          <w:rFonts w:ascii="Times New Roman" w:eastAsia="Times New Roman" w:hAnsi="Times New Roman" w:cs="Times New Roman"/>
          <w:sz w:val="28"/>
          <w:szCs w:val="28"/>
        </w:rPr>
        <w:t xml:space="preserve"> посетители 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6E61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4C3459" w:rsidRPr="004C3459">
        <w:rPr>
          <w:rFonts w:ascii="Times New Roman" w:eastAsia="Times New Roman" w:hAnsi="Times New Roman" w:cs="Times New Roman"/>
          <w:sz w:val="28"/>
          <w:szCs w:val="28"/>
        </w:rPr>
        <w:t xml:space="preserve">4000 детей и подростков. </w:t>
      </w:r>
    </w:p>
    <w:p w:rsidR="0089701A" w:rsidRDefault="00132A24" w:rsidP="0089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164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библиотеках </w:t>
      </w:r>
      <w:r w:rsidR="00EC0F0E" w:rsidRPr="009D6164">
        <w:rPr>
          <w:rFonts w:ascii="Times New Roman" w:eastAsia="Times New Roman" w:hAnsi="Times New Roman" w:cs="Times New Roman"/>
          <w:sz w:val="28"/>
          <w:szCs w:val="28"/>
        </w:rPr>
        <w:t xml:space="preserve"> города успешно </w:t>
      </w:r>
      <w:r w:rsidRPr="009D6164">
        <w:rPr>
          <w:rFonts w:ascii="Times New Roman" w:eastAsia="Times New Roman" w:hAnsi="Times New Roman" w:cs="Times New Roman"/>
          <w:sz w:val="28"/>
          <w:szCs w:val="28"/>
        </w:rPr>
        <w:t xml:space="preserve">реализуются </w:t>
      </w:r>
      <w:r w:rsidR="00D30EFA" w:rsidRPr="009D6164">
        <w:rPr>
          <w:rFonts w:ascii="Times New Roman" w:eastAsia="Times New Roman" w:hAnsi="Times New Roman" w:cs="Times New Roman"/>
          <w:sz w:val="28"/>
          <w:szCs w:val="28"/>
        </w:rPr>
        <w:t>образовательные и социально-культурные проекты:</w:t>
      </w:r>
    </w:p>
    <w:p w:rsidR="0089701A" w:rsidRDefault="0089701A" w:rsidP="0089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32A24" w:rsidRPr="00EC0F0E">
        <w:rPr>
          <w:rFonts w:ascii="Times New Roman" w:eastAsia="Times New Roman" w:hAnsi="Times New Roman" w:cs="Times New Roman"/>
          <w:sz w:val="28"/>
          <w:szCs w:val="28"/>
        </w:rPr>
        <w:t>летне</w:t>
      </w:r>
      <w:r w:rsidR="001D10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2A24" w:rsidRPr="00EC0F0E">
        <w:rPr>
          <w:rFonts w:ascii="Times New Roman" w:eastAsia="Times New Roman" w:hAnsi="Times New Roman" w:cs="Times New Roman"/>
          <w:sz w:val="28"/>
          <w:szCs w:val="28"/>
        </w:rPr>
        <w:t xml:space="preserve"> чтени</w:t>
      </w:r>
      <w:r w:rsidR="001D108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1082" w:rsidRPr="00201F06">
        <w:rPr>
          <w:rFonts w:ascii="Times New Roman" w:eastAsia="Times New Roman" w:hAnsi="Times New Roman" w:cs="Times New Roman"/>
          <w:sz w:val="28"/>
          <w:szCs w:val="28"/>
        </w:rPr>
        <w:t>городских парках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A24" w:rsidRPr="00201F06">
        <w:rPr>
          <w:rFonts w:ascii="Times New Roman" w:eastAsia="Times New Roman" w:hAnsi="Times New Roman" w:cs="Times New Roman"/>
          <w:sz w:val="28"/>
          <w:szCs w:val="28"/>
        </w:rPr>
        <w:t>«Лето с книгой»</w:t>
      </w:r>
      <w:r w:rsidR="00E47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0EFA" w:rsidRDefault="00D30EFA" w:rsidP="0089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«Книжная беседка» </w:t>
      </w:r>
      <w:r w:rsidRPr="004C3459">
        <w:rPr>
          <w:rFonts w:ascii="Times New Roman" w:eastAsia="Times New Roman" w:hAnsi="Times New Roman" w:cs="Times New Roman"/>
          <w:sz w:val="28"/>
          <w:szCs w:val="28"/>
        </w:rPr>
        <w:t xml:space="preserve">(организация летнего чтения для дошкольников в летних беседках в детских садиках города Астрахани); </w:t>
      </w:r>
    </w:p>
    <w:p w:rsidR="00D30EFA" w:rsidRPr="004C3459" w:rsidRDefault="00D30EFA" w:rsidP="0089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59">
        <w:rPr>
          <w:rFonts w:ascii="Times New Roman" w:eastAsia="Times New Roman" w:hAnsi="Times New Roman" w:cs="Times New Roman"/>
          <w:sz w:val="28"/>
          <w:szCs w:val="28"/>
        </w:rPr>
        <w:t>- «В книжной памяти: война и Победа» (к 70-летию Победы в Великой Отечественной войне 1941-1945 гг.);</w:t>
      </w:r>
    </w:p>
    <w:p w:rsidR="00D30EFA" w:rsidRPr="004C3459" w:rsidRDefault="00D30EFA" w:rsidP="0089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59">
        <w:rPr>
          <w:rFonts w:ascii="Times New Roman" w:eastAsia="Times New Roman" w:hAnsi="Times New Roman" w:cs="Times New Roman"/>
          <w:sz w:val="28"/>
          <w:szCs w:val="28"/>
        </w:rPr>
        <w:t xml:space="preserve">- проект «Книжный мир собирает друзей (Неделя </w:t>
      </w:r>
      <w:r>
        <w:rPr>
          <w:rFonts w:ascii="Times New Roman" w:eastAsia="Times New Roman" w:hAnsi="Times New Roman" w:cs="Times New Roman"/>
          <w:sz w:val="28"/>
          <w:szCs w:val="28"/>
        </w:rPr>
        <w:t>детской и юношеской книги</w:t>
      </w:r>
      <w:r w:rsidR="00E4774C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D30EFA" w:rsidRDefault="00E4774C" w:rsidP="0089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«Открываем новые имена»;</w:t>
      </w:r>
    </w:p>
    <w:p w:rsidR="00260E11" w:rsidRDefault="001D1082" w:rsidP="0089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7AC6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о-культурная акция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1082" w:rsidRDefault="001D1082" w:rsidP="0089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59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4C3459">
        <w:rPr>
          <w:rFonts w:ascii="Times New Roman" w:eastAsia="Times New Roman" w:hAnsi="Times New Roman" w:cs="Times New Roman"/>
          <w:sz w:val="28"/>
          <w:szCs w:val="28"/>
        </w:rPr>
        <w:t>Библиотерапия</w:t>
      </w:r>
      <w:proofErr w:type="spellEnd"/>
      <w:r w:rsidRPr="004C3459">
        <w:rPr>
          <w:rFonts w:ascii="Times New Roman" w:eastAsia="Times New Roman" w:hAnsi="Times New Roman" w:cs="Times New Roman"/>
          <w:sz w:val="28"/>
          <w:szCs w:val="28"/>
        </w:rPr>
        <w:t xml:space="preserve">» (организация </w:t>
      </w:r>
      <w:r w:rsidR="00A70DD0" w:rsidRPr="004C34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4C3459">
        <w:rPr>
          <w:rFonts w:ascii="Times New Roman" w:eastAsia="Times New Roman" w:hAnsi="Times New Roman" w:cs="Times New Roman"/>
          <w:sz w:val="28"/>
          <w:szCs w:val="28"/>
        </w:rPr>
        <w:t>пунктов выдачи библиотечных книг в городских больницах</w:t>
      </w:r>
      <w:r w:rsidR="00A70D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3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082" w:rsidRPr="00A70DD0" w:rsidRDefault="00A70DD0" w:rsidP="00897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459">
        <w:rPr>
          <w:rFonts w:ascii="Times New Roman" w:eastAsia="Times New Roman" w:hAnsi="Times New Roman" w:cs="Times New Roman"/>
          <w:sz w:val="28"/>
          <w:szCs w:val="28"/>
        </w:rPr>
        <w:t xml:space="preserve">- «Белая полка»: круг чтения слепых и слабовидящих пользователей библиотек </w:t>
      </w:r>
      <w:r>
        <w:rPr>
          <w:rFonts w:ascii="Times New Roman" w:eastAsia="Times New Roman" w:hAnsi="Times New Roman" w:cs="Times New Roman"/>
          <w:sz w:val="28"/>
          <w:szCs w:val="28"/>
        </w:rPr>
        <w:t>(в центральной библиотеке и 5</w:t>
      </w:r>
      <w:r w:rsidRPr="004C3459">
        <w:rPr>
          <w:rFonts w:ascii="Times New Roman" w:eastAsia="Times New Roman" w:hAnsi="Times New Roman" w:cs="Times New Roman"/>
          <w:sz w:val="28"/>
          <w:szCs w:val="28"/>
        </w:rPr>
        <w:t xml:space="preserve"> библиотеках - филиалах открыты – пункты обслуживания инвалидов по зрению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3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0EFA" w:rsidRPr="00E4774C" w:rsidRDefault="00260E11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на базе муниципальных  библиотек организуются мероприятия, способствующие нравственному и патриотическому  воспитанию подрастающего поколения,  стабилизации и гармонизации семейных отношений. С этой целью в системе библиотек функционируют </w:t>
      </w:r>
      <w:r w:rsidR="00F45CEB">
        <w:rPr>
          <w:rFonts w:ascii="Times New Roman" w:eastAsia="Times New Roman" w:hAnsi="Times New Roman" w:cs="Times New Roman"/>
          <w:sz w:val="28"/>
          <w:szCs w:val="28"/>
        </w:rPr>
        <w:t>«Библиотека семейного чтения»</w:t>
      </w:r>
      <w:r w:rsidR="00D97A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5CEB">
        <w:rPr>
          <w:rFonts w:ascii="Times New Roman" w:eastAsia="Times New Roman" w:hAnsi="Times New Roman" w:cs="Times New Roman"/>
          <w:sz w:val="28"/>
          <w:szCs w:val="28"/>
        </w:rPr>
        <w:t xml:space="preserve"> «Библиотека и семья</w:t>
      </w:r>
      <w:r w:rsidR="00F45CEB" w:rsidRPr="00C16D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7AC6" w:rsidRPr="00C16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7AC6" w:rsidRPr="00C16D42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D97AC6" w:rsidRPr="004C3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</w:t>
      </w:r>
      <w:r w:rsidR="001D1082">
        <w:rPr>
          <w:rFonts w:ascii="Times New Roman" w:eastAsia="Calibri" w:hAnsi="Times New Roman" w:cs="Times New Roman"/>
          <w:sz w:val="28"/>
          <w:szCs w:val="28"/>
          <w:lang w:eastAsia="en-US"/>
        </w:rPr>
        <w:t>убов и любительских объединений</w:t>
      </w:r>
      <w:r w:rsidR="00C16D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41ED" w:rsidRPr="00E6775C" w:rsidRDefault="00B041ED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>Совокупный книжный фонд библиотек МКУК «ЦГБС»</w:t>
      </w:r>
      <w:r w:rsidR="00C15377"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</w:t>
      </w:r>
      <w:r w:rsidR="00490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Астрахани  </w:t>
      </w:r>
      <w:r w:rsidR="0049032B" w:rsidRPr="0023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C16D42" w:rsidRPr="002315A3">
        <w:rPr>
          <w:rFonts w:ascii="Times New Roman" w:eastAsia="Calibri" w:hAnsi="Times New Roman" w:cs="Times New Roman"/>
          <w:sz w:val="28"/>
          <w:szCs w:val="28"/>
          <w:lang w:eastAsia="en-US"/>
        </w:rPr>
        <w:t>01.01.2017</w:t>
      </w:r>
      <w:r w:rsidRPr="0023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</w:t>
      </w:r>
      <w:r w:rsidR="002315A3" w:rsidRPr="002315A3">
        <w:rPr>
          <w:rFonts w:ascii="Times New Roman" w:eastAsia="Calibri" w:hAnsi="Times New Roman" w:cs="Times New Roman"/>
          <w:sz w:val="28"/>
          <w:szCs w:val="28"/>
          <w:lang w:eastAsia="en-US"/>
        </w:rPr>
        <w:t>546260</w:t>
      </w: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экз. единиц хранения. К сожалению,  не удалось преодолеть негативную тенденцию снижения книжных фондов муниципальных библиотек.  </w:t>
      </w:r>
    </w:p>
    <w:p w:rsidR="00B041ED" w:rsidRPr="00E6775C" w:rsidRDefault="00B041ED" w:rsidP="00F230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состав книжного </w:t>
      </w:r>
      <w:r w:rsidRPr="00E6775C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фонда библиотек составляют собрания, сформированные ещё в 60-80 годах ХХ века. </w:t>
      </w: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>Из-за устарева</w:t>
      </w:r>
      <w:r w:rsidR="00C15377"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ветхости  книжные </w:t>
      </w:r>
      <w:r w:rsidR="0049032B">
        <w:rPr>
          <w:rFonts w:ascii="Times New Roman" w:eastAsia="Calibri" w:hAnsi="Times New Roman" w:cs="Times New Roman"/>
          <w:sz w:val="28"/>
          <w:szCs w:val="28"/>
          <w:lang w:eastAsia="en-US"/>
        </w:rPr>
        <w:t>издания приходят в негодность и</w:t>
      </w: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ежегодно списываются с учета библиотечного фонда. Очищение книжных фондов является частью системы управления фондами публичных библиотек. Работа по исключению изданий</w:t>
      </w:r>
      <w:r w:rsidR="0049032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полнос</w:t>
      </w:r>
      <w:r w:rsidR="00490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тью утративших информативность и </w:t>
      </w: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пришедших в ветхое состояние, </w:t>
      </w:r>
      <w:r w:rsidRPr="00E677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должна быть постоянной</w:t>
      </w: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>. Списание литературы осуществляется на основании действующего зако</w:t>
      </w:r>
      <w:r w:rsidR="0049032B">
        <w:rPr>
          <w:rFonts w:ascii="Times New Roman" w:eastAsia="Calibri" w:hAnsi="Times New Roman" w:cs="Times New Roman"/>
          <w:sz w:val="28"/>
          <w:szCs w:val="28"/>
          <w:lang w:eastAsia="en-US"/>
        </w:rPr>
        <w:t>нодательства и соответствующей «</w:t>
      </w:r>
      <w:r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Инструкции о порядке исключения устаревших по содержанию и ветхих изданий и материалов из библиотечных и справочно-информационных фондов" (утв. Приказом Минкул</w:t>
      </w:r>
      <w:r w:rsidR="0049032B">
        <w:rPr>
          <w:rFonts w:ascii="Times New Roman" w:eastAsia="Calibri" w:hAnsi="Times New Roman" w:cs="Times New Roman"/>
          <w:sz w:val="28"/>
          <w:szCs w:val="28"/>
          <w:lang w:eastAsia="en-US"/>
        </w:rPr>
        <w:t>ьтуры СССР от 18.07.1978 N 521)</w:t>
      </w:r>
      <w:r w:rsidR="004B7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B7167" w:rsidRPr="002315A3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</w:t>
      </w:r>
      <w:r w:rsidRPr="0023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обязательного ежегодного списания книжного фонда не должен превышать 3,7 % от единого книжного фонда, состоящего на учете учреждения.</w:t>
      </w:r>
    </w:p>
    <w:p w:rsidR="00B041ED" w:rsidRPr="00E6775C" w:rsidRDefault="0049032B" w:rsidP="00566C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тем,</w:t>
      </w:r>
      <w:r w:rsidR="00B041ED"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комплектование книжного фонда новыми изданиями </w:t>
      </w:r>
      <w:r w:rsidR="00B041ED" w:rsidRPr="00E677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происходит крайне неудовлетворительно. Комплектование библиотечных фондов не соответствует нормативам, утвержденным распоряжением Правительства РФ от 13.07.2007 № 923-р (250 книг на 1000 жителей города). </w:t>
      </w:r>
      <w:r w:rsidR="00B041ED" w:rsidRPr="00E6775C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Библиотеки крайне неудовлетворительно комплектуются детской лите</w:t>
      </w:r>
      <w:r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ратурой, </w:t>
      </w:r>
      <w:r w:rsidR="00B041ED" w:rsidRPr="00E6775C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периодическими изданиями и электронной </w:t>
      </w:r>
      <w:r w:rsidR="00B041ED" w:rsidRPr="00E6775C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периодикой. Необходимо</w:t>
      </w:r>
      <w:r w:rsidR="00B041ED" w:rsidRPr="00E6775C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 активизировать работу  по приобретению книжного фонда библиотек.</w:t>
      </w:r>
    </w:p>
    <w:p w:rsidR="00B041ED" w:rsidRPr="00511919" w:rsidRDefault="00F91ACF" w:rsidP="0049032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E6775C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 w:rsidR="00B041ED" w:rsidRPr="00511919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Книгообеспеченность</w:t>
      </w:r>
      <w:proofErr w:type="spellEnd"/>
      <w:r w:rsidR="00B041ED" w:rsidRPr="00511919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 в библиотеках города Астра</w:t>
      </w:r>
      <w:r w:rsidR="002315A3" w:rsidRPr="00511919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хани составляет - 1  книга на 1</w:t>
      </w:r>
      <w:r w:rsidR="00B041ED" w:rsidRPr="00511919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 жителя города. Поступление новых изданий в библиотечные фонды </w:t>
      </w:r>
      <w:r w:rsidR="00511919" w:rsidRPr="00511919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с 2013 года </w:t>
      </w:r>
      <w:r w:rsidR="00B041ED" w:rsidRPr="00511919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представлено в таблице № 1:  </w:t>
      </w:r>
    </w:p>
    <w:p w:rsidR="00B041ED" w:rsidRPr="00511919" w:rsidRDefault="00B041ED" w:rsidP="0049032B">
      <w:pPr>
        <w:tabs>
          <w:tab w:val="left" w:pos="1095"/>
        </w:tabs>
        <w:spacing w:after="0" w:line="240" w:lineRule="auto"/>
        <w:jc w:val="right"/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511919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Таблица № 1</w:t>
      </w:r>
    </w:p>
    <w:p w:rsidR="00511919" w:rsidRPr="00511919" w:rsidRDefault="00511919" w:rsidP="00511919">
      <w:pPr>
        <w:tabs>
          <w:tab w:val="left" w:pos="1095"/>
        </w:tabs>
        <w:spacing w:after="0" w:line="240" w:lineRule="auto"/>
        <w:jc w:val="center"/>
        <w:rPr>
          <w:rFonts w:ascii="Times New Roman" w:eastAsia="Calibri" w:hAnsi="Times New Roman" w:cs="Tahoma"/>
          <w:color w:val="000000"/>
          <w:kern w:val="1"/>
          <w:sz w:val="24"/>
          <w:szCs w:val="24"/>
          <w:lang w:eastAsia="hi-IN" w:bidi="hi-IN"/>
        </w:rPr>
      </w:pPr>
    </w:p>
    <w:p w:rsidR="00511919" w:rsidRPr="00511919" w:rsidRDefault="00B041ED" w:rsidP="00511919">
      <w:pPr>
        <w:tabs>
          <w:tab w:val="left" w:pos="1095"/>
        </w:tabs>
        <w:spacing w:after="0" w:line="240" w:lineRule="auto"/>
        <w:jc w:val="center"/>
        <w:rPr>
          <w:rFonts w:ascii="Times New Roman" w:eastAsia="Calibri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511919">
        <w:rPr>
          <w:rFonts w:ascii="Times New Roman" w:eastAsia="Calibri" w:hAnsi="Times New Roman" w:cs="Tahoma"/>
          <w:color w:val="000000"/>
          <w:kern w:val="1"/>
          <w:sz w:val="24"/>
          <w:szCs w:val="24"/>
          <w:lang w:eastAsia="hi-IN" w:bidi="hi-IN"/>
        </w:rPr>
        <w:t>Поступление новых изданий в МКУК «ЦГБС»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55"/>
        <w:gridCol w:w="1203"/>
        <w:gridCol w:w="1203"/>
        <w:gridCol w:w="1204"/>
        <w:gridCol w:w="1203"/>
        <w:gridCol w:w="1296"/>
      </w:tblGrid>
      <w:tr w:rsidR="00B33AAD" w:rsidRPr="00511919" w:rsidTr="00B33AAD">
        <w:tc>
          <w:tcPr>
            <w:tcW w:w="3055" w:type="dxa"/>
          </w:tcPr>
          <w:p w:rsidR="00B33AAD" w:rsidRPr="00511919" w:rsidRDefault="00B33AAD" w:rsidP="0049032B">
            <w:pPr>
              <w:widowControl w:val="0"/>
              <w:suppressAutoHyphens/>
              <w:jc w:val="both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Показатель</w:t>
            </w:r>
          </w:p>
        </w:tc>
        <w:tc>
          <w:tcPr>
            <w:tcW w:w="1203" w:type="dxa"/>
          </w:tcPr>
          <w:p w:rsidR="00B33AAD" w:rsidRPr="00511919" w:rsidRDefault="00B33AAD" w:rsidP="0049032B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2013</w:t>
            </w:r>
          </w:p>
        </w:tc>
        <w:tc>
          <w:tcPr>
            <w:tcW w:w="1203" w:type="dxa"/>
          </w:tcPr>
          <w:p w:rsidR="00B33AAD" w:rsidRPr="00511919" w:rsidRDefault="00B33AAD" w:rsidP="0049032B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2014</w:t>
            </w:r>
          </w:p>
        </w:tc>
        <w:tc>
          <w:tcPr>
            <w:tcW w:w="1204" w:type="dxa"/>
          </w:tcPr>
          <w:p w:rsidR="00B33AAD" w:rsidRPr="00511919" w:rsidRDefault="00B33AAD" w:rsidP="0049032B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2015</w:t>
            </w:r>
          </w:p>
        </w:tc>
        <w:tc>
          <w:tcPr>
            <w:tcW w:w="1203" w:type="dxa"/>
          </w:tcPr>
          <w:p w:rsidR="00B33AAD" w:rsidRPr="00511919" w:rsidRDefault="00B33AAD" w:rsidP="0049032B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2016</w:t>
            </w:r>
          </w:p>
        </w:tc>
        <w:tc>
          <w:tcPr>
            <w:tcW w:w="1204" w:type="dxa"/>
          </w:tcPr>
          <w:p w:rsidR="00B33AAD" w:rsidRPr="00511919" w:rsidRDefault="00B33AAD" w:rsidP="0049032B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01.07.2017</w:t>
            </w:r>
          </w:p>
        </w:tc>
      </w:tr>
      <w:tr w:rsidR="00B33AAD" w:rsidTr="00B33AAD">
        <w:trPr>
          <w:trHeight w:val="563"/>
        </w:trPr>
        <w:tc>
          <w:tcPr>
            <w:tcW w:w="3055" w:type="dxa"/>
          </w:tcPr>
          <w:p w:rsidR="00B33AAD" w:rsidRPr="00511919" w:rsidRDefault="00B33AAD" w:rsidP="0049032B">
            <w:pPr>
              <w:widowControl w:val="0"/>
              <w:suppressAutoHyphens/>
              <w:jc w:val="both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Количество поступлений новых изданий</w:t>
            </w:r>
          </w:p>
        </w:tc>
        <w:tc>
          <w:tcPr>
            <w:tcW w:w="1203" w:type="dxa"/>
          </w:tcPr>
          <w:p w:rsidR="00B33AAD" w:rsidRPr="00511919" w:rsidRDefault="00B33AAD" w:rsidP="00511919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6992</w:t>
            </w:r>
          </w:p>
        </w:tc>
        <w:tc>
          <w:tcPr>
            <w:tcW w:w="1203" w:type="dxa"/>
          </w:tcPr>
          <w:p w:rsidR="00B33AAD" w:rsidRPr="00511919" w:rsidRDefault="00B33AAD" w:rsidP="0049032B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6095</w:t>
            </w:r>
          </w:p>
          <w:p w:rsidR="00B33AAD" w:rsidRPr="00511919" w:rsidRDefault="00B33AAD" w:rsidP="00511919">
            <w:pPr>
              <w:widowControl w:val="0"/>
              <w:suppressAutoHyphens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4" w:type="dxa"/>
          </w:tcPr>
          <w:p w:rsidR="00B33AAD" w:rsidRPr="00511919" w:rsidRDefault="00B33AAD" w:rsidP="00490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1919">
              <w:rPr>
                <w:rFonts w:ascii="Times New Roman" w:hAnsi="Times New Roman" w:cs="Times New Roman"/>
              </w:rPr>
              <w:t>6472</w:t>
            </w:r>
          </w:p>
          <w:p w:rsidR="00B33AAD" w:rsidRPr="00511919" w:rsidRDefault="00B33AAD" w:rsidP="005119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33AAD" w:rsidRPr="00511919" w:rsidRDefault="00B33AAD" w:rsidP="00511919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11919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7079</w:t>
            </w:r>
          </w:p>
        </w:tc>
        <w:tc>
          <w:tcPr>
            <w:tcW w:w="1204" w:type="dxa"/>
          </w:tcPr>
          <w:p w:rsidR="00B33AAD" w:rsidRPr="00511919" w:rsidRDefault="00B33AAD" w:rsidP="00511919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hi-IN" w:bidi="hi-IN"/>
              </w:rPr>
              <w:t>1445</w:t>
            </w:r>
          </w:p>
        </w:tc>
      </w:tr>
    </w:tbl>
    <w:p w:rsidR="00B041ED" w:rsidRPr="00AC5D76" w:rsidRDefault="00B041ED" w:rsidP="0049032B">
      <w:pPr>
        <w:widowControl w:val="0"/>
        <w:suppressAutoHyphens/>
        <w:spacing w:after="0" w:line="240" w:lineRule="auto"/>
        <w:ind w:firstLine="519"/>
        <w:jc w:val="both"/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</w:pPr>
    </w:p>
    <w:p w:rsidR="00D23176" w:rsidRDefault="00AC5D76" w:rsidP="00566C8C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843">
        <w:rPr>
          <w:sz w:val="28"/>
          <w:szCs w:val="28"/>
        </w:rPr>
        <w:t xml:space="preserve">К традиционным функциям публичных библиотек добавились функции универсальных общедоступных информационных центров, способных обеспечить свободный доступ граждан к информации. </w:t>
      </w:r>
    </w:p>
    <w:p w:rsidR="00AF31F0" w:rsidRDefault="00AC5D76" w:rsidP="00566C8C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A4843">
        <w:rPr>
          <w:sz w:val="28"/>
          <w:szCs w:val="28"/>
        </w:rPr>
        <w:t xml:space="preserve">Цели и задачи перехода к информационному обществу и повышению уровня национального интеллекта, намеченные в </w:t>
      </w:r>
      <w:r>
        <w:rPr>
          <w:sz w:val="28"/>
          <w:szCs w:val="28"/>
        </w:rPr>
        <w:t xml:space="preserve">Федеральных целевых программах </w:t>
      </w:r>
      <w:r w:rsidRPr="00E51BF3">
        <w:rPr>
          <w:sz w:val="28"/>
          <w:szCs w:val="28"/>
        </w:rPr>
        <w:t>«</w:t>
      </w:r>
      <w:hyperlink r:id="rId9" w:history="1">
        <w:r w:rsidRPr="00E51BF3">
          <w:rPr>
            <w:rStyle w:val="a8"/>
            <w:color w:val="auto"/>
            <w:sz w:val="28"/>
            <w:szCs w:val="28"/>
            <w:u w:val="none"/>
          </w:rPr>
          <w:t>Культура России</w:t>
        </w:r>
      </w:hyperlink>
      <w:r w:rsidRPr="00E51BF3">
        <w:rPr>
          <w:sz w:val="28"/>
          <w:szCs w:val="28"/>
        </w:rPr>
        <w:t>»</w:t>
      </w:r>
      <w:r w:rsidR="00A70DD0" w:rsidRPr="00E51BF3">
        <w:rPr>
          <w:sz w:val="28"/>
          <w:szCs w:val="28"/>
        </w:rPr>
        <w:t xml:space="preserve"> М</w:t>
      </w:r>
      <w:r w:rsidR="0096039B" w:rsidRPr="00E51BF3">
        <w:rPr>
          <w:sz w:val="28"/>
          <w:szCs w:val="28"/>
        </w:rPr>
        <w:t>инистерства</w:t>
      </w:r>
      <w:r w:rsidR="0096039B">
        <w:rPr>
          <w:sz w:val="28"/>
          <w:szCs w:val="28"/>
        </w:rPr>
        <w:t xml:space="preserve"> культуры РФ </w:t>
      </w:r>
      <w:r>
        <w:rPr>
          <w:sz w:val="28"/>
          <w:szCs w:val="28"/>
        </w:rPr>
        <w:t>и «</w:t>
      </w:r>
      <w:r w:rsidRPr="003A4843">
        <w:rPr>
          <w:sz w:val="28"/>
          <w:szCs w:val="28"/>
        </w:rPr>
        <w:t>Электронная Россия</w:t>
      </w:r>
      <w:r>
        <w:rPr>
          <w:sz w:val="28"/>
          <w:szCs w:val="28"/>
        </w:rPr>
        <w:t>»</w:t>
      </w:r>
      <w:r w:rsidR="00A70D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рекомендациях «Модельного стандарта общедоступной библиотеки» </w:t>
      </w:r>
      <w:r w:rsidRPr="003A4843">
        <w:rPr>
          <w:sz w:val="28"/>
          <w:szCs w:val="28"/>
        </w:rPr>
        <w:t xml:space="preserve"> получили развитие </w:t>
      </w:r>
      <w:r>
        <w:rPr>
          <w:sz w:val="28"/>
          <w:szCs w:val="28"/>
        </w:rPr>
        <w:t xml:space="preserve"> в корпоративном проекте   «Создание электронного каталога информационных ресурсов библиоте</w:t>
      </w:r>
      <w:r w:rsidR="0096039B">
        <w:rPr>
          <w:sz w:val="28"/>
          <w:szCs w:val="28"/>
        </w:rPr>
        <w:t>к Астраханской области», который</w:t>
      </w:r>
      <w:r w:rsidR="00511919">
        <w:rPr>
          <w:sz w:val="28"/>
          <w:szCs w:val="28"/>
        </w:rPr>
        <w:t xml:space="preserve"> успешно реализуется</w:t>
      </w:r>
      <w:r>
        <w:rPr>
          <w:sz w:val="28"/>
          <w:szCs w:val="28"/>
        </w:rPr>
        <w:t xml:space="preserve"> на территории города и области.</w:t>
      </w:r>
      <w:proofErr w:type="gramEnd"/>
    </w:p>
    <w:p w:rsidR="00D77956" w:rsidRDefault="00B80B05" w:rsidP="00566C8C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данного проекта </w:t>
      </w:r>
      <w:r w:rsidR="00804468">
        <w:rPr>
          <w:sz w:val="28"/>
          <w:szCs w:val="28"/>
        </w:rPr>
        <w:t>в</w:t>
      </w:r>
      <w:r w:rsidRPr="00804468">
        <w:rPr>
          <w:sz w:val="28"/>
          <w:szCs w:val="28"/>
        </w:rPr>
        <w:t xml:space="preserve"> 2014 году</w:t>
      </w:r>
      <w:r w:rsidRPr="0096039B">
        <w:rPr>
          <w:sz w:val="28"/>
          <w:szCs w:val="28"/>
        </w:rPr>
        <w:t xml:space="preserve"> все </w:t>
      </w:r>
      <w:r w:rsidRPr="004C3459">
        <w:rPr>
          <w:sz w:val="28"/>
          <w:szCs w:val="28"/>
        </w:rPr>
        <w:t>библиотеки  МКУК «ЦГБС» (100%) б</w:t>
      </w:r>
      <w:r w:rsidR="00193968">
        <w:rPr>
          <w:sz w:val="28"/>
          <w:szCs w:val="28"/>
        </w:rPr>
        <w:t xml:space="preserve">ыли подключены к сети Интернет </w:t>
      </w:r>
      <w:r w:rsidR="002315A3">
        <w:rPr>
          <w:sz w:val="28"/>
          <w:szCs w:val="28"/>
        </w:rPr>
        <w:t>и</w:t>
      </w:r>
      <w:r w:rsidR="00D97AC6" w:rsidRPr="004C3459">
        <w:rPr>
          <w:sz w:val="28"/>
          <w:szCs w:val="28"/>
        </w:rPr>
        <w:t xml:space="preserve"> электронной  библиотечной </w:t>
      </w:r>
      <w:r w:rsidR="00D97AC6" w:rsidRPr="00804468">
        <w:rPr>
          <w:sz w:val="28"/>
          <w:szCs w:val="28"/>
        </w:rPr>
        <w:t xml:space="preserve">программе «ОРАС </w:t>
      </w:r>
      <w:r w:rsidR="00D97AC6" w:rsidRPr="00804468">
        <w:rPr>
          <w:sz w:val="28"/>
          <w:szCs w:val="28"/>
          <w:lang w:val="en-US"/>
        </w:rPr>
        <w:t>Global</w:t>
      </w:r>
      <w:r w:rsidRPr="00804468">
        <w:rPr>
          <w:sz w:val="28"/>
          <w:szCs w:val="28"/>
        </w:rPr>
        <w:t>»</w:t>
      </w:r>
      <w:r w:rsidR="00A70DD0">
        <w:rPr>
          <w:sz w:val="28"/>
          <w:szCs w:val="28"/>
        </w:rPr>
        <w:t xml:space="preserve"> корпоративной</w:t>
      </w:r>
      <w:r w:rsidR="00D97AC6" w:rsidRPr="004C3459">
        <w:rPr>
          <w:sz w:val="28"/>
          <w:szCs w:val="28"/>
        </w:rPr>
        <w:t xml:space="preserve"> сети</w:t>
      </w:r>
      <w:r w:rsidR="00D77956">
        <w:rPr>
          <w:sz w:val="28"/>
          <w:szCs w:val="28"/>
        </w:rPr>
        <w:t xml:space="preserve"> библиотек Астраханской области. Центральная городская библиотека подключена к электронной системе библи</w:t>
      </w:r>
      <w:r w:rsidR="00566C8C">
        <w:rPr>
          <w:sz w:val="28"/>
          <w:szCs w:val="28"/>
        </w:rPr>
        <w:t xml:space="preserve">отек РФ и предоставляет доступ </w:t>
      </w:r>
      <w:r w:rsidR="00D77956">
        <w:rPr>
          <w:sz w:val="28"/>
          <w:szCs w:val="28"/>
        </w:rPr>
        <w:t xml:space="preserve"> пользователям к Национальной электронной библиотеке РФ.</w:t>
      </w:r>
    </w:p>
    <w:p w:rsidR="00804468" w:rsidRDefault="008E572C" w:rsidP="00566C8C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3AAD">
        <w:rPr>
          <w:sz w:val="28"/>
          <w:szCs w:val="28"/>
        </w:rPr>
        <w:t>Объем  библиографических записей  электронного каталога МКУК «Ц</w:t>
      </w:r>
      <w:r w:rsidR="00882E44" w:rsidRPr="00B33AAD">
        <w:rPr>
          <w:sz w:val="28"/>
          <w:szCs w:val="28"/>
        </w:rPr>
        <w:t>ГБС»</w:t>
      </w:r>
      <w:r w:rsidR="00226237">
        <w:rPr>
          <w:sz w:val="28"/>
          <w:szCs w:val="28"/>
        </w:rPr>
        <w:t xml:space="preserve"> </w:t>
      </w:r>
      <w:r w:rsidR="00D77956" w:rsidRPr="00B33AAD">
        <w:rPr>
          <w:sz w:val="28"/>
          <w:szCs w:val="28"/>
        </w:rPr>
        <w:t>на 01.0</w:t>
      </w:r>
      <w:r w:rsidR="00511919" w:rsidRPr="00B33AAD">
        <w:rPr>
          <w:sz w:val="28"/>
          <w:szCs w:val="28"/>
        </w:rPr>
        <w:t>1</w:t>
      </w:r>
      <w:r w:rsidR="0049032B" w:rsidRPr="00B33AAD">
        <w:rPr>
          <w:sz w:val="28"/>
          <w:szCs w:val="28"/>
        </w:rPr>
        <w:t>.201</w:t>
      </w:r>
      <w:r w:rsidR="00511919" w:rsidRPr="00B33AAD">
        <w:rPr>
          <w:sz w:val="28"/>
          <w:szCs w:val="28"/>
        </w:rPr>
        <w:t>7</w:t>
      </w:r>
      <w:r w:rsidR="00226237">
        <w:rPr>
          <w:sz w:val="28"/>
          <w:szCs w:val="28"/>
        </w:rPr>
        <w:t xml:space="preserve"> </w:t>
      </w:r>
      <w:r w:rsidR="00D77956" w:rsidRPr="00B33AAD">
        <w:rPr>
          <w:sz w:val="28"/>
          <w:szCs w:val="28"/>
        </w:rPr>
        <w:t xml:space="preserve">составляет </w:t>
      </w:r>
      <w:r w:rsidR="004A07DE" w:rsidRPr="00B33AAD">
        <w:rPr>
          <w:sz w:val="28"/>
          <w:szCs w:val="28"/>
        </w:rPr>
        <w:t>11</w:t>
      </w:r>
      <w:r w:rsidR="00B33AAD" w:rsidRPr="00B33AAD">
        <w:rPr>
          <w:sz w:val="28"/>
          <w:szCs w:val="28"/>
        </w:rPr>
        <w:t>9871</w:t>
      </w:r>
      <w:r w:rsidR="004A07DE" w:rsidRPr="00B33AAD">
        <w:rPr>
          <w:sz w:val="28"/>
          <w:szCs w:val="28"/>
        </w:rPr>
        <w:t xml:space="preserve"> экз.</w:t>
      </w:r>
      <w:r w:rsidRPr="00B33AAD">
        <w:rPr>
          <w:sz w:val="28"/>
          <w:szCs w:val="28"/>
        </w:rPr>
        <w:t>, что соответству</w:t>
      </w:r>
      <w:r w:rsidR="0049032B" w:rsidRPr="00B33AAD">
        <w:rPr>
          <w:sz w:val="28"/>
          <w:szCs w:val="28"/>
        </w:rPr>
        <w:t>ет</w:t>
      </w:r>
      <w:r w:rsidR="0049032B">
        <w:rPr>
          <w:sz w:val="28"/>
          <w:szCs w:val="28"/>
        </w:rPr>
        <w:t xml:space="preserve"> запланированным показателям</w:t>
      </w:r>
      <w:r w:rsidRPr="004C3459">
        <w:rPr>
          <w:sz w:val="28"/>
          <w:szCs w:val="28"/>
        </w:rPr>
        <w:t xml:space="preserve"> ежегодного пополнения сводного электронног</w:t>
      </w:r>
      <w:r>
        <w:rPr>
          <w:sz w:val="28"/>
          <w:szCs w:val="28"/>
        </w:rPr>
        <w:t>о каталога Астраханской области.</w:t>
      </w:r>
    </w:p>
    <w:p w:rsidR="006B08E4" w:rsidRDefault="00B80B05" w:rsidP="00566C8C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Нарастающая динамика технологических, экономических, социальных и культурных изменений ставит перед библиотеками новые задачи. </w:t>
      </w:r>
      <w:r w:rsidR="006B08E4">
        <w:rPr>
          <w:sz w:val="28"/>
          <w:szCs w:val="28"/>
        </w:rPr>
        <w:t xml:space="preserve"> В связи с этим в библиотечную практику  необходимо внедрят</w:t>
      </w:r>
      <w:r w:rsidR="00511919">
        <w:rPr>
          <w:sz w:val="28"/>
          <w:szCs w:val="28"/>
        </w:rPr>
        <w:t>ь   более инновационные формы</w:t>
      </w:r>
      <w:r w:rsidR="00A70DD0">
        <w:rPr>
          <w:sz w:val="28"/>
          <w:szCs w:val="28"/>
        </w:rPr>
        <w:t xml:space="preserve"> услуг и</w:t>
      </w:r>
      <w:r w:rsidR="006B08E4">
        <w:rPr>
          <w:sz w:val="28"/>
          <w:szCs w:val="28"/>
        </w:rPr>
        <w:t xml:space="preserve"> обслуживания, основанные на широком применении  коммуникационных технологий.   </w:t>
      </w:r>
    </w:p>
    <w:p w:rsidR="000E3DCF" w:rsidRDefault="001F6CC1" w:rsidP="00566C8C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Проблемы библиотечного обслуживания напрямую связаны с недостаточным оснащением современной вычислительной техникой,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lastRenderedPageBreak/>
        <w:t xml:space="preserve">специальным технологическим оборудованием, книжным фондом необходимым для повышения качества обслуживания посетителей и внедрения передовых технологий. </w:t>
      </w:r>
    </w:p>
    <w:p w:rsidR="00CD33EC" w:rsidRDefault="001F6CC1" w:rsidP="00566C8C">
      <w:pPr>
        <w:pStyle w:val="tekstob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>С</w:t>
      </w:r>
      <w:r w:rsidR="00E845D2" w:rsidRPr="00E845D2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>лабая матери</w:t>
      </w:r>
      <w:r w:rsidR="00804468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ально-техническая база </w:t>
      </w:r>
      <w:r w:rsidR="000E3DCF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библиотек </w:t>
      </w:r>
      <w:r w:rsidR="00A70DD0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в целом </w:t>
      </w:r>
      <w:r w:rsidR="00EE21CA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(ряду библиотек требуется капитальный и </w:t>
      </w:r>
      <w:r w:rsidR="00BA38BC">
        <w:rPr>
          <w:rFonts w:eastAsia="Lucida Sans Unicode" w:cs="Tahoma"/>
          <w:kern w:val="1"/>
          <w:sz w:val="28"/>
          <w:szCs w:val="28"/>
          <w:lang w:eastAsia="hi-IN" w:bidi="hi-IN"/>
        </w:rPr>
        <w:t>косметический</w:t>
      </w:r>
      <w:r w:rsidR="00EE21CA" w:rsidRPr="00201F0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ремонт);</w:t>
      </w:r>
      <w:r w:rsidR="00226237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="00E845D2" w:rsidRPr="00201F06">
        <w:rPr>
          <w:rFonts w:eastAsia="Lucida Sans Unicode" w:cs="Tahoma"/>
          <w:kern w:val="1"/>
          <w:sz w:val="28"/>
          <w:szCs w:val="28"/>
          <w:lang w:eastAsia="hi-IN" w:bidi="hi-IN"/>
        </w:rPr>
        <w:t>низкий</w:t>
      </w:r>
      <w:r w:rsidR="00E845D2" w:rsidRPr="00E845D2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 уровень компьютеризации и автоматизации </w:t>
      </w:r>
      <w:r w:rsidR="005B2447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 рабочих </w:t>
      </w:r>
      <w:r w:rsidR="00E845D2" w:rsidRPr="00E845D2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мест </w:t>
      </w:r>
      <w:r w:rsidR="005B2447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>и пользователей библиотек</w:t>
      </w:r>
      <w:r w:rsidR="00EE21CA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 (в наличии библиотек-филиалов имеются по 1-2 компьютера)</w:t>
      </w:r>
      <w:r w:rsidR="005B2447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 xml:space="preserve"> остаются главной пробле</w:t>
      </w:r>
      <w:r w:rsidR="00A70DD0">
        <w:rPr>
          <w:rFonts w:eastAsia="Lucida Sans Unicode" w:cs="Tahoma"/>
          <w:color w:val="000000"/>
          <w:kern w:val="1"/>
          <w:sz w:val="28"/>
          <w:szCs w:val="28"/>
          <w:lang w:eastAsia="hi-IN" w:bidi="hi-IN"/>
        </w:rPr>
        <w:t>мой муниципальных библиотек.</w:t>
      </w:r>
    </w:p>
    <w:p w:rsidR="00B33AAD" w:rsidRDefault="00B041ED" w:rsidP="00566C8C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В рамках  реализации  мероприятий  по наказам избирателей депутатами Городской Думы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«Город Астрахань» и Думы Астраханской области выделялись финансовые средства на укрепление материально-технической базы библиотек-филиалов,  в т.</w:t>
      </w:r>
      <w:r w:rsidR="00047E3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ч.  на проведение  </w:t>
      </w:r>
      <w:r w:rsidR="002C7DE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текущего ремонта и приобретение</w:t>
      </w:r>
      <w:r w:rsidR="00226237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</w:t>
      </w:r>
      <w:r w:rsidR="005B691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персональных компьютеров</w:t>
      </w:r>
      <w:r w:rsidR="002C7DE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.</w:t>
      </w:r>
    </w:p>
    <w:p w:rsidR="00B041ED" w:rsidRDefault="002C7DE6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0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В 2015 году п</w:t>
      </w:r>
      <w:r w:rsidR="00B041ED" w:rsidRPr="005720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роведен ремонт цен</w:t>
      </w:r>
      <w:r w:rsidRPr="005720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тральной городской библиотеки, о</w:t>
      </w:r>
      <w:r w:rsidR="00B041ED" w:rsidRPr="005720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ткрыт зал для пользователей с учетом исполнения Федерального закона РФ </w:t>
      </w:r>
      <w:r w:rsidR="00B041ED" w:rsidRPr="005720A6">
        <w:rPr>
          <w:rFonts w:ascii="Times New Roman" w:eastAsia="Calibri" w:hAnsi="Times New Roman" w:cs="Times New Roman"/>
          <w:sz w:val="28"/>
          <w:szCs w:val="28"/>
          <w:lang w:eastAsia="en-US"/>
        </w:rPr>
        <w:t>«О социальной защите инвалидов в Российской Федерации».</w:t>
      </w:r>
    </w:p>
    <w:p w:rsidR="005720A6" w:rsidRDefault="00B33AAD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2016 году за счет средств МО «Город Астрахань»</w:t>
      </w:r>
      <w:r w:rsidR="005720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сумме 484 538,85 руб. проведен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текущий ремонт Центральной городской библиотеки, библиотек-филиалов № 2, 16</w:t>
      </w:r>
      <w:r w:rsidR="005720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5720A6" w:rsidRDefault="005720A6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 2016 году в библиотеке-филиале № 2 организованы ремонтные работы в рамках реализации депутатских наказов. </w:t>
      </w:r>
    </w:p>
    <w:p w:rsidR="000E3DCF" w:rsidRPr="001F6CC1" w:rsidRDefault="008E572C" w:rsidP="00566C8C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тем, в</w:t>
      </w:r>
      <w:r w:rsidR="00433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П</w:t>
      </w:r>
      <w:r w:rsidR="00A70DD0">
        <w:rPr>
          <w:rFonts w:ascii="Times New Roman" w:eastAsia="Calibri" w:hAnsi="Times New Roman" w:cs="Times New Roman"/>
          <w:sz w:val="28"/>
          <w:szCs w:val="28"/>
          <w:lang w:eastAsia="en-US"/>
        </w:rPr>
        <w:t>одпрограммы</w:t>
      </w:r>
      <w:r w:rsidR="002C7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433C7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E3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</w:t>
      </w:r>
      <w:r w:rsidR="005B691E">
        <w:rPr>
          <w:rFonts w:ascii="Times New Roman" w:eastAsia="Calibri" w:hAnsi="Times New Roman" w:cs="Times New Roman"/>
          <w:sz w:val="28"/>
          <w:szCs w:val="28"/>
          <w:lang w:eastAsia="en-US"/>
        </w:rPr>
        <w:t>но</w:t>
      </w:r>
      <w:r w:rsidR="00897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3DCF"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мероприя</w:t>
      </w:r>
      <w:r w:rsidR="000E3DCF">
        <w:rPr>
          <w:rFonts w:ascii="Times New Roman" w:eastAsia="Calibri" w:hAnsi="Times New Roman" w:cs="Times New Roman"/>
          <w:sz w:val="28"/>
          <w:szCs w:val="28"/>
          <w:lang w:eastAsia="en-US"/>
        </w:rPr>
        <w:t>тий</w:t>
      </w:r>
      <w:r w:rsidR="000E3DCF"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социокультурной р</w:t>
      </w:r>
      <w:r w:rsidR="00A70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еабилитации инвалидов по зрению (ст. 14 </w:t>
      </w:r>
      <w:r w:rsidR="000E3DCF"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</w:t>
      </w:r>
      <w:r w:rsidR="00A70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закона </w:t>
      </w:r>
      <w:r w:rsidR="00BA3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0E3DCF"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социальной защите инвалидов в </w:t>
      </w:r>
      <w:r w:rsidR="00BA38B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0E3DCF"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A38B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70DD0">
        <w:rPr>
          <w:rFonts w:ascii="Times New Roman" w:eastAsia="Calibri" w:hAnsi="Times New Roman" w:cs="Times New Roman"/>
          <w:sz w:val="28"/>
          <w:szCs w:val="28"/>
          <w:lang w:eastAsia="en-US"/>
        </w:rPr>
        <w:t>. Для</w:t>
      </w:r>
      <w:r w:rsidR="000E3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</w:t>
      </w:r>
      <w:r w:rsidR="002315A3">
        <w:rPr>
          <w:rFonts w:ascii="Times New Roman" w:eastAsia="Calibri" w:hAnsi="Times New Roman" w:cs="Times New Roman"/>
          <w:sz w:val="28"/>
          <w:szCs w:val="28"/>
          <w:lang w:eastAsia="en-US"/>
        </w:rPr>
        <w:t>ения существующей потребности в</w:t>
      </w:r>
      <w:r w:rsidR="000E3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специализированной литературе</w:t>
      </w:r>
      <w:r w:rsidR="00A70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</w:t>
      </w:r>
      <w:r w:rsidR="000E3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продолжить приобретение книг</w:t>
      </w:r>
      <w:r w:rsidR="000E3DCF"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магнитных носителях, аудио литературы, тактильных книг, в том числе издаваемой с</w:t>
      </w:r>
      <w:r w:rsidR="00226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E3DCF"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рел</w:t>
      </w:r>
      <w:r w:rsidR="000E3DCF">
        <w:rPr>
          <w:rFonts w:ascii="Times New Roman" w:eastAsia="Calibri" w:hAnsi="Times New Roman" w:cs="Times New Roman"/>
          <w:sz w:val="28"/>
          <w:szCs w:val="28"/>
          <w:lang w:eastAsia="en-US"/>
        </w:rPr>
        <w:t>ьефно – точечным шрифтом Брайля.</w:t>
      </w:r>
    </w:p>
    <w:p w:rsidR="001F6CC1" w:rsidRPr="00505980" w:rsidRDefault="00CD33EC" w:rsidP="00D9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AD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Актуальным остается вопрос обновления кадрового со</w:t>
      </w:r>
      <w:r w:rsidR="00B33AAD" w:rsidRPr="00B33AAD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става библиотек.   По факту 2016</w:t>
      </w:r>
      <w:r w:rsidRPr="00B33AAD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года </w:t>
      </w:r>
      <w:r w:rsidR="00D77956" w:rsidRPr="00B33AA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22% работников </w:t>
      </w:r>
      <w:r w:rsidR="00A70DD0" w:rsidRPr="00B33AA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библиотек</w:t>
      </w:r>
      <w:r w:rsidRPr="00B33AA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являются молодыми специалистами</w:t>
      </w:r>
      <w:r w:rsidR="00A70DD0" w:rsidRPr="00B33AA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со стажем работы до 6 лет.</w:t>
      </w:r>
      <w:r w:rsidR="0022623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A70DD0" w:rsidRPr="00B33AA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Свыше 60</w:t>
      </w:r>
      <w:r w:rsidRPr="00B33AA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% сотрудников </w:t>
      </w:r>
      <w:r w:rsidR="00636498" w:rsidRPr="00B33AA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учреждения стаж работы составляет более 30 лет.  </w:t>
      </w:r>
      <w:proofErr w:type="gramStart"/>
      <w:r w:rsidR="00636498" w:rsidRPr="00B33AAD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Одним из</w:t>
      </w:r>
      <w:r w:rsidR="00636498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механизмов привлече</w:t>
      </w:r>
      <w:r w:rsidR="00B33AAD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ния перспективных специалистов</w:t>
      </w:r>
      <w:r w:rsidR="00636498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является</w:t>
      </w:r>
      <w:r w:rsidR="00B33AAD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кардинальное изменение условий</w:t>
      </w:r>
      <w:r w:rsidR="0050598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труда и </w:t>
      </w:r>
      <w:r w:rsidR="00636498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обслуживания пользователей библиотек, модернизация библиотек и соответств</w:t>
      </w:r>
      <w:r w:rsidR="00E95ADD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>енно</w:t>
      </w:r>
      <w:r w:rsidR="00226237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hi-IN" w:bidi="hi-IN"/>
        </w:rPr>
        <w:t xml:space="preserve"> </w:t>
      </w:r>
      <w:r w:rsidR="00505980" w:rsidRPr="005B2447">
        <w:rPr>
          <w:rFonts w:ascii="Times New Roman" w:eastAsia="Times New Roman" w:hAnsi="Times New Roman" w:cs="Times New Roman"/>
          <w:sz w:val="28"/>
          <w:szCs w:val="28"/>
        </w:rPr>
        <w:t>поэтапный рост оплаты труда работников учреждения, достижение целевых показателей по доведению уровня оплаты труда (средней заработной платы) работников учреждения до средней з</w:t>
      </w:r>
      <w:r w:rsidR="00E95ADD">
        <w:rPr>
          <w:rFonts w:ascii="Times New Roman" w:eastAsia="Times New Roman" w:hAnsi="Times New Roman" w:cs="Times New Roman"/>
          <w:sz w:val="28"/>
          <w:szCs w:val="28"/>
        </w:rPr>
        <w:t>аработной платы в Астраханской</w:t>
      </w:r>
      <w:r w:rsidR="00505980" w:rsidRPr="005B2447">
        <w:rPr>
          <w:rFonts w:ascii="Times New Roman" w:eastAsia="Times New Roman" w:hAnsi="Times New Roman" w:cs="Times New Roman"/>
          <w:sz w:val="28"/>
          <w:szCs w:val="28"/>
        </w:rPr>
        <w:t xml:space="preserve"> области в соответствии с Указом Президента Российской Федерации от 07.05.2012 № 597 «О мероприятиях по реализации госуд</w:t>
      </w:r>
      <w:r w:rsidR="00505980">
        <w:rPr>
          <w:rFonts w:ascii="Times New Roman" w:eastAsia="Times New Roman" w:hAnsi="Times New Roman" w:cs="Times New Roman"/>
          <w:sz w:val="28"/>
          <w:szCs w:val="28"/>
        </w:rPr>
        <w:t>арственной</w:t>
      </w:r>
      <w:proofErr w:type="gramEnd"/>
      <w:r w:rsidR="00505980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политики».  </w:t>
      </w:r>
    </w:p>
    <w:p w:rsidR="00EE21CA" w:rsidRDefault="00EE21CA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Инновационные преобразования в библиотечном пространстве позволят поднять информационное обслуживание в городе на новую </w:t>
      </w:r>
      <w:r w:rsidRPr="00AF3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качественную платформу, повысят социальную привлекательность библиотек, востребованность их читателями (рост количества читателей библиотек), а это обязательно окажет положительное влияние на общекультурный, образовательный и интеллектуальный уровень жителей, будет способствовать динамичному развитию города Астрахани. </w:t>
      </w:r>
    </w:p>
    <w:p w:rsidR="00636498" w:rsidRDefault="00433C78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Необходимость реализации П</w:t>
      </w:r>
      <w:r w:rsidR="00636498">
        <w:rPr>
          <w:rFonts w:ascii="Times New Roman" w:eastAsia="Calibri" w:hAnsi="Times New Roman" w:cs="Times New Roman"/>
          <w:sz w:val="28"/>
          <w:szCs w:val="28"/>
          <w:lang w:eastAsia="en-US"/>
        </w:rPr>
        <w:t>одпрограммы</w:t>
      </w:r>
      <w:r w:rsidR="00BA3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636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обусловлена</w:t>
      </w:r>
      <w:r w:rsidR="0050598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E4881" w:rsidRPr="00AF31F0" w:rsidRDefault="00DE4881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1F0">
        <w:rPr>
          <w:rFonts w:ascii="Times New Roman" w:eastAsia="Calibri" w:hAnsi="Times New Roman" w:cs="Times New Roman"/>
          <w:sz w:val="28"/>
          <w:szCs w:val="28"/>
        </w:rPr>
        <w:t>- обеспечение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F31F0">
        <w:rPr>
          <w:rFonts w:ascii="Times New Roman" w:eastAsia="Calibri" w:hAnsi="Times New Roman" w:cs="Times New Roman"/>
          <w:sz w:val="28"/>
          <w:szCs w:val="28"/>
        </w:rPr>
        <w:t xml:space="preserve"> конституционного права граждан на участие в культурной жизни, пользование учреждениями культуры, доступ к культурным ценнос</w:t>
      </w:r>
      <w:r w:rsidR="00433C78">
        <w:rPr>
          <w:rFonts w:ascii="Times New Roman" w:eastAsia="Calibri" w:hAnsi="Times New Roman" w:cs="Times New Roman"/>
          <w:sz w:val="28"/>
          <w:szCs w:val="28"/>
        </w:rPr>
        <w:t>тям (ч.2 ст. 44 Конституции РФ);</w:t>
      </w:r>
    </w:p>
    <w:p w:rsidR="00DE4881" w:rsidRDefault="00DE4881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1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3400">
        <w:rPr>
          <w:rFonts w:ascii="Times New Roman" w:eastAsia="Calibri" w:hAnsi="Times New Roman" w:cs="Times New Roman"/>
          <w:sz w:val="28"/>
          <w:szCs w:val="28"/>
        </w:rPr>
        <w:t xml:space="preserve"> созданием благоприятных условий для развития муниципальных библиотек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эффективностью </w:t>
      </w:r>
      <w:r w:rsidRPr="00AF31F0">
        <w:rPr>
          <w:rFonts w:ascii="Times New Roman" w:eastAsia="Calibri" w:hAnsi="Times New Roman" w:cs="Times New Roman"/>
          <w:sz w:val="28"/>
          <w:szCs w:val="28"/>
        </w:rPr>
        <w:t xml:space="preserve"> использования возможностей библиотечной сети и организации содержательного до</w:t>
      </w:r>
      <w:r w:rsidR="00433C78">
        <w:rPr>
          <w:rFonts w:ascii="Times New Roman" w:eastAsia="Calibri" w:hAnsi="Times New Roman" w:cs="Times New Roman"/>
          <w:sz w:val="28"/>
          <w:szCs w:val="28"/>
        </w:rPr>
        <w:t>суга населения города Астрахани;</w:t>
      </w:r>
    </w:p>
    <w:p w:rsidR="00DE4881" w:rsidRDefault="00DE4881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1F0">
        <w:rPr>
          <w:rFonts w:ascii="Times New Roman" w:eastAsia="Calibri" w:hAnsi="Times New Roman" w:cs="Times New Roman"/>
          <w:sz w:val="28"/>
          <w:szCs w:val="28"/>
        </w:rPr>
        <w:t>- развитие сети муниципальных общедоступных библиотек как основы единого информационного</w:t>
      </w:r>
      <w:r w:rsidR="00433C78">
        <w:rPr>
          <w:rFonts w:ascii="Times New Roman" w:eastAsia="Calibri" w:hAnsi="Times New Roman" w:cs="Times New Roman"/>
          <w:sz w:val="28"/>
          <w:szCs w:val="28"/>
        </w:rPr>
        <w:t xml:space="preserve">  пространства города Астрахани;</w:t>
      </w:r>
    </w:p>
    <w:p w:rsidR="00BB3400" w:rsidRDefault="00BB3400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обеспечением целевого и эффективного расходования бюджетных средств выделяемых на решение поставленных задач.</w:t>
      </w:r>
    </w:p>
    <w:p w:rsidR="00E95ADD" w:rsidRDefault="00433C78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П</w:t>
      </w:r>
      <w:r w:rsidR="00BB3400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BA38B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97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BB3400">
        <w:rPr>
          <w:rFonts w:ascii="Times New Roman" w:eastAsia="Calibri" w:hAnsi="Times New Roman" w:cs="Times New Roman"/>
          <w:sz w:val="28"/>
          <w:szCs w:val="28"/>
        </w:rPr>
        <w:t>позволит реализовать поставленную цель и осуществить комплекс программных мероприятий.</w:t>
      </w:r>
    </w:p>
    <w:p w:rsidR="00D908E0" w:rsidRPr="00433C78" w:rsidRDefault="00BB3400" w:rsidP="00433C78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C78">
        <w:rPr>
          <w:rFonts w:ascii="Times New Roman" w:eastAsia="Calibri" w:hAnsi="Times New Roman" w:cs="Times New Roman"/>
          <w:b/>
          <w:sz w:val="28"/>
          <w:szCs w:val="28"/>
        </w:rPr>
        <w:t>Цели, задачи и показатели (индикаторы) достижения целей и ре</w:t>
      </w:r>
      <w:r w:rsidR="00433C78" w:rsidRPr="00433C78">
        <w:rPr>
          <w:rFonts w:ascii="Times New Roman" w:eastAsia="Calibri" w:hAnsi="Times New Roman" w:cs="Times New Roman"/>
          <w:b/>
          <w:sz w:val="28"/>
          <w:szCs w:val="28"/>
        </w:rPr>
        <w:t>шения задач, о</w:t>
      </w:r>
      <w:r w:rsidRPr="00433C78">
        <w:rPr>
          <w:rFonts w:ascii="Times New Roman" w:eastAsia="Calibri" w:hAnsi="Times New Roman" w:cs="Times New Roman"/>
          <w:b/>
          <w:sz w:val="28"/>
          <w:szCs w:val="28"/>
        </w:rPr>
        <w:t>писание основных ожидаемых ко</w:t>
      </w:r>
      <w:r w:rsidR="00433C78" w:rsidRPr="00433C78">
        <w:rPr>
          <w:rFonts w:ascii="Times New Roman" w:eastAsia="Calibri" w:hAnsi="Times New Roman" w:cs="Times New Roman"/>
          <w:b/>
          <w:sz w:val="28"/>
          <w:szCs w:val="28"/>
        </w:rPr>
        <w:t>нечных результатов П</w:t>
      </w:r>
      <w:r w:rsidR="00D908E0" w:rsidRPr="00433C78">
        <w:rPr>
          <w:rFonts w:ascii="Times New Roman" w:eastAsia="Calibri" w:hAnsi="Times New Roman" w:cs="Times New Roman"/>
          <w:b/>
          <w:sz w:val="28"/>
          <w:szCs w:val="28"/>
        </w:rPr>
        <w:t>одпрограммы</w:t>
      </w:r>
      <w:r w:rsidR="008970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38B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433C78" w:rsidRPr="00433C78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B80B05" w:rsidRPr="00AF7D2A" w:rsidRDefault="00BB3400" w:rsidP="00566C8C">
      <w:pPr>
        <w:pStyle w:val="a5"/>
        <w:ind w:firstLine="567"/>
        <w:rPr>
          <w:rFonts w:ascii="Courier New" w:eastAsia="Times New Roman" w:hAnsi="Courier New" w:cs="Courier New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D908E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цель</w:t>
      </w:r>
      <w:r w:rsidR="00D908E0">
        <w:rPr>
          <w:rFonts w:ascii="Times New Roman" w:hAnsi="Times New Roman"/>
          <w:sz w:val="28"/>
          <w:szCs w:val="28"/>
        </w:rPr>
        <w:t>ю</w:t>
      </w:r>
      <w:r w:rsidR="00226237">
        <w:rPr>
          <w:rFonts w:ascii="Times New Roman" w:hAnsi="Times New Roman"/>
          <w:sz w:val="28"/>
          <w:szCs w:val="28"/>
        </w:rPr>
        <w:t xml:space="preserve"> </w:t>
      </w:r>
      <w:r w:rsidR="00433C78">
        <w:rPr>
          <w:rFonts w:ascii="Times New Roman" w:hAnsi="Times New Roman"/>
          <w:sz w:val="28"/>
          <w:szCs w:val="28"/>
        </w:rPr>
        <w:t>П</w:t>
      </w:r>
      <w:r w:rsidR="00D908E0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программы</w:t>
      </w:r>
      <w:r w:rsidR="00226237">
        <w:rPr>
          <w:rFonts w:ascii="Times New Roman" w:hAnsi="Times New Roman"/>
          <w:sz w:val="28"/>
          <w:szCs w:val="28"/>
        </w:rPr>
        <w:t xml:space="preserve"> </w:t>
      </w:r>
      <w:r w:rsidR="00BA38BC">
        <w:rPr>
          <w:rFonts w:ascii="Times New Roman" w:hAnsi="Times New Roman"/>
          <w:sz w:val="28"/>
          <w:szCs w:val="28"/>
        </w:rPr>
        <w:t xml:space="preserve">№ </w:t>
      </w:r>
      <w:r w:rsidR="00433C78">
        <w:rPr>
          <w:rFonts w:ascii="Times New Roman" w:hAnsi="Times New Roman"/>
          <w:sz w:val="28"/>
          <w:szCs w:val="28"/>
        </w:rPr>
        <w:t>3</w:t>
      </w:r>
      <w:r w:rsidR="00226237">
        <w:rPr>
          <w:rFonts w:ascii="Times New Roman" w:hAnsi="Times New Roman"/>
          <w:sz w:val="28"/>
          <w:szCs w:val="28"/>
        </w:rPr>
        <w:t xml:space="preserve"> </w:t>
      </w:r>
      <w:r w:rsidR="00D908E0">
        <w:rPr>
          <w:rFonts w:ascii="Times New Roman" w:hAnsi="Times New Roman"/>
          <w:sz w:val="28"/>
          <w:szCs w:val="28"/>
        </w:rPr>
        <w:t xml:space="preserve">является </w:t>
      </w:r>
      <w:r w:rsidR="00E95ADD">
        <w:rPr>
          <w:rFonts w:ascii="Times New Roman" w:hAnsi="Times New Roman"/>
          <w:sz w:val="28"/>
          <w:szCs w:val="28"/>
        </w:rPr>
        <w:t xml:space="preserve">организация предоставления услуг в сфере </w:t>
      </w:r>
      <w:r w:rsidR="00D908E0" w:rsidRPr="00D908E0">
        <w:rPr>
          <w:rFonts w:ascii="Times New Roman" w:hAnsi="Times New Roman" w:cs="Times New Roman"/>
          <w:sz w:val="28"/>
          <w:szCs w:val="28"/>
        </w:rPr>
        <w:t>библиотечно</w:t>
      </w:r>
      <w:r w:rsidR="00EE1D1E">
        <w:rPr>
          <w:rFonts w:ascii="Times New Roman" w:hAnsi="Times New Roman" w:cs="Times New Roman"/>
          <w:sz w:val="28"/>
          <w:szCs w:val="28"/>
        </w:rPr>
        <w:t>го</w:t>
      </w:r>
      <w:r w:rsidR="00D908E0" w:rsidRPr="00D908E0">
        <w:rPr>
          <w:rFonts w:ascii="Times New Roman" w:hAnsi="Times New Roman" w:cs="Times New Roman"/>
          <w:sz w:val="28"/>
          <w:szCs w:val="28"/>
        </w:rPr>
        <w:t xml:space="preserve"> обслуживания населения </w:t>
      </w:r>
      <w:r w:rsidR="00BA38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08E0" w:rsidRPr="00D908E0">
        <w:rPr>
          <w:rFonts w:ascii="Times New Roman" w:hAnsi="Times New Roman" w:cs="Times New Roman"/>
          <w:sz w:val="28"/>
          <w:szCs w:val="28"/>
        </w:rPr>
        <w:t xml:space="preserve"> «Город Астрахань»</w:t>
      </w:r>
      <w:r w:rsidR="00E95ADD">
        <w:rPr>
          <w:rFonts w:ascii="Times New Roman" w:hAnsi="Times New Roman" w:cs="Times New Roman"/>
          <w:sz w:val="28"/>
          <w:szCs w:val="28"/>
        </w:rPr>
        <w:t>.</w:t>
      </w:r>
    </w:p>
    <w:p w:rsidR="00AF7D2A" w:rsidRDefault="00AF31F0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1F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Достиж</w:t>
      </w:r>
      <w:r w:rsidR="00AF7D2A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ение указанной цели</w:t>
      </w:r>
      <w:r w:rsidRPr="00AF31F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 возможно посредством решения основн</w:t>
      </w:r>
      <w:r w:rsidR="00D908E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ой</w:t>
      </w:r>
      <w:r w:rsidRPr="00AF31F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 задач</w:t>
      </w:r>
      <w:r w:rsidR="00D908E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и</w:t>
      </w:r>
      <w:r w:rsidRPr="00AF31F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:</w:t>
      </w:r>
      <w:r w:rsidR="00D908E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 с</w:t>
      </w:r>
      <w:r w:rsidR="00D908E0" w:rsidRPr="00D908E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охранение сети муниципальных библиотек города Астрахани, создание условий для повышения качества и разнообразия предоставляемых ими услуг</w:t>
      </w:r>
      <w:r w:rsidR="00D908E0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.</w:t>
      </w:r>
    </w:p>
    <w:p w:rsidR="005B346D" w:rsidRPr="0049032B" w:rsidRDefault="001F0D44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32B">
        <w:rPr>
          <w:rFonts w:ascii="Times New Roman" w:eastAsia="Calibri" w:hAnsi="Times New Roman" w:cs="Times New Roman"/>
          <w:sz w:val="28"/>
          <w:szCs w:val="28"/>
        </w:rPr>
        <w:t>К 20</w:t>
      </w:r>
      <w:r w:rsidR="00511919">
        <w:rPr>
          <w:rFonts w:ascii="Times New Roman" w:eastAsia="Calibri" w:hAnsi="Times New Roman" w:cs="Times New Roman"/>
          <w:sz w:val="28"/>
          <w:szCs w:val="28"/>
        </w:rPr>
        <w:t>20</w:t>
      </w:r>
      <w:r w:rsidR="002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32B">
        <w:rPr>
          <w:rFonts w:ascii="Times New Roman" w:eastAsia="Calibri" w:hAnsi="Times New Roman" w:cs="Times New Roman"/>
          <w:sz w:val="28"/>
          <w:szCs w:val="28"/>
        </w:rPr>
        <w:t>году планируется достижение следующих  показателей:</w:t>
      </w:r>
    </w:p>
    <w:p w:rsidR="0006179D" w:rsidRPr="0049032B" w:rsidRDefault="0006179D" w:rsidP="00566C8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9032B">
        <w:rPr>
          <w:rFonts w:ascii="Times New Roman" w:hAnsi="Times New Roman" w:cs="Times New Roman"/>
          <w:sz w:val="28"/>
          <w:szCs w:val="28"/>
        </w:rPr>
        <w:t>количест</w:t>
      </w:r>
      <w:r w:rsidR="00511919">
        <w:rPr>
          <w:rFonts w:ascii="Times New Roman" w:hAnsi="Times New Roman" w:cs="Times New Roman"/>
          <w:sz w:val="28"/>
          <w:szCs w:val="28"/>
        </w:rPr>
        <w:t>во</w:t>
      </w:r>
      <w:r w:rsidR="00757E60" w:rsidRPr="0049032B">
        <w:rPr>
          <w:rFonts w:ascii="Times New Roman" w:hAnsi="Times New Roman" w:cs="Times New Roman"/>
          <w:sz w:val="28"/>
          <w:szCs w:val="28"/>
        </w:rPr>
        <w:t xml:space="preserve"> читателей МКУК «ЦГБС» </w:t>
      </w:r>
      <w:r w:rsidR="00511919">
        <w:rPr>
          <w:rFonts w:ascii="Times New Roman" w:hAnsi="Times New Roman" w:cs="Times New Roman"/>
          <w:sz w:val="28"/>
          <w:szCs w:val="28"/>
        </w:rPr>
        <w:t>составит 695</w:t>
      </w:r>
      <w:r w:rsidR="0049032B" w:rsidRPr="0049032B">
        <w:rPr>
          <w:rFonts w:ascii="Times New Roman" w:hAnsi="Times New Roman" w:cs="Times New Roman"/>
          <w:sz w:val="28"/>
          <w:szCs w:val="28"/>
        </w:rPr>
        <w:t>0</w:t>
      </w:r>
      <w:r w:rsidRPr="0049032B">
        <w:rPr>
          <w:rFonts w:ascii="Times New Roman" w:hAnsi="Times New Roman" w:cs="Times New Roman"/>
          <w:sz w:val="28"/>
          <w:szCs w:val="28"/>
        </w:rPr>
        <w:t>0 чел.;</w:t>
      </w:r>
    </w:p>
    <w:p w:rsidR="0006179D" w:rsidRPr="0049032B" w:rsidRDefault="0006179D" w:rsidP="00566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11919"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</w:t>
      </w:r>
      <w:r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посещений</w:t>
      </w:r>
      <w:r w:rsidR="00226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1919"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r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 населением</w:t>
      </w:r>
      <w:r w:rsidR="00BA38BC"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«Город Астрахань»</w:t>
      </w:r>
      <w:r w:rsidR="00226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1919"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</w:t>
      </w:r>
      <w:r w:rsidR="00226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1919"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>580000</w:t>
      </w:r>
      <w:r w:rsidR="0049032B" w:rsidRPr="00511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ед.</w:t>
      </w:r>
    </w:p>
    <w:p w:rsidR="0053345A" w:rsidRPr="009D6164" w:rsidRDefault="00D908E0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164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815A7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3345A" w:rsidRPr="009D6164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2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8B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15A7A">
        <w:rPr>
          <w:rFonts w:ascii="Times New Roman" w:eastAsia="Calibri" w:hAnsi="Times New Roman" w:cs="Times New Roman"/>
          <w:sz w:val="28"/>
          <w:szCs w:val="28"/>
        </w:rPr>
        <w:t>3</w:t>
      </w:r>
      <w:r w:rsidR="0053345A" w:rsidRPr="009D6164">
        <w:rPr>
          <w:rFonts w:ascii="Times New Roman" w:eastAsia="Calibri" w:hAnsi="Times New Roman" w:cs="Times New Roman"/>
          <w:sz w:val="28"/>
          <w:szCs w:val="28"/>
        </w:rPr>
        <w:t xml:space="preserve"> предполагает достижение следующих результатов в библиотечной сфере:</w:t>
      </w:r>
    </w:p>
    <w:p w:rsidR="0053345A" w:rsidRPr="009D6164" w:rsidRDefault="0053345A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164">
        <w:rPr>
          <w:rFonts w:ascii="Times New Roman" w:eastAsia="Calibri" w:hAnsi="Times New Roman" w:cs="Times New Roman"/>
          <w:sz w:val="28"/>
          <w:szCs w:val="28"/>
        </w:rPr>
        <w:t>- сохранение и развитие единого информационно</w:t>
      </w:r>
      <w:r w:rsidR="00E51BF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D6164">
        <w:rPr>
          <w:rFonts w:ascii="Times New Roman" w:eastAsia="Calibri" w:hAnsi="Times New Roman" w:cs="Times New Roman"/>
          <w:sz w:val="28"/>
          <w:szCs w:val="28"/>
        </w:rPr>
        <w:t xml:space="preserve"> библиотечного пространства в городе Астрахани;</w:t>
      </w:r>
    </w:p>
    <w:p w:rsidR="0053345A" w:rsidRPr="009D6164" w:rsidRDefault="0053345A" w:rsidP="00566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164">
        <w:rPr>
          <w:rFonts w:ascii="Times New Roman" w:eastAsia="Calibri" w:hAnsi="Times New Roman" w:cs="Times New Roman"/>
          <w:sz w:val="28"/>
          <w:szCs w:val="28"/>
        </w:rPr>
        <w:t>- налаживание культурных связей с другими социальными институтами, действующими на территории города (школы, детские сад</w:t>
      </w:r>
      <w:r w:rsidR="00E4774C">
        <w:rPr>
          <w:rFonts w:ascii="Times New Roman" w:eastAsia="Calibri" w:hAnsi="Times New Roman" w:cs="Times New Roman"/>
          <w:sz w:val="28"/>
          <w:szCs w:val="28"/>
        </w:rPr>
        <w:t>ы</w:t>
      </w:r>
      <w:r w:rsidRPr="009D6164">
        <w:rPr>
          <w:rFonts w:ascii="Times New Roman" w:eastAsia="Calibri" w:hAnsi="Times New Roman" w:cs="Times New Roman"/>
          <w:sz w:val="28"/>
          <w:szCs w:val="28"/>
        </w:rPr>
        <w:t xml:space="preserve">, клубные учреждения, социальные и образовательные учреждения, учреждения </w:t>
      </w:r>
      <w:r w:rsidR="00433C78">
        <w:rPr>
          <w:rFonts w:ascii="Times New Roman" w:eastAsia="Calibri" w:hAnsi="Times New Roman" w:cs="Times New Roman"/>
          <w:sz w:val="28"/>
          <w:szCs w:val="28"/>
        </w:rPr>
        <w:t>спорта, здравоохранения и т.п.).</w:t>
      </w:r>
    </w:p>
    <w:p w:rsidR="0053345A" w:rsidRPr="009D6164" w:rsidRDefault="0053345A" w:rsidP="0056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</w:pPr>
      <w:r w:rsidRPr="009D6164">
        <w:rPr>
          <w:rFonts w:ascii="Times New Roman" w:eastAsia="Calibri" w:hAnsi="Times New Roman" w:cs="Times New Roman"/>
          <w:sz w:val="28"/>
          <w:szCs w:val="28"/>
        </w:rPr>
        <w:t xml:space="preserve">Реализация  </w:t>
      </w:r>
      <w:r w:rsidR="00433C78">
        <w:rPr>
          <w:rFonts w:ascii="Times New Roman" w:eastAsia="Calibri" w:hAnsi="Times New Roman" w:cs="Times New Roman"/>
          <w:sz w:val="28"/>
          <w:szCs w:val="28"/>
        </w:rPr>
        <w:t>П</w:t>
      </w:r>
      <w:r w:rsidRPr="009D6164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BA38B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33C7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F3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 xml:space="preserve">окажет воздействие на </w:t>
      </w: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повышение уровня общей, информационной и правовой к</w:t>
      </w:r>
      <w:r w:rsidR="00E4774C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ультуры жителей Астрахани за сче</w:t>
      </w: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т увеличения эффективности использования потенциальных возможностей библио</w:t>
      </w:r>
      <w:r w:rsidR="00E51BF3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теки, создания Интернет - центров.</w:t>
      </w:r>
    </w:p>
    <w:p w:rsidR="0053345A" w:rsidRPr="009D6164" w:rsidRDefault="0053345A" w:rsidP="0056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</w:pP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lastRenderedPageBreak/>
        <w:t>Повышение уровня востребованности и популярности б</w:t>
      </w:r>
      <w:r w:rsidR="00E4774C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иблиотек будет достигнуто за сче</w:t>
      </w: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т:</w:t>
      </w:r>
    </w:p>
    <w:p w:rsidR="0053345A" w:rsidRPr="009D6164" w:rsidRDefault="0053345A" w:rsidP="0056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</w:pP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- улучшения качества информационных ресурсов;</w:t>
      </w:r>
    </w:p>
    <w:p w:rsidR="0053345A" w:rsidRPr="009D6164" w:rsidRDefault="0053345A" w:rsidP="0056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</w:pP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-</w:t>
      </w:r>
      <w:r w:rsidR="0089701A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организации информационного пространства в библиотеках (организация зон педагогической информации, краеведения, информационной игротеки, детских уголков и т.п.);</w:t>
      </w:r>
    </w:p>
    <w:p w:rsidR="0053345A" w:rsidRPr="009D6164" w:rsidRDefault="0053345A" w:rsidP="0056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</w:pP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- развития услуг информационно-правовых центров, любительских объединений (клубов по интересам, развитие творческого чтения, театров книги, кукольных театров, литературных гостиных и др.) в библиотеках;</w:t>
      </w:r>
    </w:p>
    <w:p w:rsidR="0053345A" w:rsidRPr="009D6164" w:rsidRDefault="0053345A" w:rsidP="0056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</w:pPr>
      <w:r w:rsidRPr="009D6164">
        <w:rPr>
          <w:rFonts w:ascii="Times New Roman" w:eastAsia="Calibri" w:hAnsi="Times New Roman" w:cs="Tahoma"/>
          <w:kern w:val="1"/>
          <w:sz w:val="28"/>
          <w:szCs w:val="28"/>
          <w:lang w:eastAsia="hi-IN" w:bidi="hi-IN"/>
        </w:rPr>
        <w:t>- развития просветительских, воспитательных функций библиотек, услуг в помощь образовательному процессу, что сможет существенно увеличить свой вклад в развитие отечественной культуры, науки, образования, сохранение традиционных духовно-нравственных ценностей России.</w:t>
      </w:r>
    </w:p>
    <w:p w:rsidR="00DD4114" w:rsidRDefault="00E71DCC" w:rsidP="00E35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</w:t>
      </w:r>
      <w:r w:rsidR="00433C78">
        <w:rPr>
          <w:rFonts w:ascii="Times New Roman" w:eastAsia="Calibri" w:hAnsi="Times New Roman" w:cs="Times New Roman"/>
          <w:sz w:val="28"/>
          <w:szCs w:val="28"/>
        </w:rPr>
        <w:t>енка  эффективности реализации П</w:t>
      </w:r>
      <w:r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2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D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33C7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производится ежегодно путем сопоставления фактически достигнутых показателей за соответствующий год с утвержденными на год значениями показателей результативности. Составление значений показателей результативности производится по каждому показателю.</w:t>
      </w:r>
    </w:p>
    <w:p w:rsidR="006E2C8D" w:rsidRPr="00D908E0" w:rsidRDefault="00E71DCC" w:rsidP="00E35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показатели, характеризующие текущие и конечные результаты реализа</w:t>
      </w:r>
      <w:r w:rsidR="00433C78">
        <w:rPr>
          <w:rFonts w:ascii="Times New Roman" w:eastAsia="Calibri" w:hAnsi="Times New Roman" w:cs="Times New Roman"/>
          <w:sz w:val="28"/>
          <w:szCs w:val="28"/>
        </w:rPr>
        <w:t>ции П</w:t>
      </w:r>
      <w:r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2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D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33C7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B33AAD">
        <w:rPr>
          <w:rFonts w:ascii="Times New Roman" w:eastAsia="Calibri" w:hAnsi="Times New Roman" w:cs="Times New Roman"/>
          <w:sz w:val="28"/>
          <w:szCs w:val="28"/>
        </w:rPr>
        <w:t>альной программы и определяющие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ее социально- экономическую эффекти</w:t>
      </w:r>
      <w:r w:rsidR="00864D35">
        <w:rPr>
          <w:rFonts w:ascii="Times New Roman" w:eastAsia="Calibri" w:hAnsi="Times New Roman" w:cs="Times New Roman"/>
          <w:sz w:val="28"/>
          <w:szCs w:val="28"/>
        </w:rPr>
        <w:t xml:space="preserve">вность, приведены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1 к муниципальной программе.</w:t>
      </w:r>
    </w:p>
    <w:p w:rsidR="005B31E2" w:rsidRPr="00201F06" w:rsidRDefault="006E2C8D" w:rsidP="00815A7A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3">
        <w:rPr>
          <w:rFonts w:ascii="Times New Roman" w:eastAsia="Calibri" w:hAnsi="Times New Roman" w:cs="Times New Roman"/>
          <w:b/>
          <w:sz w:val="28"/>
          <w:szCs w:val="28"/>
        </w:rPr>
        <w:t>Обоснование объема финансовых ресурсов</w:t>
      </w:r>
      <w:r w:rsidR="00EE1D1E">
        <w:rPr>
          <w:rFonts w:ascii="Times New Roman" w:eastAsia="Calibri" w:hAnsi="Times New Roman" w:cs="Times New Roman"/>
          <w:b/>
          <w:sz w:val="28"/>
          <w:szCs w:val="28"/>
        </w:rPr>
        <w:t>, необходимых для реализации</w:t>
      </w:r>
      <w:r w:rsidR="00433C78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5B31E2" w:rsidRPr="00E51BF3">
        <w:rPr>
          <w:rFonts w:ascii="Times New Roman" w:eastAsia="Calibri" w:hAnsi="Times New Roman" w:cs="Times New Roman"/>
          <w:b/>
          <w:sz w:val="28"/>
          <w:szCs w:val="28"/>
        </w:rPr>
        <w:t>одпрограммы</w:t>
      </w:r>
      <w:r w:rsidR="002262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4D3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433C78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2E416E" w:rsidRPr="00591793" w:rsidRDefault="002E416E" w:rsidP="00E35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9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№ 3 предусматривается за счет средств федерального бюджета и бюджета муниципального образования "Город Астрахань" и составляет </w:t>
      </w:r>
      <w:r w:rsidR="00BE1832" w:rsidRPr="00465DC4">
        <w:rPr>
          <w:rFonts w:ascii="Times New Roman" w:hAnsi="Times New Roman" w:cs="Times New Roman"/>
          <w:sz w:val="28"/>
          <w:szCs w:val="28"/>
        </w:rPr>
        <w:t>15</w:t>
      </w:r>
      <w:r w:rsidR="00BE1832">
        <w:rPr>
          <w:rFonts w:ascii="Times New Roman" w:hAnsi="Times New Roman" w:cs="Times New Roman"/>
          <w:sz w:val="28"/>
          <w:szCs w:val="28"/>
        </w:rPr>
        <w:t>9 </w:t>
      </w:r>
      <w:r w:rsidR="000A130B">
        <w:rPr>
          <w:rFonts w:ascii="Times New Roman" w:hAnsi="Times New Roman" w:cs="Times New Roman"/>
          <w:sz w:val="28"/>
          <w:szCs w:val="28"/>
        </w:rPr>
        <w:t>142</w:t>
      </w:r>
      <w:r w:rsidR="00BE1832">
        <w:rPr>
          <w:rFonts w:ascii="Times New Roman" w:hAnsi="Times New Roman" w:cs="Times New Roman"/>
          <w:sz w:val="28"/>
          <w:szCs w:val="28"/>
        </w:rPr>
        <w:t xml:space="preserve"> 243</w:t>
      </w:r>
      <w:r w:rsidR="00BE1832" w:rsidRPr="00465DC4">
        <w:rPr>
          <w:rFonts w:ascii="Times New Roman" w:hAnsi="Times New Roman" w:cs="Times New Roman"/>
          <w:sz w:val="28"/>
          <w:szCs w:val="28"/>
        </w:rPr>
        <w:t>,0</w:t>
      </w:r>
      <w:r w:rsidR="00B365EE" w:rsidRPr="00591793">
        <w:rPr>
          <w:rFonts w:ascii="Times New Roman" w:hAnsi="Times New Roman" w:cs="Times New Roman"/>
          <w:sz w:val="28"/>
          <w:szCs w:val="28"/>
        </w:rPr>
        <w:t xml:space="preserve"> </w:t>
      </w:r>
      <w:r w:rsidRPr="00591793">
        <w:rPr>
          <w:rFonts w:ascii="Times New Roman" w:hAnsi="Times New Roman" w:cs="Times New Roman"/>
          <w:sz w:val="28"/>
          <w:szCs w:val="28"/>
        </w:rPr>
        <w:t>руб., в том числе и по годам:</w:t>
      </w:r>
    </w:p>
    <w:p w:rsidR="001F638F" w:rsidRPr="00465DC4" w:rsidRDefault="001F638F" w:rsidP="001F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>2016 год – 31 004 467,0 руб.;</w:t>
      </w:r>
    </w:p>
    <w:p w:rsidR="001F638F" w:rsidRPr="00465DC4" w:rsidRDefault="001F638F" w:rsidP="001F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 w:rsidRPr="00465DC4">
        <w:rPr>
          <w:rFonts w:ascii="Times New Roman" w:hAnsi="Times New Roman" w:cs="Times New Roman"/>
          <w:sz w:val="28"/>
          <w:szCs w:val="28"/>
        </w:rPr>
        <w:t xml:space="preserve">31 801 944,0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1F638F" w:rsidRPr="00465DC4" w:rsidRDefault="001F638F" w:rsidP="001F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Pr="00465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D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65DC4">
        <w:rPr>
          <w:rFonts w:ascii="Times New Roman" w:hAnsi="Times New Roman" w:cs="Times New Roman"/>
          <w:sz w:val="28"/>
          <w:szCs w:val="28"/>
        </w:rPr>
        <w:t xml:space="preserve"> 944,0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1F638F" w:rsidRPr="00465DC4" w:rsidRDefault="001F638F" w:rsidP="001F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Pr="00465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D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65DC4">
        <w:rPr>
          <w:rFonts w:ascii="Times New Roman" w:hAnsi="Times New Roman" w:cs="Times New Roman"/>
          <w:sz w:val="28"/>
          <w:szCs w:val="28"/>
        </w:rPr>
        <w:t xml:space="preserve"> 944,0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1F638F" w:rsidRPr="00465DC4" w:rsidRDefault="001F638F" w:rsidP="001F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Pr="00465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D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65DC4">
        <w:rPr>
          <w:rFonts w:ascii="Times New Roman" w:hAnsi="Times New Roman" w:cs="Times New Roman"/>
          <w:sz w:val="28"/>
          <w:szCs w:val="28"/>
        </w:rPr>
        <w:t xml:space="preserve"> 944,0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BE1832" w:rsidRPr="00465DC4" w:rsidRDefault="00BE1832" w:rsidP="00BE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>из них за счет средств:</w:t>
      </w:r>
    </w:p>
    <w:p w:rsidR="00BE1832" w:rsidRPr="00465DC4" w:rsidRDefault="00BE1832" w:rsidP="00BE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бюджета </w:t>
      </w:r>
      <w:r w:rsidRPr="00465DC4">
        <w:rPr>
          <w:rFonts w:ascii="Times New Roman" w:hAnsi="Times New Roman" w:cs="Times New Roman"/>
          <w:sz w:val="28"/>
          <w:szCs w:val="28"/>
        </w:rPr>
        <w:t xml:space="preserve">26 620,0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рублей, в том числе по годам:</w:t>
      </w:r>
    </w:p>
    <w:p w:rsidR="00BE1832" w:rsidRPr="00465DC4" w:rsidRDefault="00BE1832" w:rsidP="00BE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C4">
        <w:rPr>
          <w:rFonts w:ascii="Times New Roman" w:hAnsi="Times New Roman" w:cs="Times New Roman"/>
          <w:sz w:val="28"/>
          <w:szCs w:val="28"/>
        </w:rPr>
        <w:t>- 2016 год – 26 620,0 руб.</w:t>
      </w:r>
    </w:p>
    <w:p w:rsidR="00BE1832" w:rsidRPr="00465DC4" w:rsidRDefault="00BE1832" w:rsidP="00BE1832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5DC4">
        <w:rPr>
          <w:rFonts w:ascii="Times New Roman" w:hAnsi="Times New Roman" w:cs="Times New Roman"/>
          <w:sz w:val="28"/>
          <w:szCs w:val="28"/>
        </w:rPr>
        <w:t>бюджета МО "Город Астрахань"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3C">
        <w:rPr>
          <w:rFonts w:ascii="Times New Roman" w:hAnsi="Times New Roman" w:cs="Times New Roman"/>
          <w:sz w:val="28"/>
          <w:szCs w:val="28"/>
        </w:rPr>
        <w:t>159 115 623,0</w:t>
      </w:r>
      <w:r w:rsidR="0067543C" w:rsidRPr="00465DC4">
        <w:rPr>
          <w:rFonts w:ascii="Times New Roman" w:hAnsi="Times New Roman" w:cs="Times New Roman"/>
          <w:sz w:val="28"/>
          <w:szCs w:val="28"/>
        </w:rPr>
        <w:t xml:space="preserve"> </w:t>
      </w:r>
      <w:r w:rsidRPr="00465DC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67543C" w:rsidRPr="00465DC4" w:rsidRDefault="0067543C" w:rsidP="0067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>2016 год – 30 977 847,0 руб.;</w:t>
      </w:r>
    </w:p>
    <w:p w:rsidR="0067543C" w:rsidRPr="00465DC4" w:rsidRDefault="0067543C" w:rsidP="0067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 w:rsidRPr="00465DC4">
        <w:rPr>
          <w:rFonts w:ascii="Times New Roman" w:hAnsi="Times New Roman" w:cs="Times New Roman"/>
          <w:sz w:val="28"/>
          <w:szCs w:val="28"/>
        </w:rPr>
        <w:t xml:space="preserve">31 801 944,0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67543C" w:rsidRPr="00465DC4" w:rsidRDefault="0067543C" w:rsidP="0067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Pr="00465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D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65DC4">
        <w:rPr>
          <w:rFonts w:ascii="Times New Roman" w:hAnsi="Times New Roman" w:cs="Times New Roman"/>
          <w:sz w:val="28"/>
          <w:szCs w:val="28"/>
        </w:rPr>
        <w:t xml:space="preserve"> 944,0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67543C" w:rsidRPr="00465DC4" w:rsidRDefault="0067543C" w:rsidP="0067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Pr="00465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D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65DC4">
        <w:rPr>
          <w:rFonts w:ascii="Times New Roman" w:hAnsi="Times New Roman" w:cs="Times New Roman"/>
          <w:sz w:val="28"/>
          <w:szCs w:val="28"/>
        </w:rPr>
        <w:t xml:space="preserve"> 944,0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67543C" w:rsidRDefault="0067543C" w:rsidP="0067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C4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Pr="00465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D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65DC4">
        <w:rPr>
          <w:rFonts w:ascii="Times New Roman" w:hAnsi="Times New Roman" w:cs="Times New Roman"/>
          <w:sz w:val="28"/>
          <w:szCs w:val="28"/>
        </w:rPr>
        <w:t> 944,0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C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7543C" w:rsidRDefault="0067543C" w:rsidP="0067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26" w:rsidRPr="00B1454F" w:rsidRDefault="005B31E2" w:rsidP="00E35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из бюджета муниципального образования «Город Астрахань»  являются</w:t>
      </w:r>
      <w:r w:rsidR="00D83326">
        <w:rPr>
          <w:rFonts w:ascii="Times New Roman" w:eastAsia="Calibri" w:hAnsi="Times New Roman" w:cs="Times New Roman"/>
          <w:sz w:val="28"/>
          <w:szCs w:val="28"/>
        </w:rPr>
        <w:t xml:space="preserve">  прогнозными, у</w:t>
      </w:r>
      <w:r>
        <w:rPr>
          <w:rFonts w:ascii="Times New Roman" w:eastAsia="Calibri" w:hAnsi="Times New Roman" w:cs="Times New Roman"/>
          <w:sz w:val="28"/>
          <w:szCs w:val="28"/>
        </w:rPr>
        <w:t>точняются и устанавливаются ежегодно при формировании муниципального бюджета на соответствующий финансовый год с учетом</w:t>
      </w:r>
      <w:r w:rsidR="00D83326">
        <w:rPr>
          <w:rFonts w:ascii="Times New Roman" w:eastAsia="Calibri" w:hAnsi="Times New Roman" w:cs="Times New Roman"/>
          <w:sz w:val="28"/>
          <w:szCs w:val="28"/>
        </w:rPr>
        <w:t xml:space="preserve"> возможностей бюджета, с корректировкой програ</w:t>
      </w:r>
      <w:r w:rsidR="00882E44">
        <w:rPr>
          <w:rFonts w:ascii="Times New Roman" w:eastAsia="Calibri" w:hAnsi="Times New Roman" w:cs="Times New Roman"/>
          <w:sz w:val="28"/>
          <w:szCs w:val="28"/>
        </w:rPr>
        <w:t>ммных мероприятий, результатов</w:t>
      </w:r>
      <w:r w:rsidR="00D83326">
        <w:rPr>
          <w:rFonts w:ascii="Times New Roman" w:eastAsia="Calibri" w:hAnsi="Times New Roman" w:cs="Times New Roman"/>
          <w:sz w:val="28"/>
          <w:szCs w:val="28"/>
        </w:rPr>
        <w:t xml:space="preserve"> их ре</w:t>
      </w:r>
      <w:r w:rsidR="00B1454F">
        <w:rPr>
          <w:rFonts w:ascii="Times New Roman" w:eastAsia="Calibri" w:hAnsi="Times New Roman" w:cs="Times New Roman"/>
          <w:sz w:val="28"/>
          <w:szCs w:val="28"/>
        </w:rPr>
        <w:t>ализации и оценки эффективности.</w:t>
      </w:r>
    </w:p>
    <w:p w:rsidR="00D908E0" w:rsidRDefault="00551550" w:rsidP="00490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3326">
        <w:rPr>
          <w:rFonts w:ascii="Times New Roman" w:eastAsia="Calibri" w:hAnsi="Times New Roman" w:cs="Times New Roman"/>
          <w:sz w:val="28"/>
          <w:szCs w:val="28"/>
        </w:rPr>
        <w:t>Перечень конкретных, детально разработанных</w:t>
      </w:r>
      <w:r w:rsidR="00B1454F">
        <w:rPr>
          <w:rFonts w:ascii="Times New Roman" w:eastAsia="Calibri" w:hAnsi="Times New Roman" w:cs="Times New Roman"/>
          <w:sz w:val="28"/>
          <w:szCs w:val="28"/>
        </w:rPr>
        <w:t xml:space="preserve"> и взаимоувязанных мероприятий</w:t>
      </w:r>
      <w:r w:rsidR="00D83326">
        <w:rPr>
          <w:rFonts w:ascii="Times New Roman" w:eastAsia="Calibri" w:hAnsi="Times New Roman" w:cs="Times New Roman"/>
          <w:sz w:val="28"/>
          <w:szCs w:val="28"/>
        </w:rPr>
        <w:t xml:space="preserve"> с указанием исполнителей, сроков исполнения, объемов финансовых ресурсов, источников финансиров</w:t>
      </w:r>
      <w:r w:rsidR="00864D35">
        <w:rPr>
          <w:rFonts w:ascii="Times New Roman" w:eastAsia="Calibri" w:hAnsi="Times New Roman" w:cs="Times New Roman"/>
          <w:sz w:val="28"/>
          <w:szCs w:val="28"/>
        </w:rPr>
        <w:t>ания представлен в приложении</w:t>
      </w:r>
      <w:r w:rsidR="00047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74C">
        <w:rPr>
          <w:rFonts w:ascii="Times New Roman" w:eastAsia="Calibri" w:hAnsi="Times New Roman" w:cs="Times New Roman"/>
          <w:sz w:val="28"/>
          <w:szCs w:val="28"/>
        </w:rPr>
        <w:t>2</w:t>
      </w:r>
      <w:r w:rsidR="00D83326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</w:t>
      </w:r>
      <w:r w:rsidR="00E95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6AE" w:rsidRPr="00D011DA" w:rsidRDefault="007F76AE" w:rsidP="0049032B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6AE" w:rsidRPr="00D011DA" w:rsidSect="007D532E">
      <w:headerReference w:type="default" r:id="rId10"/>
      <w:pgSz w:w="11906" w:h="16838" w:code="9"/>
      <w:pgMar w:top="1134" w:right="851" w:bottom="1134" w:left="1985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06" w:rsidRDefault="00C91206" w:rsidP="00816D1E">
      <w:pPr>
        <w:spacing w:after="0" w:line="240" w:lineRule="auto"/>
      </w:pPr>
      <w:r>
        <w:separator/>
      </w:r>
    </w:p>
  </w:endnote>
  <w:endnote w:type="continuationSeparator" w:id="0">
    <w:p w:rsidR="00C91206" w:rsidRDefault="00C91206" w:rsidP="0081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06" w:rsidRDefault="00C91206" w:rsidP="00816D1E">
      <w:pPr>
        <w:spacing w:after="0" w:line="240" w:lineRule="auto"/>
      </w:pPr>
      <w:r>
        <w:separator/>
      </w:r>
    </w:p>
  </w:footnote>
  <w:footnote w:type="continuationSeparator" w:id="0">
    <w:p w:rsidR="00C91206" w:rsidRDefault="00C91206" w:rsidP="0081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94736"/>
      <w:docPartObj>
        <w:docPartGallery w:val="Page Numbers (Top of Page)"/>
        <w:docPartUnique/>
      </w:docPartObj>
    </w:sdtPr>
    <w:sdtEndPr/>
    <w:sdtContent>
      <w:p w:rsidR="00816D1E" w:rsidRDefault="001B57B8">
        <w:pPr>
          <w:pStyle w:val="ad"/>
          <w:jc w:val="center"/>
        </w:pPr>
        <w:r>
          <w:fldChar w:fldCharType="begin"/>
        </w:r>
        <w:r w:rsidR="00816D1E">
          <w:instrText>PAGE   \* MERGEFORMAT</w:instrText>
        </w:r>
        <w:r>
          <w:fldChar w:fldCharType="separate"/>
        </w:r>
        <w:r w:rsidR="00097C5A">
          <w:rPr>
            <w:noProof/>
          </w:rPr>
          <w:t>33</w:t>
        </w:r>
        <w:r>
          <w:fldChar w:fldCharType="end"/>
        </w:r>
      </w:p>
    </w:sdtContent>
  </w:sdt>
  <w:p w:rsidR="00816D1E" w:rsidRDefault="00816D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A12"/>
    <w:multiLevelType w:val="hybridMultilevel"/>
    <w:tmpl w:val="D9AAF49E"/>
    <w:lvl w:ilvl="0" w:tplc="11D2F7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332EC"/>
    <w:multiLevelType w:val="hybridMultilevel"/>
    <w:tmpl w:val="0040150C"/>
    <w:lvl w:ilvl="0" w:tplc="88E8B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71A18"/>
    <w:multiLevelType w:val="multilevel"/>
    <w:tmpl w:val="6FC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018"/>
    <w:rsid w:val="0000777F"/>
    <w:rsid w:val="00022046"/>
    <w:rsid w:val="00047E3A"/>
    <w:rsid w:val="00047E97"/>
    <w:rsid w:val="0006179D"/>
    <w:rsid w:val="000619DF"/>
    <w:rsid w:val="00081DE6"/>
    <w:rsid w:val="00097C5A"/>
    <w:rsid w:val="000A130B"/>
    <w:rsid w:val="000D26AE"/>
    <w:rsid w:val="000E0202"/>
    <w:rsid w:val="000E3DCF"/>
    <w:rsid w:val="000E5972"/>
    <w:rsid w:val="000F4408"/>
    <w:rsid w:val="00100DA0"/>
    <w:rsid w:val="00103BB6"/>
    <w:rsid w:val="0010551F"/>
    <w:rsid w:val="001129BF"/>
    <w:rsid w:val="00125D77"/>
    <w:rsid w:val="00132A24"/>
    <w:rsid w:val="00134307"/>
    <w:rsid w:val="0015388A"/>
    <w:rsid w:val="001633CD"/>
    <w:rsid w:val="00191A4C"/>
    <w:rsid w:val="00193968"/>
    <w:rsid w:val="001B2D5A"/>
    <w:rsid w:val="001B5036"/>
    <w:rsid w:val="001B57B8"/>
    <w:rsid w:val="001C636A"/>
    <w:rsid w:val="001C7031"/>
    <w:rsid w:val="001D1082"/>
    <w:rsid w:val="001F0D44"/>
    <w:rsid w:val="001F61FE"/>
    <w:rsid w:val="001F638F"/>
    <w:rsid w:val="001F6CC1"/>
    <w:rsid w:val="00201D82"/>
    <w:rsid w:val="00201F06"/>
    <w:rsid w:val="00202F8C"/>
    <w:rsid w:val="0021430E"/>
    <w:rsid w:val="00222651"/>
    <w:rsid w:val="00226237"/>
    <w:rsid w:val="002315A3"/>
    <w:rsid w:val="002435FC"/>
    <w:rsid w:val="00244470"/>
    <w:rsid w:val="00246A0B"/>
    <w:rsid w:val="002555B1"/>
    <w:rsid w:val="00257861"/>
    <w:rsid w:val="00260E11"/>
    <w:rsid w:val="00276DCE"/>
    <w:rsid w:val="002819EB"/>
    <w:rsid w:val="002A4435"/>
    <w:rsid w:val="002A539D"/>
    <w:rsid w:val="002B2B12"/>
    <w:rsid w:val="002C3D54"/>
    <w:rsid w:val="002C7DE6"/>
    <w:rsid w:val="002D6C78"/>
    <w:rsid w:val="002E416E"/>
    <w:rsid w:val="002E4191"/>
    <w:rsid w:val="002F7E46"/>
    <w:rsid w:val="003128FC"/>
    <w:rsid w:val="00330205"/>
    <w:rsid w:val="00354D46"/>
    <w:rsid w:val="003671DD"/>
    <w:rsid w:val="00376406"/>
    <w:rsid w:val="003801E3"/>
    <w:rsid w:val="003A2018"/>
    <w:rsid w:val="003A2760"/>
    <w:rsid w:val="003A4843"/>
    <w:rsid w:val="003B043E"/>
    <w:rsid w:val="003C134B"/>
    <w:rsid w:val="003C262D"/>
    <w:rsid w:val="00403412"/>
    <w:rsid w:val="00404944"/>
    <w:rsid w:val="00405F46"/>
    <w:rsid w:val="004102EF"/>
    <w:rsid w:val="00433C78"/>
    <w:rsid w:val="0043747F"/>
    <w:rsid w:val="00455A39"/>
    <w:rsid w:val="00465DC4"/>
    <w:rsid w:val="00476A09"/>
    <w:rsid w:val="00484EC5"/>
    <w:rsid w:val="004872C6"/>
    <w:rsid w:val="0049032B"/>
    <w:rsid w:val="0049144E"/>
    <w:rsid w:val="004A07DE"/>
    <w:rsid w:val="004A5206"/>
    <w:rsid w:val="004B7167"/>
    <w:rsid w:val="004C1202"/>
    <w:rsid w:val="004C1404"/>
    <w:rsid w:val="004C3459"/>
    <w:rsid w:val="004F56AE"/>
    <w:rsid w:val="00505980"/>
    <w:rsid w:val="00511575"/>
    <w:rsid w:val="00511919"/>
    <w:rsid w:val="00514B75"/>
    <w:rsid w:val="0053345A"/>
    <w:rsid w:val="0053444A"/>
    <w:rsid w:val="00551550"/>
    <w:rsid w:val="00566C8C"/>
    <w:rsid w:val="00566EF4"/>
    <w:rsid w:val="005720A6"/>
    <w:rsid w:val="00591793"/>
    <w:rsid w:val="00594377"/>
    <w:rsid w:val="00597FA6"/>
    <w:rsid w:val="005B2447"/>
    <w:rsid w:val="005B31E2"/>
    <w:rsid w:val="005B346D"/>
    <w:rsid w:val="005B691E"/>
    <w:rsid w:val="005C264D"/>
    <w:rsid w:val="005C3B35"/>
    <w:rsid w:val="005E4C31"/>
    <w:rsid w:val="005E56D8"/>
    <w:rsid w:val="005F606F"/>
    <w:rsid w:val="00615050"/>
    <w:rsid w:val="00627F62"/>
    <w:rsid w:val="006309CA"/>
    <w:rsid w:val="00636498"/>
    <w:rsid w:val="00655E90"/>
    <w:rsid w:val="006606F0"/>
    <w:rsid w:val="00666251"/>
    <w:rsid w:val="00673130"/>
    <w:rsid w:val="0067543C"/>
    <w:rsid w:val="00681112"/>
    <w:rsid w:val="006B02EE"/>
    <w:rsid w:val="006B08E4"/>
    <w:rsid w:val="006C25C9"/>
    <w:rsid w:val="006E2C8D"/>
    <w:rsid w:val="006F2F78"/>
    <w:rsid w:val="00747AE2"/>
    <w:rsid w:val="00756E61"/>
    <w:rsid w:val="00757E60"/>
    <w:rsid w:val="00775967"/>
    <w:rsid w:val="00776773"/>
    <w:rsid w:val="007829B8"/>
    <w:rsid w:val="007869A7"/>
    <w:rsid w:val="00790147"/>
    <w:rsid w:val="00794D85"/>
    <w:rsid w:val="00797507"/>
    <w:rsid w:val="007A7482"/>
    <w:rsid w:val="007B235E"/>
    <w:rsid w:val="007B7A60"/>
    <w:rsid w:val="007C7CE5"/>
    <w:rsid w:val="007D532E"/>
    <w:rsid w:val="007E47D8"/>
    <w:rsid w:val="007F21B4"/>
    <w:rsid w:val="007F76AE"/>
    <w:rsid w:val="00804468"/>
    <w:rsid w:val="00805C67"/>
    <w:rsid w:val="00815A7A"/>
    <w:rsid w:val="00816A86"/>
    <w:rsid w:val="00816D1E"/>
    <w:rsid w:val="00864D35"/>
    <w:rsid w:val="00882E44"/>
    <w:rsid w:val="0089701A"/>
    <w:rsid w:val="008D17C0"/>
    <w:rsid w:val="008D58BD"/>
    <w:rsid w:val="008D6F86"/>
    <w:rsid w:val="008E25DC"/>
    <w:rsid w:val="008E572C"/>
    <w:rsid w:val="00900828"/>
    <w:rsid w:val="00900B3A"/>
    <w:rsid w:val="00902F1F"/>
    <w:rsid w:val="009060CF"/>
    <w:rsid w:val="00926B5E"/>
    <w:rsid w:val="00954DA9"/>
    <w:rsid w:val="0096039B"/>
    <w:rsid w:val="00960DE3"/>
    <w:rsid w:val="009618D8"/>
    <w:rsid w:val="0096695E"/>
    <w:rsid w:val="00986918"/>
    <w:rsid w:val="009A0F1D"/>
    <w:rsid w:val="009D6164"/>
    <w:rsid w:val="009E1C66"/>
    <w:rsid w:val="009E4C61"/>
    <w:rsid w:val="009E5B54"/>
    <w:rsid w:val="00A1548E"/>
    <w:rsid w:val="00A176F3"/>
    <w:rsid w:val="00A407BD"/>
    <w:rsid w:val="00A41D25"/>
    <w:rsid w:val="00A636A4"/>
    <w:rsid w:val="00A65FCC"/>
    <w:rsid w:val="00A67FCF"/>
    <w:rsid w:val="00A70DD0"/>
    <w:rsid w:val="00A729FD"/>
    <w:rsid w:val="00A82284"/>
    <w:rsid w:val="00AA3BE8"/>
    <w:rsid w:val="00AA7629"/>
    <w:rsid w:val="00AB110E"/>
    <w:rsid w:val="00AC5D76"/>
    <w:rsid w:val="00AF31F0"/>
    <w:rsid w:val="00AF747E"/>
    <w:rsid w:val="00AF7D2A"/>
    <w:rsid w:val="00B041ED"/>
    <w:rsid w:val="00B1454F"/>
    <w:rsid w:val="00B26907"/>
    <w:rsid w:val="00B33AAD"/>
    <w:rsid w:val="00B365EE"/>
    <w:rsid w:val="00B4196F"/>
    <w:rsid w:val="00B55F42"/>
    <w:rsid w:val="00B604F3"/>
    <w:rsid w:val="00B65026"/>
    <w:rsid w:val="00B661AF"/>
    <w:rsid w:val="00B7406B"/>
    <w:rsid w:val="00B74FC4"/>
    <w:rsid w:val="00B807EF"/>
    <w:rsid w:val="00B80B05"/>
    <w:rsid w:val="00B97B60"/>
    <w:rsid w:val="00BA0647"/>
    <w:rsid w:val="00BA38BC"/>
    <w:rsid w:val="00BB2D7D"/>
    <w:rsid w:val="00BB3400"/>
    <w:rsid w:val="00BB54FB"/>
    <w:rsid w:val="00BB7FB6"/>
    <w:rsid w:val="00BD5852"/>
    <w:rsid w:val="00BD5B1B"/>
    <w:rsid w:val="00BE1832"/>
    <w:rsid w:val="00C00D8B"/>
    <w:rsid w:val="00C14B58"/>
    <w:rsid w:val="00C15377"/>
    <w:rsid w:val="00C16D42"/>
    <w:rsid w:val="00C420A6"/>
    <w:rsid w:val="00C56AEF"/>
    <w:rsid w:val="00C91206"/>
    <w:rsid w:val="00C912BC"/>
    <w:rsid w:val="00CB58AA"/>
    <w:rsid w:val="00CC0A9A"/>
    <w:rsid w:val="00CD33EC"/>
    <w:rsid w:val="00CD41E3"/>
    <w:rsid w:val="00CF31B4"/>
    <w:rsid w:val="00CF439E"/>
    <w:rsid w:val="00D011DA"/>
    <w:rsid w:val="00D10540"/>
    <w:rsid w:val="00D117D2"/>
    <w:rsid w:val="00D22818"/>
    <w:rsid w:val="00D23176"/>
    <w:rsid w:val="00D30EFA"/>
    <w:rsid w:val="00D45883"/>
    <w:rsid w:val="00D50E4F"/>
    <w:rsid w:val="00D55FD1"/>
    <w:rsid w:val="00D63D3F"/>
    <w:rsid w:val="00D77956"/>
    <w:rsid w:val="00D83326"/>
    <w:rsid w:val="00D8737B"/>
    <w:rsid w:val="00D87A08"/>
    <w:rsid w:val="00D87C1A"/>
    <w:rsid w:val="00D908E0"/>
    <w:rsid w:val="00D92C40"/>
    <w:rsid w:val="00D97AC6"/>
    <w:rsid w:val="00DA2916"/>
    <w:rsid w:val="00DA5AC3"/>
    <w:rsid w:val="00DA67F9"/>
    <w:rsid w:val="00DC0132"/>
    <w:rsid w:val="00DD0482"/>
    <w:rsid w:val="00DD4114"/>
    <w:rsid w:val="00DE4881"/>
    <w:rsid w:val="00E35F6F"/>
    <w:rsid w:val="00E465A6"/>
    <w:rsid w:val="00E4774C"/>
    <w:rsid w:val="00E51BF3"/>
    <w:rsid w:val="00E52AE6"/>
    <w:rsid w:val="00E56F72"/>
    <w:rsid w:val="00E6775C"/>
    <w:rsid w:val="00E71DCC"/>
    <w:rsid w:val="00E74625"/>
    <w:rsid w:val="00E82409"/>
    <w:rsid w:val="00E83678"/>
    <w:rsid w:val="00E845D2"/>
    <w:rsid w:val="00E8719F"/>
    <w:rsid w:val="00E95ADD"/>
    <w:rsid w:val="00EB5298"/>
    <w:rsid w:val="00EC0A66"/>
    <w:rsid w:val="00EC0F0E"/>
    <w:rsid w:val="00ED4EB1"/>
    <w:rsid w:val="00ED559D"/>
    <w:rsid w:val="00ED69B1"/>
    <w:rsid w:val="00EE1D1E"/>
    <w:rsid w:val="00EE21CA"/>
    <w:rsid w:val="00EE40EC"/>
    <w:rsid w:val="00F0348D"/>
    <w:rsid w:val="00F07319"/>
    <w:rsid w:val="00F1674F"/>
    <w:rsid w:val="00F2308E"/>
    <w:rsid w:val="00F27D4F"/>
    <w:rsid w:val="00F433EC"/>
    <w:rsid w:val="00F45CEB"/>
    <w:rsid w:val="00F75098"/>
    <w:rsid w:val="00F84D08"/>
    <w:rsid w:val="00F91ACF"/>
    <w:rsid w:val="00FA40AD"/>
    <w:rsid w:val="00FB33FA"/>
    <w:rsid w:val="00FD632F"/>
    <w:rsid w:val="00F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19"/>
  </w:style>
  <w:style w:type="paragraph" w:styleId="1">
    <w:name w:val="heading 1"/>
    <w:basedOn w:val="a"/>
    <w:next w:val="a"/>
    <w:link w:val="10"/>
    <w:uiPriority w:val="99"/>
    <w:qFormat/>
    <w:rsid w:val="003A20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0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20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201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20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A2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3A2018"/>
    <w:pPr>
      <w:spacing w:after="0" w:line="240" w:lineRule="auto"/>
    </w:pPr>
  </w:style>
  <w:style w:type="paragraph" w:customStyle="1" w:styleId="tekstob">
    <w:name w:val="tekstob"/>
    <w:basedOn w:val="a"/>
    <w:rsid w:val="007F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76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374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747F"/>
    <w:rPr>
      <w:rFonts w:ascii="Consolas" w:hAnsi="Consolas" w:cs="Consolas"/>
      <w:sz w:val="20"/>
      <w:szCs w:val="20"/>
    </w:rPr>
  </w:style>
  <w:style w:type="table" w:styleId="a9">
    <w:name w:val="Table Grid"/>
    <w:basedOn w:val="a1"/>
    <w:uiPriority w:val="59"/>
    <w:rsid w:val="000E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6B08E4"/>
  </w:style>
  <w:style w:type="paragraph" w:styleId="aa">
    <w:name w:val="Balloon Text"/>
    <w:basedOn w:val="a"/>
    <w:link w:val="ab"/>
    <w:uiPriority w:val="99"/>
    <w:semiHidden/>
    <w:unhideWhenUsed/>
    <w:rsid w:val="00E8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5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E1C66"/>
    <w:pPr>
      <w:ind w:left="720"/>
      <w:contextualSpacing/>
    </w:pPr>
  </w:style>
  <w:style w:type="paragraph" w:customStyle="1" w:styleId="ConsPlusNormal">
    <w:name w:val="ConsPlusNormal"/>
    <w:rsid w:val="009E1C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1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6D1E"/>
  </w:style>
  <w:style w:type="paragraph" w:styleId="af">
    <w:name w:val="footer"/>
    <w:basedOn w:val="a"/>
    <w:link w:val="af0"/>
    <w:uiPriority w:val="99"/>
    <w:unhideWhenUsed/>
    <w:rsid w:val="0081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20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0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20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201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20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A2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3A2018"/>
    <w:pPr>
      <w:spacing w:after="0" w:line="240" w:lineRule="auto"/>
    </w:pPr>
  </w:style>
  <w:style w:type="paragraph" w:customStyle="1" w:styleId="tekstob">
    <w:name w:val="tekstob"/>
    <w:basedOn w:val="a"/>
    <w:rsid w:val="007F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76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374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747F"/>
    <w:rPr>
      <w:rFonts w:ascii="Consolas" w:hAnsi="Consolas" w:cs="Consolas"/>
      <w:sz w:val="20"/>
      <w:szCs w:val="20"/>
    </w:rPr>
  </w:style>
  <w:style w:type="table" w:styleId="a9">
    <w:name w:val="Table Grid"/>
    <w:basedOn w:val="a1"/>
    <w:uiPriority w:val="59"/>
    <w:rsid w:val="000E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6B08E4"/>
  </w:style>
  <w:style w:type="paragraph" w:styleId="aa">
    <w:name w:val="Balloon Text"/>
    <w:basedOn w:val="a"/>
    <w:link w:val="ab"/>
    <w:uiPriority w:val="99"/>
    <w:semiHidden/>
    <w:unhideWhenUsed/>
    <w:rsid w:val="00E8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5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E1C66"/>
    <w:pPr>
      <w:ind w:left="720"/>
      <w:contextualSpacing/>
    </w:pPr>
  </w:style>
  <w:style w:type="paragraph" w:customStyle="1" w:styleId="ConsPlusNormal">
    <w:name w:val="ConsPlusNormal"/>
    <w:rsid w:val="009E1C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jb-praktika/m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663A-54C0-4587-99A7-A7B229C1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tgazizova</dc:creator>
  <cp:lastModifiedBy>****</cp:lastModifiedBy>
  <cp:revision>68</cp:revision>
  <cp:lastPrinted>2017-09-07T08:49:00Z</cp:lastPrinted>
  <dcterms:created xsi:type="dcterms:W3CDTF">2016-06-30T05:47:00Z</dcterms:created>
  <dcterms:modified xsi:type="dcterms:W3CDTF">2017-10-09T12:38:00Z</dcterms:modified>
</cp:coreProperties>
</file>