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CD" w:rsidRPr="005B6817" w:rsidRDefault="009C4F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4FCD" w:rsidRPr="005B6817" w:rsidRDefault="009C4F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6817">
        <w:rPr>
          <w:rFonts w:ascii="Times New Roman" w:hAnsi="Times New Roman" w:cs="Times New Roman"/>
          <w:sz w:val="28"/>
          <w:szCs w:val="28"/>
        </w:rPr>
        <w:t>Утвержден</w:t>
      </w:r>
      <w:r w:rsidR="00D1360B">
        <w:rPr>
          <w:rFonts w:ascii="Times New Roman" w:hAnsi="Times New Roman" w:cs="Times New Roman"/>
          <w:sz w:val="28"/>
          <w:szCs w:val="28"/>
        </w:rPr>
        <w:t>ы</w:t>
      </w:r>
    </w:p>
    <w:p w:rsidR="009C4FCD" w:rsidRDefault="00CD74A4" w:rsidP="009C4F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9C4FCD" w:rsidRPr="005B68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Городской Думы</w:t>
      </w:r>
      <w:r w:rsidR="009C4FCD" w:rsidRPr="005B6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EA0" w:rsidRDefault="00837EA0" w:rsidP="009C4F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37EA0" w:rsidRPr="005B6817" w:rsidRDefault="00837EA0" w:rsidP="009C4F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Астрахань»</w:t>
      </w:r>
    </w:p>
    <w:p w:rsidR="009C4FCD" w:rsidRPr="005B6817" w:rsidRDefault="00CD74A4" w:rsidP="009C4F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</w:t>
      </w:r>
      <w:r w:rsidR="009C4FCD" w:rsidRPr="005B6817">
        <w:rPr>
          <w:rFonts w:ascii="Times New Roman" w:hAnsi="Times New Roman" w:cs="Times New Roman"/>
          <w:sz w:val="28"/>
          <w:szCs w:val="28"/>
        </w:rPr>
        <w:t>_201</w:t>
      </w:r>
      <w:r w:rsidR="0093542A">
        <w:rPr>
          <w:rFonts w:ascii="Times New Roman" w:hAnsi="Times New Roman" w:cs="Times New Roman"/>
          <w:sz w:val="28"/>
          <w:szCs w:val="28"/>
        </w:rPr>
        <w:t xml:space="preserve">7 </w:t>
      </w:r>
      <w:r w:rsidR="009C4FCD" w:rsidRPr="005B6817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9C4FCD" w:rsidRPr="005B6817" w:rsidRDefault="009C4FCD" w:rsidP="009C4F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4FCD" w:rsidRDefault="009C4F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4A4" w:rsidRDefault="00CD7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2028" w:rsidRDefault="00A42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2028" w:rsidRDefault="00A42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2028" w:rsidRDefault="002A5B67" w:rsidP="00A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42028" w:rsidRDefault="00A42028" w:rsidP="00A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 И ОБЯЗАТЕЛЬНОГО ОПУБЛИКОВАНИЯ ПЕРЕЧНЯ МУНИЦИПАЛЬНОГО  ИМУЩЕСТВА</w:t>
      </w:r>
      <w:r w:rsidR="002A5B6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«ГОРОД АСТРАХАНЬ»</w:t>
      </w:r>
      <w:r>
        <w:rPr>
          <w:rFonts w:ascii="Times New Roman" w:hAnsi="Times New Roman" w:cs="Times New Roman"/>
          <w:b/>
          <w:bCs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A42028" w:rsidRDefault="00A42028" w:rsidP="00A420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2028" w:rsidRDefault="00A42028" w:rsidP="00A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028" w:rsidRDefault="00A42028" w:rsidP="00A42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</w:t>
      </w:r>
      <w:r w:rsidR="002A5B67">
        <w:rPr>
          <w:rFonts w:ascii="Times New Roman" w:hAnsi="Times New Roman" w:cs="Times New Roman"/>
          <w:sz w:val="28"/>
          <w:szCs w:val="28"/>
        </w:rPr>
        <w:t>й Порядок</w:t>
      </w:r>
      <w:r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2A5B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A0E86">
        <w:rPr>
          <w:rFonts w:ascii="Times New Roman" w:hAnsi="Times New Roman" w:cs="Times New Roman"/>
          <w:sz w:val="28"/>
          <w:szCs w:val="28"/>
        </w:rPr>
        <w:t xml:space="preserve">процедуру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формирования, ведения (в том числе ежегодного дополнения) и обязательного опубликования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03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0920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Астрахань»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920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920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0920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03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 имущество, перечень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в целях предоставления </w:t>
      </w:r>
      <w:r w:rsidR="0009203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09203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имуществе, соответствующем следующим критериям: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9203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92038" w:rsidRPr="00092038">
        <w:rPr>
          <w:rFonts w:ascii="Times New Roman" w:hAnsi="Times New Roman" w:cs="Times New Roman"/>
          <w:sz w:val="28"/>
          <w:szCs w:val="28"/>
        </w:rPr>
        <w:t xml:space="preserve"> </w:t>
      </w:r>
      <w:r w:rsidR="00092038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9203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имущество не является объектом религиозного назначения;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9203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имущество не является объектом незавершенного строительства;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в отношении </w:t>
      </w:r>
      <w:r w:rsidR="000920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 не принято решение о предоставлении его иным лицам;</w:t>
      </w:r>
    </w:p>
    <w:p w:rsidR="00A42028" w:rsidRDefault="00A42028" w:rsidP="00A420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9203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имущество не включено в прогнозный план (программу) приватизации имущества, находящегося в собственности </w:t>
      </w:r>
      <w:r w:rsidR="00092038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09203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имущество не признано аварийным и подлежащим сносу или реконструкции.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09203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имуществе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</w:t>
      </w:r>
      <w:r w:rsidR="00092038" w:rsidRPr="00092038">
        <w:rPr>
          <w:rFonts w:ascii="Times New Roman" w:hAnsi="Times New Roman" w:cs="Times New Roman"/>
          <w:sz w:val="28"/>
          <w:szCs w:val="28"/>
        </w:rPr>
        <w:t xml:space="preserve"> </w:t>
      </w:r>
      <w:r w:rsidR="00092038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 w:rsidR="00092038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E85A2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Астрахань»</w:t>
      </w:r>
      <w:r w:rsidR="00E85A28" w:rsidRPr="00E85A28">
        <w:rPr>
          <w:rFonts w:ascii="Times New Roman" w:hAnsi="Times New Roman" w:cs="Times New Roman"/>
          <w:sz w:val="28"/>
          <w:szCs w:val="28"/>
        </w:rPr>
        <w:t xml:space="preserve"> </w:t>
      </w:r>
      <w:r w:rsidR="00E85A28">
        <w:rPr>
          <w:rFonts w:ascii="Times New Roman" w:hAnsi="Times New Roman" w:cs="Times New Roman"/>
          <w:sz w:val="28"/>
          <w:szCs w:val="28"/>
        </w:rPr>
        <w:t>(далее - уполномоченный орган)</w:t>
      </w:r>
      <w:r w:rsidR="000920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организаций, выражающих интересы субъектов малого и среднего предпринимательства, акционерного общества </w:t>
      </w:r>
      <w:r w:rsidR="000920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0920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0920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имущества, осуществляется не позднее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0920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имущества.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ar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</w:t>
      </w:r>
      <w:r w:rsidR="00E85A2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9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09203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имуществе, в отношении которого поступило предложение, в перечень с учетом критериев, установленных </w:t>
      </w:r>
      <w:hyperlink w:anchor="Par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09203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имуществе, в отношении которого поступило предложение, из перечня с учетом положений </w:t>
      </w:r>
      <w:hyperlink w:anchor="Par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пунктов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 w:rsidR="001F171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 w:rsidR="0009203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имуществе из перечня.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"/>
      <w:bookmarkEnd w:id="3"/>
      <w:r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</w:t>
      </w:r>
      <w:r w:rsidR="0009203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имуществе из перечня, если в течение 2 лет со дня включения сведений о </w:t>
      </w:r>
      <w:r w:rsidR="0009203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имуществе в перечень в отношении такого имущества от субъектов малого и среднего предпринимательства или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образующих инфраструктуру поддержки субъектов малого и среднего предпринимательства, не поступило: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0920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имущества;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0920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D04B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D04B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0"/>
      <w:bookmarkEnd w:id="4"/>
      <w:r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о </w:t>
      </w:r>
      <w:r w:rsidR="00D04B8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имуществе из перечня в одном из следующих случаев: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D04B84">
        <w:rPr>
          <w:rFonts w:ascii="Times New Roman" w:hAnsi="Times New Roman" w:cs="Times New Roman"/>
          <w:sz w:val="28"/>
          <w:szCs w:val="28"/>
        </w:rPr>
        <w:t>муниципально</w:t>
      </w:r>
      <w:r w:rsidR="00BE5B9C">
        <w:rPr>
          <w:rFonts w:ascii="Times New Roman" w:hAnsi="Times New Roman" w:cs="Times New Roman"/>
          <w:sz w:val="28"/>
          <w:szCs w:val="28"/>
        </w:rPr>
        <w:t>го</w:t>
      </w:r>
      <w:r w:rsidR="00D04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имущества в установленном законодательством Российской Федерации порядке принято решение о его использовании для </w:t>
      </w:r>
      <w:r w:rsidR="00D04B8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D04B8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собственности на имущество прекращено по решению суда или в ином установленном законом порядке.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D8150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имуществе вносятся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составе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4.4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815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815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Сведения о </w:t>
      </w:r>
      <w:r w:rsidR="00D8150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A42028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AF6726" w:rsidRPr="005B6817" w:rsidRDefault="00A42028" w:rsidP="00E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уполномоченного органа в информационно-телекоммуникационной сети </w:t>
      </w:r>
      <w:r w:rsidR="00E17A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E17A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</w:t>
      </w:r>
      <w:r w:rsidR="00E17A57">
        <w:rPr>
          <w:rFonts w:ascii="Times New Roman" w:hAnsi="Times New Roman" w:cs="Times New Roman"/>
          <w:sz w:val="28"/>
          <w:szCs w:val="28"/>
        </w:rPr>
        <w:t>абочих дней со дня утверждения.</w:t>
      </w:r>
    </w:p>
    <w:sectPr w:rsidR="00AF6726" w:rsidRPr="005B6817" w:rsidSect="005B68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C9"/>
    <w:rsid w:val="00092038"/>
    <w:rsid w:val="00096CA0"/>
    <w:rsid w:val="000A3F4D"/>
    <w:rsid w:val="000A60D9"/>
    <w:rsid w:val="000E30F5"/>
    <w:rsid w:val="001532D1"/>
    <w:rsid w:val="001726E9"/>
    <w:rsid w:val="001F1718"/>
    <w:rsid w:val="00267615"/>
    <w:rsid w:val="00272D64"/>
    <w:rsid w:val="002A5B67"/>
    <w:rsid w:val="002B2ED4"/>
    <w:rsid w:val="002B3EB2"/>
    <w:rsid w:val="002D76E2"/>
    <w:rsid w:val="002F470B"/>
    <w:rsid w:val="003237DD"/>
    <w:rsid w:val="00336203"/>
    <w:rsid w:val="00357CD4"/>
    <w:rsid w:val="00364EE5"/>
    <w:rsid w:val="0038154E"/>
    <w:rsid w:val="003A2770"/>
    <w:rsid w:val="003D5BDA"/>
    <w:rsid w:val="003F1605"/>
    <w:rsid w:val="00447C1B"/>
    <w:rsid w:val="004619AC"/>
    <w:rsid w:val="004C23A3"/>
    <w:rsid w:val="005326FE"/>
    <w:rsid w:val="005B30A7"/>
    <w:rsid w:val="005B6817"/>
    <w:rsid w:val="00601A88"/>
    <w:rsid w:val="00647981"/>
    <w:rsid w:val="0068285A"/>
    <w:rsid w:val="006C23AB"/>
    <w:rsid w:val="007544C4"/>
    <w:rsid w:val="00794297"/>
    <w:rsid w:val="007D79BA"/>
    <w:rsid w:val="00800D68"/>
    <w:rsid w:val="00812DC0"/>
    <w:rsid w:val="00812E1D"/>
    <w:rsid w:val="00837EA0"/>
    <w:rsid w:val="00844D92"/>
    <w:rsid w:val="008B40D6"/>
    <w:rsid w:val="0091107F"/>
    <w:rsid w:val="0093542A"/>
    <w:rsid w:val="00980931"/>
    <w:rsid w:val="009C4FCD"/>
    <w:rsid w:val="009E1AAE"/>
    <w:rsid w:val="009F02C4"/>
    <w:rsid w:val="00A366CA"/>
    <w:rsid w:val="00A42028"/>
    <w:rsid w:val="00AA4C4E"/>
    <w:rsid w:val="00AC2D3C"/>
    <w:rsid w:val="00AD6621"/>
    <w:rsid w:val="00AD720F"/>
    <w:rsid w:val="00AD7229"/>
    <w:rsid w:val="00AF6726"/>
    <w:rsid w:val="00B0382E"/>
    <w:rsid w:val="00BA0E86"/>
    <w:rsid w:val="00BE5B9C"/>
    <w:rsid w:val="00C941C7"/>
    <w:rsid w:val="00CD74A4"/>
    <w:rsid w:val="00CE5765"/>
    <w:rsid w:val="00D04B84"/>
    <w:rsid w:val="00D1360B"/>
    <w:rsid w:val="00D158FA"/>
    <w:rsid w:val="00D168DC"/>
    <w:rsid w:val="00D35538"/>
    <w:rsid w:val="00D8150C"/>
    <w:rsid w:val="00D9202D"/>
    <w:rsid w:val="00E16492"/>
    <w:rsid w:val="00E17A57"/>
    <w:rsid w:val="00E35B52"/>
    <w:rsid w:val="00E547BE"/>
    <w:rsid w:val="00E85A28"/>
    <w:rsid w:val="00ED1BF2"/>
    <w:rsid w:val="00F14ACA"/>
    <w:rsid w:val="00F3335D"/>
    <w:rsid w:val="00F61C79"/>
    <w:rsid w:val="00F73BC9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rsid w:val="00D168D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B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rsid w:val="00D168D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B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F8C3F65BA96AFA8F3EED0AD29539ED59B90A11EA6429E4D8B7D893B7A3F8C75C6F1523B81BF8FX5rDH" TargetMode="External"/><Relationship Id="rId13" Type="http://schemas.openxmlformats.org/officeDocument/2006/relationships/hyperlink" Target="consultantplus://offline/ref=68EF8C3F65BA96AFA8F3EED0AD29539ED59B98A715A0429E4D8B7D893B7A3F8C75C6F1523B81BC8AX5r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F8C3F65BA96AFA8F3EED0AD29539ED59B90A11EA6429E4D8B7D893B7A3F8C75C6F1523B81BF8FX5rDH" TargetMode="External"/><Relationship Id="rId12" Type="http://schemas.openxmlformats.org/officeDocument/2006/relationships/hyperlink" Target="consultantplus://offline/ref=68EF8C3F65BA96AFA8F3EED0AD29539ED59A9AA311A4429E4D8B7D893B7A3F8C75C6F1523B81BF8CX5r1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F8C3F65BA96AFA8F3EED0AD29539ED59B98A715A0429E4D8B7D893B7A3F8C75C6F1523B81BC8AX5rFH" TargetMode="External"/><Relationship Id="rId11" Type="http://schemas.openxmlformats.org/officeDocument/2006/relationships/hyperlink" Target="consultantplus://offline/ref=68EF8C3F65BA96AFA8F3EED0AD29539ED59A9AA311A4429E4D8B7D893B7A3F8C75C6F1523B81BE8DX5r0H" TargetMode="External"/><Relationship Id="rId5" Type="http://schemas.openxmlformats.org/officeDocument/2006/relationships/hyperlink" Target="consultantplus://offline/ref=68EF8C3F65BA96AFA8F3EED0AD29539ED59B90A11EA6429E4D8B7D893B7A3F8C75C6F1523B81BF8EX5rF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EF8C3F65BA96AFA8F3EED0AD29539ED59B90A11EA6429E4D8B7D893B7A3F8C75C6F1523B81BF8FX5r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F8C3F65BA96AFA8F3EED0AD29539ED59B90A11EA6429E4D8B7D893B7A3F8C75C6F1523B81BF8FX5rDH" TargetMode="External"/><Relationship Id="rId14" Type="http://schemas.openxmlformats.org/officeDocument/2006/relationships/hyperlink" Target="consultantplus://offline/ref=68EF8C3F65BA96AFA8F3EED0AD29539ED59B90A11EA6429E4D8B7D893B7A3F8C75C6F1523B81BF8FX5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Анаит Арташесовна</dc:creator>
  <cp:lastModifiedBy>Арутюнян Анаит Арташесовна</cp:lastModifiedBy>
  <cp:revision>2</cp:revision>
  <cp:lastPrinted>2017-07-31T08:22:00Z</cp:lastPrinted>
  <dcterms:created xsi:type="dcterms:W3CDTF">2017-09-19T08:34:00Z</dcterms:created>
  <dcterms:modified xsi:type="dcterms:W3CDTF">2017-09-19T08:34:00Z</dcterms:modified>
</cp:coreProperties>
</file>