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9A" w:rsidRPr="007D3B7F" w:rsidRDefault="0079509A" w:rsidP="0079509A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Администрация муниципального образования «Город Астрахань»</w:t>
      </w:r>
    </w:p>
    <w:p w:rsidR="0079509A" w:rsidRDefault="0079509A" w:rsidP="0079509A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ПОСТАНОВЛЕНИЕ</w:t>
      </w:r>
    </w:p>
    <w:p w:rsidR="0079509A" w:rsidRPr="007D3B7F" w:rsidRDefault="0079509A" w:rsidP="0079509A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11 марта 2020 года № 56</w:t>
      </w:r>
    </w:p>
    <w:p w:rsidR="0079509A" w:rsidRPr="007D3B7F" w:rsidRDefault="0079509A" w:rsidP="0079509A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«О внесении изменений в постановление администрации </w:t>
      </w:r>
    </w:p>
    <w:p w:rsidR="0079509A" w:rsidRPr="007D3B7F" w:rsidRDefault="0079509A" w:rsidP="0079509A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муниципального образования «Город Астрахань» от 30.01.2017 № 564»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D3B7F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1. </w:t>
      </w:r>
      <w:proofErr w:type="gramStart"/>
      <w:r w:rsidRPr="007D3B7F">
        <w:rPr>
          <w:spacing w:val="0"/>
        </w:rPr>
        <w:t>Внести в постановление администрации муниципального образования «Город Астрахань» от 30.01.2017 № 564 «Об утверждении административного Регламента администрации муниципального образования «Город Астрахань» предоставления муниципальной услуги «Прием заявлений, постановка на учет для зачисления детей в муниципальные образовательные организации, реализующие образовательные программы дошкольного образования, расположенные на территории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27.01.2020 № 10 (далее</w:t>
      </w:r>
      <w:proofErr w:type="gramEnd"/>
      <w:r w:rsidRPr="007D3B7F">
        <w:rPr>
          <w:spacing w:val="0"/>
        </w:rPr>
        <w:t xml:space="preserve"> - постановление), следующие изменения: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1.1. Внести в административный Регламент предоставления муниципальной услуги «Прием заявлений, постановка на учет для зачисления детей в муниципальные образовательные организации, реализующие образовательные программы дошкольного образования, расположенные на территории муниципального образования «Город Астрахань», утвержденный постановлением (далее - административный Регламент), изменения согласно приложению 1 к настоящему постановлению администрации муниципального образования «Город Астрахань».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1.2. Приложение 7 к административному Регламенту изложить в новой редакции согласно приложению 2 к настоящему постановлению администрации муниципального образования «Город Астрахань».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 Управлению образования администрации муниципального образования «Город Астрахань» внести соответствующие изменения в государственные информационные системы http://www.gosuslugi.astrobl.ru, http://www.gosuslugi.ru,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3.2. </w:t>
      </w:r>
      <w:proofErr w:type="gramStart"/>
      <w:r w:rsidRPr="007D3B7F">
        <w:rPr>
          <w:spacing w:val="0"/>
        </w:rPr>
        <w:t>Разместить</w:t>
      </w:r>
      <w:proofErr w:type="gramEnd"/>
      <w:r w:rsidRPr="007D3B7F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4.3.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79509A" w:rsidRPr="007D3B7F" w:rsidRDefault="0079509A" w:rsidP="0079509A">
      <w:pPr>
        <w:pStyle w:val="a3"/>
        <w:spacing w:line="240" w:lineRule="auto"/>
        <w:jc w:val="right"/>
        <w:rPr>
          <w:spacing w:val="0"/>
        </w:rPr>
      </w:pPr>
      <w:r w:rsidRPr="007D3B7F">
        <w:rPr>
          <w:b/>
          <w:bCs/>
          <w:spacing w:val="0"/>
        </w:rPr>
        <w:t>И.о. главы администрации М.Н</w:t>
      </w:r>
      <w:r w:rsidRPr="007D3B7F">
        <w:rPr>
          <w:b/>
          <w:bCs/>
          <w:caps/>
          <w:spacing w:val="0"/>
        </w:rPr>
        <w:t>. Пермякова</w:t>
      </w:r>
    </w:p>
    <w:p w:rsidR="001600F5" w:rsidRDefault="001600F5" w:rsidP="0079509A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79509A" w:rsidRPr="007D3B7F" w:rsidRDefault="0079509A" w:rsidP="001600F5">
      <w:pPr>
        <w:pStyle w:val="a3"/>
        <w:spacing w:line="240" w:lineRule="auto"/>
        <w:ind w:left="4248" w:firstLine="0"/>
        <w:rPr>
          <w:spacing w:val="0"/>
        </w:rPr>
      </w:pPr>
      <w:r w:rsidRPr="007D3B7F">
        <w:rPr>
          <w:spacing w:val="0"/>
        </w:rPr>
        <w:lastRenderedPageBreak/>
        <w:t xml:space="preserve">Приложение 1 к постановлению администрации </w:t>
      </w:r>
    </w:p>
    <w:p w:rsidR="0079509A" w:rsidRPr="007D3B7F" w:rsidRDefault="0079509A" w:rsidP="001600F5">
      <w:pPr>
        <w:pStyle w:val="a3"/>
        <w:spacing w:line="240" w:lineRule="auto"/>
        <w:ind w:left="4248" w:firstLine="0"/>
        <w:rPr>
          <w:spacing w:val="0"/>
        </w:rPr>
      </w:pPr>
      <w:r w:rsidRPr="007D3B7F">
        <w:rPr>
          <w:spacing w:val="0"/>
        </w:rPr>
        <w:t xml:space="preserve">муниципального образования «Город Астрахань» </w:t>
      </w:r>
    </w:p>
    <w:p w:rsidR="0079509A" w:rsidRPr="007D3B7F" w:rsidRDefault="0079509A" w:rsidP="001600F5">
      <w:pPr>
        <w:pStyle w:val="a3"/>
        <w:spacing w:line="240" w:lineRule="auto"/>
        <w:ind w:left="4248" w:firstLine="0"/>
        <w:rPr>
          <w:spacing w:val="0"/>
        </w:rPr>
      </w:pPr>
      <w:r w:rsidRPr="007D3B7F">
        <w:rPr>
          <w:spacing w:val="0"/>
        </w:rPr>
        <w:t>от 11.03.2020 № 56</w:t>
      </w:r>
    </w:p>
    <w:p w:rsidR="0079509A" w:rsidRPr="007D3B7F" w:rsidRDefault="0079509A" w:rsidP="0079509A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Изменения, вносимые в административный Регламент </w:t>
      </w:r>
    </w:p>
    <w:p w:rsidR="0079509A" w:rsidRPr="007D3B7F" w:rsidRDefault="0079509A" w:rsidP="0079509A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администрации муниципального образования «Город Астрахань»,</w:t>
      </w:r>
    </w:p>
    <w:p w:rsidR="0079509A" w:rsidRPr="007D3B7F" w:rsidRDefault="0079509A" w:rsidP="0079509A">
      <w:pPr>
        <w:pStyle w:val="3"/>
        <w:spacing w:line="240" w:lineRule="auto"/>
        <w:rPr>
          <w:spacing w:val="0"/>
        </w:rPr>
      </w:pPr>
      <w:proofErr w:type="gramStart"/>
      <w:r w:rsidRPr="007D3B7F">
        <w:rPr>
          <w:spacing w:val="0"/>
        </w:rPr>
        <w:t>утвержденный</w:t>
      </w:r>
      <w:proofErr w:type="gramEnd"/>
      <w:r w:rsidRPr="007D3B7F">
        <w:rPr>
          <w:spacing w:val="0"/>
        </w:rPr>
        <w:t xml:space="preserve"> постановлением администрации муниципального</w:t>
      </w:r>
    </w:p>
    <w:p w:rsidR="0079509A" w:rsidRPr="007D3B7F" w:rsidRDefault="0079509A" w:rsidP="0079509A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образования «Город Астрахань» от 30.01.2017 № 564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 Абзац 6 пункта 2.6 административного Регламента изложить в новой редакции: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«- документы, подтверждающие право на внеочередное, первоочередное зачисление ребенка в организацию, преимущественный прием ребенка в организацию, при наличии такого права (приложение 7 к административному Регламенту)».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 Пункт 2.14 административного Регламента изложить в новой редакции: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«2.14. Особенности предоставления муниципальной услуги гражданам, имеющим право на льготное зачисление ребенка в организацию.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2.14.1. В случае возникновения у заявителя права на внеочередное, </w:t>
      </w:r>
      <w:proofErr w:type="gramStart"/>
      <w:r w:rsidRPr="007D3B7F">
        <w:rPr>
          <w:spacing w:val="0"/>
        </w:rPr>
        <w:t>перво­очередное</w:t>
      </w:r>
      <w:proofErr w:type="gramEnd"/>
      <w:r w:rsidRPr="007D3B7F">
        <w:rPr>
          <w:spacing w:val="0"/>
        </w:rPr>
        <w:t xml:space="preserve"> зачисление в организацию, преимущественный прием в организацию ребенка, состоящего на учете (приложение 7 к административному Регламенту), заявитель представляет документ, подтверждающий данное право в соответствии с законодательством Российской Федерации, и пакет документов, указанных в пункте 2.6 административного Регламента. При этом датой возникновения права является первоначальная дата постановки ребенка на учет. 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2.14.2. В случае наличия у заявителя права на внеочередное, первоочередное зачисление в организацию, преимущественный прием в организацию ребенка, состоящего на учете, родителю (законному представителю) необходимо представить в управление документ, подтверждающий данное право, до 31 марта года, в котором ребенок заявителя подлежит зачислению в организацию. В случае непредставления документа в указанный срок, направление ребенка осуществляется на общих основаниях</w:t>
      </w:r>
      <w:proofErr w:type="gramStart"/>
      <w:r w:rsidRPr="007D3B7F">
        <w:rPr>
          <w:spacing w:val="0"/>
        </w:rPr>
        <w:t>.».</w:t>
      </w:r>
      <w:proofErr w:type="gramEnd"/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3. Пункт 3.3 административного Регламента изложить в новой редакции: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«3.3. Направление детей на зачисление в организации.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Основанием для начала данной административной процедуры является наличие информации о свободных местах в организациях на очередной учебный год. 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Ответственными за исполнение данной административной процедуры являются должностные лица и (или) специалисты отдела.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Направление детей на зачисление в организации осуществляется круглогодично. При направлении детей на зачисление в организации должностные лица и (или) специалисты отдела формируют списки детей, которые утверждаются приказом управления и направляются руководителям организаций.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Массовое направление детей на зачисление в организации на очередной учебный год осуществляется в период с 1 апреля по 31 августа текущего года исходя из возраста ребенка на 31 августа текущего года. После 1 сентября на свободные места в организации на зачисление направляются дети, достигшие возраста, необходимого для зачисления, предусмотренного уставом организации.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Направление детей на зачисление в организации осуществляется с учетом возрастной категории исходя из даты постановки на учет, регистрации ребенка по месту жительства или по месту пребывания на закрепленной территории с соблюдением права на внеочередное, первоочередное зачисление ребенка в организацию, преимущественный прием ребенка в организацию.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При получении информации от организаций в течение года о наличии свободных мест должностные лица и (или) специалисты отдела осуществляют направление детей на зачисление в организации, выполняя при этом следующие действия: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- формируют списки детей в течение 3 рабочих дней с момента получения данной информации, которые утверждаются приказом управления;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- направляют списки детей, утвержденные приказом управления, в организации в течение 1 рабочего дня со дня подписания приказа.</w:t>
      </w:r>
    </w:p>
    <w:p w:rsidR="0079509A" w:rsidRPr="007D3B7F" w:rsidRDefault="0079509A" w:rsidP="001600F5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Результатом исполнения данной административной процедуры является направление детей на зачисление в организации</w:t>
      </w:r>
      <w:proofErr w:type="gramStart"/>
      <w:r w:rsidRPr="007D3B7F">
        <w:rPr>
          <w:spacing w:val="0"/>
        </w:rPr>
        <w:t>.».</w:t>
      </w:r>
      <w:proofErr w:type="gramEnd"/>
    </w:p>
    <w:p w:rsidR="001600F5" w:rsidRDefault="001600F5" w:rsidP="001600F5">
      <w:pPr>
        <w:pStyle w:val="a3"/>
        <w:spacing w:line="240" w:lineRule="auto"/>
        <w:ind w:firstLine="709"/>
        <w:rPr>
          <w:spacing w:val="0"/>
        </w:rPr>
      </w:pPr>
    </w:p>
    <w:p w:rsidR="001600F5" w:rsidRDefault="001600F5" w:rsidP="001600F5">
      <w:pPr>
        <w:pStyle w:val="a3"/>
        <w:spacing w:line="240" w:lineRule="auto"/>
        <w:ind w:firstLine="709"/>
        <w:rPr>
          <w:spacing w:val="0"/>
        </w:rPr>
      </w:pPr>
      <w:r>
        <w:rPr>
          <w:spacing w:val="0"/>
        </w:rPr>
        <w:br w:type="page"/>
      </w:r>
    </w:p>
    <w:p w:rsidR="001600F5" w:rsidRDefault="001600F5" w:rsidP="001600F5">
      <w:pPr>
        <w:pStyle w:val="a3"/>
        <w:spacing w:line="240" w:lineRule="auto"/>
        <w:ind w:firstLine="709"/>
        <w:rPr>
          <w:spacing w:val="0"/>
        </w:rPr>
        <w:sectPr w:rsidR="001600F5" w:rsidSect="001600F5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1600F5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lastRenderedPageBreak/>
        <w:t xml:space="preserve">Приложение 2 </w:t>
      </w:r>
    </w:p>
    <w:p w:rsidR="001600F5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t xml:space="preserve">к постановлению администрации </w:t>
      </w:r>
    </w:p>
    <w:p w:rsidR="001600F5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t xml:space="preserve">муниципального образования «Город Астрахань» </w:t>
      </w:r>
    </w:p>
    <w:p w:rsidR="0079509A" w:rsidRPr="007D3B7F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t>от 11.03.2020 № 56</w:t>
      </w:r>
    </w:p>
    <w:p w:rsidR="001600F5" w:rsidRDefault="001600F5" w:rsidP="001600F5">
      <w:pPr>
        <w:pStyle w:val="a3"/>
        <w:spacing w:line="240" w:lineRule="auto"/>
        <w:ind w:left="5664" w:firstLine="709"/>
        <w:rPr>
          <w:spacing w:val="0"/>
        </w:rPr>
      </w:pPr>
    </w:p>
    <w:p w:rsidR="001600F5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t>Приложение 7</w:t>
      </w:r>
    </w:p>
    <w:p w:rsidR="001600F5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t xml:space="preserve"> к административному Регламенту </w:t>
      </w:r>
    </w:p>
    <w:p w:rsidR="0079509A" w:rsidRPr="007D3B7F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bookmarkStart w:id="0" w:name="_GoBack"/>
      <w:bookmarkEnd w:id="0"/>
      <w:r w:rsidRPr="007D3B7F">
        <w:rPr>
          <w:spacing w:val="0"/>
        </w:rPr>
        <w:t xml:space="preserve">администрации муниципального образования </w:t>
      </w:r>
    </w:p>
    <w:p w:rsidR="001600F5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t xml:space="preserve">«Город Астрахань» предоставления муниципальной услуги </w:t>
      </w:r>
    </w:p>
    <w:p w:rsidR="001600F5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t xml:space="preserve">«Прием заявлений, постановка на учет для зачисления детей </w:t>
      </w:r>
    </w:p>
    <w:p w:rsidR="001600F5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t xml:space="preserve">в муниципальные образовательные организации, реализующие образовательные программы </w:t>
      </w:r>
    </w:p>
    <w:p w:rsidR="001600F5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proofErr w:type="gramStart"/>
      <w:r w:rsidRPr="007D3B7F">
        <w:rPr>
          <w:spacing w:val="0"/>
        </w:rPr>
        <w:t xml:space="preserve">дошкольного образования, расположенные </w:t>
      </w:r>
      <w:proofErr w:type="gramEnd"/>
    </w:p>
    <w:p w:rsidR="0079509A" w:rsidRPr="007D3B7F" w:rsidRDefault="0079509A" w:rsidP="001600F5">
      <w:pPr>
        <w:pStyle w:val="a3"/>
        <w:spacing w:line="240" w:lineRule="auto"/>
        <w:ind w:left="5664" w:firstLine="709"/>
        <w:rPr>
          <w:spacing w:val="0"/>
        </w:rPr>
      </w:pPr>
      <w:r w:rsidRPr="007D3B7F">
        <w:rPr>
          <w:spacing w:val="0"/>
        </w:rPr>
        <w:t>на территории муниципального образования «Город Астрахань»</w:t>
      </w:r>
    </w:p>
    <w:p w:rsidR="0079509A" w:rsidRPr="007D3B7F" w:rsidRDefault="0079509A" w:rsidP="0079509A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Категории детей, имеющих право на льготное зачисление в организации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6590"/>
        <w:gridCol w:w="2700"/>
        <w:gridCol w:w="5143"/>
      </w:tblGrid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 xml:space="preserve">№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Категория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Документы, необходимые для представления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Основания (реквизиты нормативного правового акта)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Право на внеочередное зачисление в организации имеют: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1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Справки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2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proofErr w:type="gramStart"/>
            <w:r w:rsidRPr="007D3B7F">
              <w:rPr>
                <w:w w:val="100"/>
              </w:rPr>
      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</w:t>
            </w:r>
            <w:proofErr w:type="gramEnd"/>
            <w:r w:rsidRPr="007D3B7F">
              <w:rPr>
                <w:w w:val="100"/>
              </w:rPr>
              <w:t>, из числа указанных в п. 1 постановления Правительства РФ от 09.02.2004 № 65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Справки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3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Справки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4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 xml:space="preserve">Дети граждан, подвергшихся воздействию радиации вследствие катастрофы на Чернобыльской АЭС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Примечание: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Категории граждан, подвергшихся воздействию радиации вследствие чернобыльской катастрофы, дети которых имеют внеочередное право приема в дошкольные образовательные учреждения: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1)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      </w:r>
            <w:r w:rsidRPr="007D3B7F">
              <w:rPr>
                <w:i/>
                <w:iCs/>
                <w:w w:val="100"/>
              </w:rPr>
              <w:lastRenderedPageBreak/>
              <w:t xml:space="preserve">катастрофы на Чернобыльской АЭС;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2) инвалиды вследствие чернобыльской катастрофы;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3) участники ликвидации последствий катастрофы на Чернобыльской АЭС;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4) 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отчуждения;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5)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6)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родителей;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i/>
                <w:iCs/>
                <w:w w:val="100"/>
              </w:rPr>
              <w:t>7)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lastRenderedPageBreak/>
              <w:t>• удостоверение инвалида;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• удостоверение участника ликвидации последствий катастрофы на Чернобыльской АЭС;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 xml:space="preserve">• свидетельство о смерти гражданина, являвшегося кормильцем, из числа граждан, погибших в результате </w:t>
            </w:r>
            <w:r w:rsidRPr="007D3B7F">
              <w:rPr>
                <w:w w:val="100"/>
              </w:rPr>
              <w:lastRenderedPageBreak/>
              <w:t xml:space="preserve">катастрофы на Чернобыльской АЭС;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• свидетельство о смерти граждан, умерших вследствие лучевой болезни и других заболеваний, возникших в связи с чернобыльской катастрофой;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• свидетельство о смерти гражданина, являвшегося инвалидом вследствие чернобыльской катастрофы;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• справка об эвакуации из зоны отчуждения или о переселении из зоны отселения;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• справка о факте перенесенного заболевания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lastRenderedPageBreak/>
              <w:t>Закон РФ от 15.05.1991 № 1244-1 «О социальной защите граждан, подвергшихся воздействию радиации вследствие катастрофы на Чернобыльской АЭС».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Федеральный закон РФ «О внесении 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lastRenderedPageBreak/>
              <w:t>5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прокуроров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Справка с места работы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Федеральный закон «О прокуратуре Российской Федерации»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6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сотрудников следственного комитета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Справка с места работы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Федеральный закон «О Следственном комитете Российской Федерации»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7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судей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Удостоверение судьи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Закон РФ от 26.06.1992 № 3132-1 «О статусе судей в Российской Федерации»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Право на первоочередное зачисление в организации имеют: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8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из многодетных семей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Удостоверение многодетной семьи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Указ Президента РФ от 05.05.1992 № 431 «О мерах по социальной поддержке многодетных семей»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9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 xml:space="preserve">Справка бюро </w:t>
            </w:r>
            <w:proofErr w:type="gramStart"/>
            <w:r w:rsidRPr="007D3B7F">
              <w:rPr>
                <w:w w:val="100"/>
              </w:rPr>
              <w:t>медико-социальной</w:t>
            </w:r>
            <w:proofErr w:type="gramEnd"/>
            <w:r w:rsidRPr="007D3B7F">
              <w:rPr>
                <w:w w:val="100"/>
              </w:rPr>
              <w:t xml:space="preserve"> экспертизы об установлении инвалидности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10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военнослужащих по месту жительства их семей.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Примечание: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 xml:space="preserve">К военнослужащим относятся: 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i/>
                <w:iCs/>
                <w:w w:val="100"/>
              </w:rPr>
            </w:pPr>
            <w:r w:rsidRPr="007D3B7F">
              <w:rPr>
                <w:i/>
                <w:iCs/>
                <w:w w:val="100"/>
              </w:rPr>
              <w:t>- офицеры, прапорщики и мичманы, курсанты военных профессиональных образовательных организаций и военных образовательных организаций высшего образования, сержанты и старшины, солдаты и матросы, проходящие военную службу по контракту;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i/>
                <w:iCs/>
                <w:w w:val="100"/>
              </w:rPr>
              <w:t>- сержанты, старшины, солдаты и матросы, проходящие военную службу по призыву,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Федеральный закон «О статусе военнослужащих»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11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proofErr w:type="gramStart"/>
            <w:r w:rsidRPr="007D3B7F">
              <w:rPr>
                <w:w w:val="100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дети сотрудников, погибших (умерших) вследствие увечья или иного повреждения здоровья, полученных в связи с выполнением служебных обязанностей;</w:t>
            </w:r>
            <w:proofErr w:type="gramEnd"/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сотрудников, умерших вследствие заболевания, полученного в период прохождения службы в учреждениях и органах;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lastRenderedPageBreak/>
              <w:t>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proofErr w:type="gramStart"/>
            <w:r w:rsidRPr="007D3B7F">
              <w:rPr>
                <w:w w:val="100"/>
              </w:rPr>
              <w:t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 xml:space="preserve">детям, находящимся (находившимся) на иждивении сотрудника, гражданина Российской Федерации, </w:t>
            </w:r>
            <w:proofErr w:type="gramStart"/>
            <w:r w:rsidRPr="007D3B7F">
              <w:rPr>
                <w:w w:val="100"/>
              </w:rPr>
              <w:t>указанных</w:t>
            </w:r>
            <w:proofErr w:type="gramEnd"/>
            <w:r w:rsidRPr="007D3B7F">
              <w:rPr>
                <w:w w:val="100"/>
              </w:rPr>
              <w:t xml:space="preserve"> выше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lastRenderedPageBreak/>
              <w:t>Справка с места службы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lastRenderedPageBreak/>
              <w:t>12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сотрудника полиции.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сотрудника полиции, умершего вследствие заболевания, полученного в период прохождения службы в полиции.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 xml:space="preserve">Дети, находящиеся (находившиеся) на иждивении сотрудника полиции, гражданина Российской Федерации, </w:t>
            </w:r>
            <w:proofErr w:type="gramStart"/>
            <w:r w:rsidRPr="007D3B7F">
              <w:rPr>
                <w:w w:val="100"/>
              </w:rPr>
              <w:t>указанных</w:t>
            </w:r>
            <w:proofErr w:type="gramEnd"/>
            <w:r w:rsidRPr="007D3B7F">
              <w:rPr>
                <w:w w:val="100"/>
              </w:rPr>
              <w:t xml:space="preserve"> выше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Справка с места работы, справка из органов социальной защиты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Федеральный закон «О полиции»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Право преимущественного приема в организации имеют:</w:t>
            </w:r>
          </w:p>
        </w:tc>
      </w:tr>
      <w:tr w:rsidR="0079509A" w:rsidRPr="007D3B7F" w:rsidTr="001E1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13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Дети, проживающие в одной семье и имеющие общее место жительства, братья и (или) сестры которых обучаются по основным общеобразовательным программам дошкольного образования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• свидетельства о рождении детей, имеющих общих отца и (или) мать, и (или) свидетельство об установлении отцовства;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• документы, подтверждающие проживание детей в одной семье;</w:t>
            </w:r>
          </w:p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• справка, подтверждающая обучение ребенка в организации (в случае обращения заявителя в МФЦ)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9A" w:rsidRPr="007D3B7F" w:rsidRDefault="0079509A" w:rsidP="001E1CE5">
            <w:pPr>
              <w:pStyle w:val="a4"/>
              <w:spacing w:line="240" w:lineRule="auto"/>
              <w:rPr>
                <w:w w:val="100"/>
              </w:rPr>
            </w:pPr>
            <w:r w:rsidRPr="007D3B7F">
              <w:rPr>
                <w:w w:val="100"/>
              </w:rPr>
              <w:t>Семейный кодекс Российской Федерации (п. 2 ст. 54) Федеральный закон «Об образовании в Российской Федерации» (</w:t>
            </w:r>
            <w:proofErr w:type="spellStart"/>
            <w:r w:rsidRPr="007D3B7F">
              <w:rPr>
                <w:w w:val="100"/>
              </w:rPr>
              <w:t>пп</w:t>
            </w:r>
            <w:proofErr w:type="spellEnd"/>
            <w:r w:rsidRPr="007D3B7F">
              <w:rPr>
                <w:w w:val="100"/>
              </w:rPr>
              <w:t>. 3.1 п. 3 ст. 67)</w:t>
            </w:r>
          </w:p>
        </w:tc>
      </w:tr>
    </w:tbl>
    <w:p w:rsidR="0079509A" w:rsidRPr="007D3B7F" w:rsidRDefault="0079509A" w:rsidP="0079509A">
      <w:pPr>
        <w:pStyle w:val="a3"/>
        <w:spacing w:line="240" w:lineRule="auto"/>
        <w:rPr>
          <w:spacing w:val="0"/>
          <w:sz w:val="20"/>
          <w:szCs w:val="20"/>
        </w:rPr>
      </w:pPr>
    </w:p>
    <w:p w:rsidR="00386C4D" w:rsidRDefault="00386C4D"/>
    <w:sectPr w:rsidR="00386C4D" w:rsidSect="001600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9A"/>
    <w:rsid w:val="001600F5"/>
    <w:rsid w:val="00386C4D"/>
    <w:rsid w:val="007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50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50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79509A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50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50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79509A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2704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2020-03-19T04:03:00Z</dcterms:created>
  <dcterms:modified xsi:type="dcterms:W3CDTF">2020-03-19T04:15:00Z</dcterms:modified>
</cp:coreProperties>
</file>