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Администрация муниципального образования «Город Астрахань»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ПОСТАНОВЛЕНИЕ</w:t>
      </w:r>
    </w:p>
    <w:p w:rsidR="00340079" w:rsidRPr="004201CB" w:rsidRDefault="00340079" w:rsidP="00340079">
      <w:pPr>
        <w:pStyle w:val="3"/>
        <w:rPr>
          <w:spacing w:val="0"/>
          <w:lang w:val="de-DE"/>
        </w:rPr>
      </w:pPr>
      <w:r w:rsidRPr="004201CB">
        <w:rPr>
          <w:spacing w:val="0"/>
        </w:rPr>
        <w:t>14 февраля 2020 года № 30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  <w:lang w:val="de-DE"/>
        </w:rPr>
        <w:t>«</w:t>
      </w:r>
      <w:r w:rsidRPr="004201CB">
        <w:rPr>
          <w:spacing w:val="0"/>
        </w:rPr>
        <w:t xml:space="preserve">Об определении мест, разрешенных для выгула домашних животных 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на территории муниципального образования «Город Астрахань»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proofErr w:type="gramStart"/>
      <w:r w:rsidRPr="004201CB">
        <w:rPr>
          <w:spacing w:val="0"/>
        </w:rPr>
        <w:t>В соответствии с федеральными законами «Об общих принципах организации местного самоуправления в Российской Федерации», «Об ответственном обращении с животными и о внесении изменений в отдельные законодательные акты Российской Федерации», Уставом муниципального образования «Город Астрахань», решением Городской Думы муниципального образования «Город Астрахань» от 24.12.2018 № 188 «Об утверждении Правил благоустройства территории муниципального образования «Город Астрахань» ПОСТАНОВЛЯЮ:</w:t>
      </w:r>
      <w:proofErr w:type="gramEnd"/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1. Определить: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 xml:space="preserve">1.1. Места, разрешенные для выгула домашних животных на территории муниципального образования «Город Астрахань», согласно прилагаемой схеме. 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 xml:space="preserve">1.2. Муниципальное бюджетное учреждение города Астрахани «Чистый город» </w:t>
      </w:r>
      <w:proofErr w:type="gramStart"/>
      <w:r w:rsidRPr="004201CB">
        <w:rPr>
          <w:spacing w:val="0"/>
        </w:rPr>
        <w:t>ответственным</w:t>
      </w:r>
      <w:proofErr w:type="gramEnd"/>
      <w:r w:rsidRPr="004201CB">
        <w:rPr>
          <w:spacing w:val="0"/>
        </w:rPr>
        <w:t xml:space="preserve"> за обустройство и содержание мест, разрешенных для выгула домашних животных на территории муниципального образования «Город Астрахань», в соответствии с требованиями действующего законодательства.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 xml:space="preserve">2.2. </w:t>
      </w:r>
      <w:proofErr w:type="gramStart"/>
      <w:r w:rsidRPr="004201CB">
        <w:rPr>
          <w:spacing w:val="0"/>
        </w:rPr>
        <w:t>Разместить</w:t>
      </w:r>
      <w:proofErr w:type="gramEnd"/>
      <w:r w:rsidRPr="004201CB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 xml:space="preserve">3.1.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3.2. В течение 10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340079" w:rsidRPr="004201CB" w:rsidRDefault="00340079" w:rsidP="00340079">
      <w:pPr>
        <w:pStyle w:val="a5"/>
        <w:ind w:firstLine="709"/>
        <w:rPr>
          <w:spacing w:val="0"/>
        </w:rPr>
      </w:pPr>
      <w:r w:rsidRPr="004201CB">
        <w:rPr>
          <w:spacing w:val="0"/>
        </w:rPr>
        <w:t>4. Настоящее постановление администрации муниципального образования «Город Астрахань» вступает в силу со дня его официального опубликования.</w:t>
      </w:r>
    </w:p>
    <w:p w:rsidR="00340079" w:rsidRPr="004201CB" w:rsidRDefault="00340079" w:rsidP="00340079">
      <w:pPr>
        <w:pStyle w:val="a5"/>
        <w:jc w:val="right"/>
        <w:rPr>
          <w:b/>
          <w:bCs/>
          <w:spacing w:val="0"/>
        </w:rPr>
      </w:pPr>
      <w:r w:rsidRPr="004201CB">
        <w:rPr>
          <w:b/>
          <w:bCs/>
          <w:spacing w:val="0"/>
        </w:rPr>
        <w:t>И.о. главы администрации</w:t>
      </w:r>
    </w:p>
    <w:p w:rsidR="00340079" w:rsidRPr="004201CB" w:rsidRDefault="00340079" w:rsidP="00340079">
      <w:pPr>
        <w:pStyle w:val="a5"/>
        <w:jc w:val="right"/>
        <w:rPr>
          <w:spacing w:val="0"/>
        </w:rPr>
      </w:pPr>
      <w:r w:rsidRPr="004201CB">
        <w:rPr>
          <w:b/>
          <w:bCs/>
          <w:spacing w:val="0"/>
        </w:rPr>
        <w:t>М.П. ТАРАКАНОВ</w:t>
      </w:r>
    </w:p>
    <w:p w:rsidR="00340079" w:rsidRDefault="00340079" w:rsidP="00340079">
      <w:pPr>
        <w:pStyle w:val="a5"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340079" w:rsidRPr="004201CB" w:rsidRDefault="00340079" w:rsidP="00340079">
      <w:pPr>
        <w:pStyle w:val="a5"/>
        <w:ind w:left="2835" w:firstLine="0"/>
        <w:rPr>
          <w:spacing w:val="0"/>
        </w:rPr>
      </w:pPr>
      <w:r w:rsidRPr="004201CB">
        <w:rPr>
          <w:spacing w:val="0"/>
        </w:rPr>
        <w:lastRenderedPageBreak/>
        <w:t xml:space="preserve">Приложение к постановлению администрации </w:t>
      </w:r>
    </w:p>
    <w:p w:rsidR="00340079" w:rsidRPr="004201CB" w:rsidRDefault="00340079" w:rsidP="00340079">
      <w:pPr>
        <w:pStyle w:val="a5"/>
        <w:ind w:left="2835" w:firstLine="0"/>
        <w:rPr>
          <w:spacing w:val="0"/>
        </w:rPr>
      </w:pPr>
      <w:r w:rsidRPr="004201CB">
        <w:rPr>
          <w:spacing w:val="0"/>
        </w:rPr>
        <w:t>муниципального образования «Город Астрахань»</w:t>
      </w:r>
    </w:p>
    <w:p w:rsidR="00340079" w:rsidRPr="004201CB" w:rsidRDefault="00340079" w:rsidP="00340079">
      <w:pPr>
        <w:pStyle w:val="a5"/>
        <w:ind w:left="2835" w:firstLine="0"/>
        <w:rPr>
          <w:spacing w:val="0"/>
        </w:rPr>
      </w:pPr>
      <w:r w:rsidRPr="004201CB">
        <w:rPr>
          <w:spacing w:val="0"/>
        </w:rPr>
        <w:t>от 14.02.2020 № 30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Схема размещения мест, разрешенных для выгула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домашних животных на территории</w:t>
      </w:r>
    </w:p>
    <w:p w:rsidR="00340079" w:rsidRPr="004201CB" w:rsidRDefault="00340079" w:rsidP="00340079">
      <w:pPr>
        <w:pStyle w:val="3"/>
        <w:rPr>
          <w:spacing w:val="0"/>
        </w:rPr>
      </w:pPr>
      <w:r w:rsidRPr="004201CB">
        <w:rPr>
          <w:spacing w:val="0"/>
        </w:rPr>
        <w:t>муниципального образования «Город Астрахань»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"/>
        <w:gridCol w:w="6201"/>
        <w:gridCol w:w="686"/>
      </w:tblGrid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№ </w:t>
            </w:r>
          </w:p>
          <w:p w:rsidR="00340079" w:rsidRPr="004201CB" w:rsidRDefault="00340079" w:rsidP="00637BE6">
            <w:pPr>
              <w:pStyle w:val="a6"/>
              <w:rPr>
                <w:w w:val="100"/>
              </w:rPr>
            </w:pPr>
            <w:proofErr w:type="gramStart"/>
            <w:r w:rsidRPr="004201CB">
              <w:rPr>
                <w:w w:val="100"/>
              </w:rPr>
              <w:t>п</w:t>
            </w:r>
            <w:proofErr w:type="gramEnd"/>
            <w:r w:rsidRPr="004201CB">
              <w:rPr>
                <w:w w:val="100"/>
              </w:rPr>
              <w:t>/п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jc w:val="left"/>
              <w:rPr>
                <w:w w:val="100"/>
              </w:rPr>
            </w:pPr>
            <w:r w:rsidRPr="004201CB">
              <w:rPr>
                <w:w w:val="100"/>
              </w:rPr>
              <w:t>Месторасположение (адресный ориентир)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jc w:val="left"/>
              <w:rPr>
                <w:w w:val="100"/>
              </w:rPr>
            </w:pPr>
            <w:r w:rsidRPr="004201CB">
              <w:rPr>
                <w:w w:val="100"/>
              </w:rPr>
              <w:t>Площадь, кв. м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1. Трусовский район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1.1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В районе административного здания по ул. Флеминга/ проспект Бумажников, 17/19 (приложение 1)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424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1.2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многоквартирного жилого дома по ул. 5-я </w:t>
            </w:r>
            <w:proofErr w:type="gramStart"/>
            <w:r w:rsidRPr="004201CB">
              <w:rPr>
                <w:w w:val="100"/>
              </w:rPr>
              <w:t>Керченская</w:t>
            </w:r>
            <w:proofErr w:type="gramEnd"/>
            <w:r w:rsidRPr="004201CB">
              <w:rPr>
                <w:w w:val="100"/>
              </w:rPr>
              <w:t>, 1а (приложение 2)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626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1.3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многоквартирного жилого дома по ул. </w:t>
            </w:r>
            <w:proofErr w:type="gramStart"/>
            <w:r w:rsidRPr="004201CB">
              <w:rPr>
                <w:w w:val="100"/>
              </w:rPr>
              <w:t>Мелиоративной</w:t>
            </w:r>
            <w:proofErr w:type="gramEnd"/>
            <w:r w:rsidRPr="004201CB">
              <w:rPr>
                <w:w w:val="100"/>
              </w:rPr>
              <w:t>, 2 (приложение 3)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680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1.4 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В районе многоквартирного жилого дома по пер. Ростовскому, 19 (приложение 4)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429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1.5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В районе дома по площади Заводской, 85 (приложение 5)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427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 Советский район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2.1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Напротив многоквартирного жилого дома по ул. Н. Островского, 164 (приложение 6)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453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2.2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нежилого объекта по ул. </w:t>
            </w:r>
            <w:proofErr w:type="gramStart"/>
            <w:r w:rsidRPr="004201CB">
              <w:rPr>
                <w:w w:val="100"/>
              </w:rPr>
              <w:t>Боевой</w:t>
            </w:r>
            <w:proofErr w:type="gramEnd"/>
            <w:r w:rsidRPr="004201CB">
              <w:rPr>
                <w:w w:val="100"/>
              </w:rPr>
              <w:t>, 87 (приложение 7)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355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2.3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нежилого здания по ул. </w:t>
            </w:r>
            <w:proofErr w:type="gramStart"/>
            <w:r w:rsidRPr="004201CB">
              <w:rPr>
                <w:w w:val="100"/>
              </w:rPr>
              <w:t>Боевой</w:t>
            </w:r>
            <w:proofErr w:type="gramEnd"/>
            <w:r w:rsidRPr="004201CB">
              <w:rPr>
                <w:w w:val="100"/>
              </w:rPr>
              <w:t>, 132В (приложение 8)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604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2.4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В районе многоквартирного дома по ул. Адм. Нахимова, 38Б (приложение 9)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817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2.5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нежилого здания по ул. Адм. Нахимова, 58, </w:t>
            </w:r>
            <w:proofErr w:type="gramStart"/>
            <w:r w:rsidRPr="004201CB">
              <w:rPr>
                <w:w w:val="100"/>
              </w:rPr>
              <w:t>лит</w:t>
            </w:r>
            <w:proofErr w:type="gramEnd"/>
            <w:r w:rsidRPr="004201CB">
              <w:rPr>
                <w:w w:val="100"/>
              </w:rPr>
              <w:t>. В (приложение 10)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373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7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3. Ленинский район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3.1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нежилого здания по ул. </w:t>
            </w:r>
            <w:proofErr w:type="gramStart"/>
            <w:r w:rsidRPr="004201CB">
              <w:rPr>
                <w:w w:val="100"/>
              </w:rPr>
              <w:t>Энергетической</w:t>
            </w:r>
            <w:proofErr w:type="gramEnd"/>
            <w:r w:rsidRPr="004201CB">
              <w:rPr>
                <w:w w:val="100"/>
              </w:rPr>
              <w:t>, 2 (приложение 11)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800 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3.2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В районе многоквартирного жилого дома по ул. Маркина, 104, корп. 1 (приложение 12)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509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4. Кировский район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4.1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 xml:space="preserve">В районе многоквартирного жилого дома по ул. </w:t>
            </w:r>
            <w:proofErr w:type="spellStart"/>
            <w:r w:rsidRPr="004201CB">
              <w:rPr>
                <w:w w:val="100"/>
              </w:rPr>
              <w:t>Марфинской</w:t>
            </w:r>
            <w:proofErr w:type="spellEnd"/>
            <w:r w:rsidRPr="004201CB">
              <w:rPr>
                <w:w w:val="100"/>
              </w:rPr>
              <w:t>, 15 (приложение 13)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4201CB">
              <w:rPr>
                <w:w w:val="100"/>
              </w:rPr>
              <w:t>401</w:t>
            </w:r>
          </w:p>
        </w:tc>
        <w:bookmarkStart w:id="0" w:name="_GoBack"/>
        <w:bookmarkEnd w:id="0"/>
      </w:tr>
      <w:tr w:rsidR="00340079" w:rsidRPr="00340079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4.2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 xml:space="preserve">В районе многоквартирного жилого дома по ул. 2-я </w:t>
            </w:r>
            <w:proofErr w:type="spellStart"/>
            <w:r w:rsidRPr="00340079">
              <w:rPr>
                <w:w w:val="100"/>
              </w:rPr>
              <w:t>Зеленгинская</w:t>
            </w:r>
            <w:proofErr w:type="spellEnd"/>
            <w:r w:rsidRPr="00340079">
              <w:rPr>
                <w:w w:val="100"/>
              </w:rPr>
              <w:t>, 1, корп. 4 (приложение 14)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420</w:t>
            </w:r>
          </w:p>
        </w:tc>
      </w:tr>
      <w:tr w:rsidR="00340079" w:rsidRPr="00340079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4.3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 xml:space="preserve">В районе многоквартирного жилого дома по ул. </w:t>
            </w:r>
            <w:proofErr w:type="spellStart"/>
            <w:r w:rsidRPr="00340079">
              <w:rPr>
                <w:w w:val="100"/>
              </w:rPr>
              <w:t>Кр</w:t>
            </w:r>
            <w:proofErr w:type="spellEnd"/>
            <w:r w:rsidRPr="00340079">
              <w:rPr>
                <w:w w:val="100"/>
              </w:rPr>
              <w:t>. Набережная, 227 (приложение 15)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720</w:t>
            </w:r>
          </w:p>
        </w:tc>
      </w:tr>
      <w:tr w:rsidR="00340079" w:rsidRPr="004201CB" w:rsidTr="0063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4.4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340079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В районе многоквартирного жилого дома по ул. Куликова, 66, корп. 2 (приложение 16)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57" w:type="dxa"/>
              <w:bottom w:w="68" w:type="dxa"/>
              <w:right w:w="57" w:type="dxa"/>
            </w:tcMar>
          </w:tcPr>
          <w:p w:rsidR="00340079" w:rsidRPr="004201CB" w:rsidRDefault="00340079" w:rsidP="00637BE6">
            <w:pPr>
              <w:pStyle w:val="a6"/>
              <w:rPr>
                <w:w w:val="100"/>
              </w:rPr>
            </w:pPr>
            <w:r w:rsidRPr="00340079">
              <w:rPr>
                <w:w w:val="100"/>
              </w:rPr>
              <w:t>418</w:t>
            </w:r>
          </w:p>
        </w:tc>
      </w:tr>
    </w:tbl>
    <w:p w:rsidR="00340079" w:rsidRPr="004201CB" w:rsidRDefault="00340079" w:rsidP="00340079">
      <w:pPr>
        <w:pStyle w:val="a5"/>
        <w:rPr>
          <w:spacing w:val="0"/>
          <w:sz w:val="20"/>
          <w:szCs w:val="20"/>
        </w:rPr>
      </w:pPr>
    </w:p>
    <w:p w:rsidR="002E70E5" w:rsidRDefault="002E70E5">
      <w:r>
        <w:br w:type="page"/>
      </w:r>
    </w:p>
    <w:p w:rsidR="002E70E5" w:rsidRDefault="002E70E5">
      <w:pPr>
        <w:sectPr w:rsidR="002E70E5" w:rsidSect="00340079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865611" w:rsidRDefault="002E70E5"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СХЕМА - Флеминга 17 - Бумажников 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СХЕМА - 5-я Керченска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_СХЕМА - Мелиоративная 2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_СХЕМА - Ростовский 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_СХЕМА - Заводская площадь 85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_СХЕМА - Н Островского 1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_СХЕМА - Боевая 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_СХЕМА - Боевая 132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_СХЕМА - Адм Нахимова 38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_СХЕМА - Адм Нахимова 58 лит 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1_СХЕМА - Энергетическая 2 коп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2_СХЕМА - Маркина 1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3_СХЕМА - Марфинская 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4_СХЕМА - 2-я Зеленгинска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5_СХЕМА - Кр Набережная 2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EF">
        <w:rPr>
          <w:noProof/>
          <w:lang w:eastAsia="ru-RU"/>
        </w:rPr>
        <w:lastRenderedPageBreak/>
        <w:drawing>
          <wp:inline distT="0" distB="0" distL="0" distR="0">
            <wp:extent cx="9679305" cy="6840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6_СХЕМА - Куликова 66 корп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611" w:rsidSect="002E70E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E5"/>
    <w:rsid w:val="002E70E5"/>
    <w:rsid w:val="00340079"/>
    <w:rsid w:val="00865611"/>
    <w:rsid w:val="00C9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E5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340079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340079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6">
    <w:name w:val="Таблица"/>
    <w:basedOn w:val="a"/>
    <w:uiPriority w:val="99"/>
    <w:rsid w:val="00340079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eastAsia="Times New Roman" w:hAnsi="Arial" w:cs="Arial"/>
      <w:color w:val="000000"/>
      <w:w w:val="9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E5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340079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340079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6">
    <w:name w:val="Таблица"/>
    <w:basedOn w:val="a"/>
    <w:uiPriority w:val="99"/>
    <w:rsid w:val="00340079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eastAsia="Times New Roman" w:hAnsi="Arial" w:cs="Arial"/>
      <w:color w:val="000000"/>
      <w:w w:val="9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2020-02-17T10:58:00Z</dcterms:created>
  <dcterms:modified xsi:type="dcterms:W3CDTF">2020-02-19T08:21:00Z</dcterms:modified>
</cp:coreProperties>
</file>