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5D" w:rsidRPr="00CE2623" w:rsidRDefault="0043795D" w:rsidP="0043795D">
      <w:pPr>
        <w:pStyle w:val="3"/>
        <w:spacing w:line="240" w:lineRule="auto"/>
        <w:rPr>
          <w:spacing w:val="0"/>
        </w:rPr>
      </w:pPr>
      <w:r w:rsidRPr="00CE2623">
        <w:rPr>
          <w:spacing w:val="0"/>
        </w:rPr>
        <w:t>Администрация муниципального образования «Город Астрахань»</w:t>
      </w:r>
    </w:p>
    <w:p w:rsidR="00603D33" w:rsidRDefault="0043795D" w:rsidP="0043795D">
      <w:pPr>
        <w:pStyle w:val="3"/>
        <w:spacing w:line="240" w:lineRule="auto"/>
        <w:rPr>
          <w:spacing w:val="0"/>
        </w:rPr>
      </w:pPr>
      <w:r w:rsidRPr="00CE2623">
        <w:rPr>
          <w:spacing w:val="0"/>
        </w:rPr>
        <w:t>ПОСТАНОВЛЕНИЕ</w:t>
      </w:r>
    </w:p>
    <w:p w:rsidR="0043795D" w:rsidRPr="00CE2623" w:rsidRDefault="0043795D" w:rsidP="0043795D">
      <w:pPr>
        <w:pStyle w:val="3"/>
        <w:spacing w:line="240" w:lineRule="auto"/>
        <w:rPr>
          <w:spacing w:val="0"/>
        </w:rPr>
      </w:pPr>
      <w:r w:rsidRPr="00CE2623">
        <w:rPr>
          <w:spacing w:val="0"/>
        </w:rPr>
        <w:t>19 января 2021 года № 08</w:t>
      </w:r>
    </w:p>
    <w:p w:rsidR="0043795D" w:rsidRPr="00CE2623" w:rsidRDefault="0043795D" w:rsidP="0043795D">
      <w:pPr>
        <w:pStyle w:val="3"/>
        <w:spacing w:line="240" w:lineRule="auto"/>
        <w:rPr>
          <w:spacing w:val="0"/>
        </w:rPr>
      </w:pPr>
      <w:r w:rsidRPr="00CE2623">
        <w:rPr>
          <w:spacing w:val="0"/>
        </w:rPr>
        <w:t>«О внесении изменений в постановление администрации</w:t>
      </w:r>
    </w:p>
    <w:p w:rsidR="0043795D" w:rsidRPr="00CE2623" w:rsidRDefault="0043795D" w:rsidP="0043795D">
      <w:pPr>
        <w:pStyle w:val="3"/>
        <w:spacing w:line="240" w:lineRule="auto"/>
        <w:rPr>
          <w:spacing w:val="0"/>
        </w:rPr>
      </w:pPr>
      <w:r w:rsidRPr="00CE2623">
        <w:rPr>
          <w:spacing w:val="0"/>
        </w:rPr>
        <w:t xml:space="preserve"> города Астрахани от 26.11.2014 № 7386»</w:t>
      </w:r>
    </w:p>
    <w:p w:rsidR="0043795D" w:rsidRPr="00CE2623" w:rsidRDefault="0043795D" w:rsidP="00603D33">
      <w:pPr>
        <w:pStyle w:val="a3"/>
        <w:spacing w:line="240" w:lineRule="auto"/>
        <w:ind w:firstLine="709"/>
        <w:rPr>
          <w:spacing w:val="0"/>
        </w:rPr>
      </w:pPr>
      <w:proofErr w:type="gramStart"/>
      <w:r w:rsidRPr="00CE2623">
        <w:rPr>
          <w:spacing w:val="0"/>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Уставом муниципального образования «Город Астрахань»,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43795D" w:rsidRPr="00CE2623" w:rsidRDefault="0043795D" w:rsidP="00603D33">
      <w:pPr>
        <w:pStyle w:val="a3"/>
        <w:spacing w:line="240" w:lineRule="auto"/>
        <w:ind w:firstLine="709"/>
        <w:rPr>
          <w:spacing w:val="0"/>
        </w:rPr>
      </w:pPr>
      <w:r w:rsidRPr="00CE2623">
        <w:rPr>
          <w:spacing w:val="0"/>
        </w:rPr>
        <w:t xml:space="preserve">1. </w:t>
      </w:r>
      <w:proofErr w:type="gramStart"/>
      <w:r w:rsidRPr="00CE2623">
        <w:rPr>
          <w:spacing w:val="0"/>
        </w:rPr>
        <w:t>В подпункте 5.4.2 пункта 5.4 административного Регламента администрации муниципального образования «Город Астрахань» предоставления муниципальной услуги «Выдача согласия на обмен жилыми помещениями, предоставленными по договорам социального найма», утвержденного постановлением администрации города Астрахани от 26.11.2014 № 7386, с изменениями и дополнениями, внесенными постановлениями администрации муниципального образования «Город Астрахань» от 07.06.2016 № 3621, от 15.02.2017 № 994, от 29.06.2018 № 411, от 08.04.2019 № 153, слова «главе администрации</w:t>
      </w:r>
      <w:proofErr w:type="gramEnd"/>
      <w:r w:rsidRPr="00CE2623">
        <w:rPr>
          <w:spacing w:val="0"/>
        </w:rPr>
        <w:t xml:space="preserve"> муниципального образования «Город Астрахань» заменить словами «главе муниципального образования «Город Астрахань».</w:t>
      </w:r>
    </w:p>
    <w:p w:rsidR="0043795D" w:rsidRPr="00CE2623" w:rsidRDefault="0043795D" w:rsidP="00603D33">
      <w:pPr>
        <w:pStyle w:val="a3"/>
        <w:spacing w:line="240" w:lineRule="auto"/>
        <w:ind w:firstLine="709"/>
        <w:rPr>
          <w:spacing w:val="0"/>
        </w:rPr>
      </w:pPr>
      <w:r w:rsidRPr="00CE2623">
        <w:rPr>
          <w:spacing w:val="0"/>
        </w:rPr>
        <w:t>2. Жилищному управлению администрации муниципального образования «Город Астрахань» внести соответствующие изменения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43795D" w:rsidRPr="00CE2623" w:rsidRDefault="0043795D" w:rsidP="00603D33">
      <w:pPr>
        <w:pStyle w:val="a3"/>
        <w:spacing w:line="240" w:lineRule="auto"/>
        <w:ind w:firstLine="709"/>
        <w:rPr>
          <w:spacing w:val="0"/>
        </w:rPr>
      </w:pPr>
      <w:r w:rsidRPr="00CE2623">
        <w:rPr>
          <w:spacing w:val="0"/>
        </w:rPr>
        <w:t>3. Управлению информационной политики администрации муниципального образования «Город Астрахань»:</w:t>
      </w:r>
    </w:p>
    <w:p w:rsidR="0043795D" w:rsidRPr="00CE2623" w:rsidRDefault="0043795D" w:rsidP="00603D33">
      <w:pPr>
        <w:pStyle w:val="a3"/>
        <w:spacing w:line="240" w:lineRule="auto"/>
        <w:ind w:firstLine="709"/>
        <w:rPr>
          <w:spacing w:val="0"/>
        </w:rPr>
      </w:pPr>
      <w:r w:rsidRPr="00CE2623">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43795D" w:rsidRPr="00CE2623" w:rsidRDefault="0043795D" w:rsidP="00603D33">
      <w:pPr>
        <w:pStyle w:val="a3"/>
        <w:spacing w:line="240" w:lineRule="auto"/>
        <w:ind w:firstLine="709"/>
        <w:rPr>
          <w:spacing w:val="0"/>
        </w:rPr>
      </w:pPr>
      <w:r w:rsidRPr="00CE2623">
        <w:rPr>
          <w:spacing w:val="0"/>
        </w:rPr>
        <w:t xml:space="preserve">3.2. </w:t>
      </w:r>
      <w:proofErr w:type="gramStart"/>
      <w:r w:rsidRPr="00CE2623">
        <w:rPr>
          <w:spacing w:val="0"/>
        </w:rPr>
        <w:t>Разместить</w:t>
      </w:r>
      <w:proofErr w:type="gramEnd"/>
      <w:r w:rsidRPr="00CE2623">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43795D" w:rsidRPr="00CE2623" w:rsidRDefault="0043795D" w:rsidP="00603D33">
      <w:pPr>
        <w:pStyle w:val="a3"/>
        <w:spacing w:line="240" w:lineRule="auto"/>
        <w:ind w:firstLine="709"/>
        <w:rPr>
          <w:spacing w:val="0"/>
        </w:rPr>
      </w:pPr>
      <w:r w:rsidRPr="00CE2623">
        <w:rPr>
          <w:spacing w:val="0"/>
        </w:rPr>
        <w:t>4. Управлению контроля и документооборота администрации муниципального образования «Город Астрахань»:</w:t>
      </w:r>
    </w:p>
    <w:p w:rsidR="0043795D" w:rsidRPr="00CE2623" w:rsidRDefault="0043795D" w:rsidP="00603D33">
      <w:pPr>
        <w:pStyle w:val="a3"/>
        <w:spacing w:line="240" w:lineRule="auto"/>
        <w:ind w:firstLine="709"/>
        <w:rPr>
          <w:spacing w:val="0"/>
        </w:rPr>
      </w:pPr>
      <w:r w:rsidRPr="00CE2623">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43795D" w:rsidRPr="00CE2623" w:rsidRDefault="0043795D" w:rsidP="00603D33">
      <w:pPr>
        <w:pStyle w:val="a3"/>
        <w:spacing w:line="240" w:lineRule="auto"/>
        <w:ind w:firstLine="709"/>
        <w:rPr>
          <w:spacing w:val="0"/>
        </w:rPr>
      </w:pPr>
      <w:r w:rsidRPr="00CE2623">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43795D" w:rsidRPr="00CE2623" w:rsidRDefault="0043795D" w:rsidP="00603D33">
      <w:pPr>
        <w:pStyle w:val="a3"/>
        <w:spacing w:line="240" w:lineRule="auto"/>
        <w:ind w:firstLine="709"/>
        <w:rPr>
          <w:spacing w:val="0"/>
        </w:rPr>
      </w:pPr>
      <w:r w:rsidRPr="00CE2623">
        <w:rPr>
          <w:spacing w:val="0"/>
        </w:rPr>
        <w:t>4.3.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43795D" w:rsidRPr="00CE2623" w:rsidRDefault="0043795D" w:rsidP="00603D33">
      <w:pPr>
        <w:pStyle w:val="a3"/>
        <w:spacing w:line="240" w:lineRule="auto"/>
        <w:ind w:firstLine="709"/>
        <w:rPr>
          <w:spacing w:val="0"/>
        </w:rPr>
      </w:pPr>
      <w:r w:rsidRPr="00CE2623">
        <w:rPr>
          <w:spacing w:val="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43795D" w:rsidRPr="00CE2623" w:rsidRDefault="0043795D" w:rsidP="0043795D">
      <w:pPr>
        <w:pStyle w:val="a3"/>
        <w:spacing w:line="240" w:lineRule="auto"/>
        <w:jc w:val="right"/>
        <w:rPr>
          <w:b/>
          <w:bCs/>
          <w:spacing w:val="0"/>
        </w:rPr>
      </w:pPr>
      <w:r w:rsidRPr="00CE2623">
        <w:rPr>
          <w:b/>
          <w:bCs/>
          <w:spacing w:val="0"/>
        </w:rPr>
        <w:t>Глава муниципального образования «Город Астрахань»</w:t>
      </w:r>
      <w:r w:rsidR="00603D33">
        <w:rPr>
          <w:b/>
          <w:bCs/>
          <w:spacing w:val="0"/>
        </w:rPr>
        <w:t xml:space="preserve"> </w:t>
      </w:r>
      <w:bookmarkStart w:id="0" w:name="_GoBack"/>
      <w:bookmarkEnd w:id="0"/>
      <w:r w:rsidRPr="00CE2623">
        <w:rPr>
          <w:b/>
          <w:bCs/>
          <w:spacing w:val="0"/>
        </w:rPr>
        <w:t>М.Н. ПЕРМЯКОВА</w:t>
      </w:r>
    </w:p>
    <w:p w:rsidR="00FF4A14" w:rsidRDefault="00603D33"/>
    <w:sectPr w:rsidR="00FF4A14" w:rsidSect="00603D33">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5D"/>
    <w:rsid w:val="0043795D"/>
    <w:rsid w:val="00603D33"/>
    <w:rsid w:val="008505A8"/>
    <w:rsid w:val="00A5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43795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43795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43795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43795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2021-01-26T05:19:00Z</dcterms:created>
  <dcterms:modified xsi:type="dcterms:W3CDTF">2021-01-26T05:20:00Z</dcterms:modified>
</cp:coreProperties>
</file>