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D3" w:rsidRPr="00B444F3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Администрация муниципального образования «Город Астрахань»</w:t>
      </w:r>
    </w:p>
    <w:p w:rsidR="00B440AD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ПОСТАНОВЛЕНИЕ</w:t>
      </w:r>
    </w:p>
    <w:p w:rsidR="00A52ED3" w:rsidRPr="00B444F3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27 июля 2021 года № 237</w:t>
      </w:r>
    </w:p>
    <w:p w:rsidR="00A52ED3" w:rsidRPr="00B444F3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«О внесении изменений в постановление администрации</w:t>
      </w:r>
    </w:p>
    <w:p w:rsidR="00A52ED3" w:rsidRPr="00B444F3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 муниципального образования «Город Астрахань» от 27.08.2018 № 517»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В соответствии с Земельным кодексом Российской Федерации,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Уставом муниципального образования «Город Астрахань,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</w:t>
      </w:r>
      <w:proofErr w:type="gramEnd"/>
      <w:r w:rsidRPr="00B444F3">
        <w:rPr>
          <w:spacing w:val="0"/>
        </w:rPr>
        <w:t xml:space="preserve"> № 10383, ПОСТАНОВЛЯЮ: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1. </w:t>
      </w:r>
      <w:proofErr w:type="gramStart"/>
      <w:r w:rsidRPr="00B444F3">
        <w:rPr>
          <w:spacing w:val="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 (далее - административный Регламент), утвержденный постановлением администрации муниципального образования «Город Астрахань» от 27.08.2018 № 517, с изменениями, внесенными постановлениями администрации муниципального образования «Город Астрахань» от 05.04.2019 № 143</w:t>
      </w:r>
      <w:proofErr w:type="gramEnd"/>
      <w:r w:rsidRPr="00B444F3">
        <w:rPr>
          <w:spacing w:val="0"/>
        </w:rPr>
        <w:t>, от 19.01.2021 № 20, следующие изменения согласно приложению к настоящему постановлению администрации муниципального образования «Город Астрахань».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Управлению муниципального имущества администрации муниципального образования «Город Астрахань»: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2.1. Внести соответствующие изменения в государственные информационные системы www.gosuslugi.astrobl.ru, www.gosuslugi.ru.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2.2. Внести соответствующие изменения на официальном сайте администрации муниципального образования «Город Астрахань» в разделе «Административные регламенты». 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3.2. </w:t>
      </w:r>
      <w:proofErr w:type="gramStart"/>
      <w:r w:rsidRPr="00B444F3">
        <w:rPr>
          <w:spacing w:val="0"/>
        </w:rPr>
        <w:t>Разместить</w:t>
      </w:r>
      <w:proofErr w:type="gramEnd"/>
      <w:r w:rsidRPr="00B444F3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A52ED3" w:rsidRPr="00B444F3" w:rsidRDefault="00A52ED3" w:rsidP="00A52ED3">
      <w:pPr>
        <w:pStyle w:val="a3"/>
        <w:spacing w:line="240" w:lineRule="auto"/>
        <w:jc w:val="right"/>
        <w:rPr>
          <w:spacing w:val="0"/>
        </w:rPr>
      </w:pPr>
      <w:r w:rsidRPr="00B444F3">
        <w:rPr>
          <w:b/>
          <w:bCs/>
          <w:spacing w:val="0"/>
        </w:rPr>
        <w:t>Глава муниципального образования «Город Астрахань»</w:t>
      </w:r>
      <w:r w:rsidR="00B440AD">
        <w:rPr>
          <w:b/>
          <w:bCs/>
          <w:spacing w:val="0"/>
        </w:rPr>
        <w:t xml:space="preserve"> </w:t>
      </w:r>
      <w:r w:rsidRPr="00B444F3">
        <w:rPr>
          <w:b/>
          <w:bCs/>
          <w:spacing w:val="0"/>
        </w:rPr>
        <w:t>М.Н. ПЕРМЯКОВА</w:t>
      </w:r>
    </w:p>
    <w:p w:rsidR="00B440AD" w:rsidRDefault="00B440AD" w:rsidP="00A52ED3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A52ED3" w:rsidRPr="00B444F3" w:rsidRDefault="00A52ED3" w:rsidP="00B440AD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lastRenderedPageBreak/>
        <w:t xml:space="preserve">Приложение к постановлению администрации </w:t>
      </w:r>
    </w:p>
    <w:p w:rsidR="00B440AD" w:rsidRDefault="00A52ED3" w:rsidP="00B440AD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t xml:space="preserve">муниципального образования «Город Астрахань» </w:t>
      </w:r>
    </w:p>
    <w:p w:rsidR="00A52ED3" w:rsidRPr="00B444F3" w:rsidRDefault="00A52ED3" w:rsidP="00B440AD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t>от 27.07.2021 № 237</w:t>
      </w:r>
    </w:p>
    <w:p w:rsidR="00A52ED3" w:rsidRPr="00B444F3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Изменения, вносимые в административный Регламент </w:t>
      </w:r>
    </w:p>
    <w:p w:rsidR="00A52ED3" w:rsidRPr="00B444F3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администрации муниципального образования «Город Астрахань» </w:t>
      </w:r>
    </w:p>
    <w:p w:rsidR="00A52ED3" w:rsidRPr="00B444F3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предоставления муниципальной услуги «Предоставление в аренду</w:t>
      </w:r>
    </w:p>
    <w:p w:rsidR="00A52ED3" w:rsidRPr="00B444F3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 или собственность земельных участков, находящихся</w:t>
      </w:r>
    </w:p>
    <w:p w:rsidR="00A52ED3" w:rsidRPr="00B444F3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 в муниципальной собственности, или земельных участков, </w:t>
      </w:r>
    </w:p>
    <w:p w:rsidR="00A52ED3" w:rsidRPr="00B444F3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государственная собственность на </w:t>
      </w:r>
      <w:proofErr w:type="gramStart"/>
      <w:r w:rsidRPr="00B444F3">
        <w:rPr>
          <w:spacing w:val="0"/>
        </w:rPr>
        <w:t>которые</w:t>
      </w:r>
      <w:proofErr w:type="gramEnd"/>
      <w:r w:rsidRPr="00B444F3">
        <w:rPr>
          <w:spacing w:val="0"/>
        </w:rPr>
        <w:t xml:space="preserve"> </w:t>
      </w:r>
    </w:p>
    <w:p w:rsidR="00A52ED3" w:rsidRPr="00B444F3" w:rsidRDefault="00A52ED3" w:rsidP="00A52ED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не </w:t>
      </w:r>
      <w:proofErr w:type="gramStart"/>
      <w:r w:rsidRPr="00B444F3">
        <w:rPr>
          <w:spacing w:val="0"/>
        </w:rPr>
        <w:t>разграничена</w:t>
      </w:r>
      <w:proofErr w:type="gramEnd"/>
      <w:r w:rsidRPr="00B444F3">
        <w:rPr>
          <w:spacing w:val="0"/>
        </w:rPr>
        <w:t>, без проведения торгов»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1. В подпункте 2.9.2 пункта 2.9 административного Регламента: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- абзац 5 исключить;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- абзац 11 изложить в следующей редакции: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«-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B444F3">
        <w:rPr>
          <w:spacing w:val="0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объектов»;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- абзац 12 изложить в следующей редакции: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 xml:space="preserve">«-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</w:t>
      </w:r>
      <w:proofErr w:type="spellStart"/>
      <w:r w:rsidRPr="00B444F3">
        <w:rPr>
          <w:spacing w:val="0"/>
        </w:rPr>
        <w:t>значейия</w:t>
      </w:r>
      <w:proofErr w:type="spellEnd"/>
      <w:r w:rsidRPr="00B444F3">
        <w:rPr>
          <w:spacing w:val="0"/>
        </w:rPr>
        <w:t>, за исключением случаев, если с заявлением о предоставлении в аренду земельного участка обратилось лицо, с которым</w:t>
      </w:r>
      <w:proofErr w:type="gramEnd"/>
      <w:r w:rsidRPr="00B444F3">
        <w:rPr>
          <w:spacing w:val="0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объектов».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Пункт 2.14 административного Регламента дополнить подпунктом 2.14.1 следующего содержания: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«2.14.1.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52ED3" w:rsidRPr="00B444F3" w:rsidRDefault="00A52ED3" w:rsidP="00B440AD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444F3">
        <w:rPr>
          <w:spacing w:val="0"/>
        </w:rPr>
        <w:t>.».</w:t>
      </w:r>
      <w:proofErr w:type="gramEnd"/>
    </w:p>
    <w:p w:rsidR="00FF4A14" w:rsidRDefault="00B440AD">
      <w:bookmarkStart w:id="0" w:name="_GoBack"/>
      <w:bookmarkEnd w:id="0"/>
    </w:p>
    <w:sectPr w:rsidR="00FF4A14" w:rsidSect="00B440A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3"/>
    <w:rsid w:val="008505A8"/>
    <w:rsid w:val="00A52ED3"/>
    <w:rsid w:val="00A56E3A"/>
    <w:rsid w:val="00B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2ED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52ED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52ED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52ED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2021-08-05T05:22:00Z</dcterms:created>
  <dcterms:modified xsi:type="dcterms:W3CDTF">2021-08-05T05:23:00Z</dcterms:modified>
</cp:coreProperties>
</file>