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79" w:rsidRPr="00665649" w:rsidRDefault="00473D79" w:rsidP="00473D7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73D79" w:rsidRPr="00665649" w:rsidRDefault="00473D79" w:rsidP="00473D7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73D79" w:rsidRPr="00665649" w:rsidRDefault="00473D79" w:rsidP="00473D7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73D79" w:rsidRPr="00665649" w:rsidRDefault="00473D79" w:rsidP="00473D7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73D79" w:rsidRPr="00665649" w:rsidRDefault="00473D79" w:rsidP="00473D7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73D79" w:rsidRPr="00665649" w:rsidRDefault="00473D79" w:rsidP="00473D79">
      <w:pPr>
        <w:pStyle w:val="aa"/>
        <w:tabs>
          <w:tab w:val="left" w:pos="3969"/>
          <w:tab w:val="left" w:pos="4395"/>
        </w:tabs>
        <w:ind w:left="142" w:right="5243"/>
        <w:jc w:val="both"/>
        <w:rPr>
          <w:rFonts w:ascii="Times New Roman" w:hAnsi="Times New Roman"/>
          <w:sz w:val="27"/>
          <w:szCs w:val="27"/>
        </w:rPr>
      </w:pPr>
      <w:r w:rsidRPr="00665649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муниципального образования «Город Астрахань» от </w:t>
      </w:r>
      <w:r w:rsidR="002D33E6" w:rsidRPr="00665649">
        <w:rPr>
          <w:rFonts w:ascii="Times New Roman" w:hAnsi="Times New Roman"/>
          <w:sz w:val="27"/>
          <w:szCs w:val="27"/>
        </w:rPr>
        <w:t>26.08.2019 № 34</w:t>
      </w:r>
      <w:r w:rsidRPr="00665649">
        <w:rPr>
          <w:rFonts w:ascii="Times New Roman" w:hAnsi="Times New Roman"/>
          <w:sz w:val="27"/>
          <w:szCs w:val="27"/>
        </w:rPr>
        <w:t>9</w:t>
      </w:r>
    </w:p>
    <w:p w:rsidR="00473D79" w:rsidRPr="00665649" w:rsidRDefault="00473D79" w:rsidP="00473D79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E515C6" w:rsidRPr="00665649" w:rsidRDefault="001F7758" w:rsidP="00E515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ми законами «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организации предоставления госуда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рственных и муниципальных услуг», «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</w:t>
      </w:r>
      <w:r w:rsidR="005A748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 Федерации»</w:t>
      </w:r>
      <w:r w:rsidR="00D417C6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руководствуясь п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 администрации города А</w:t>
      </w:r>
      <w:r w:rsidR="005A748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страхани от 01.11.2011 №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10322 «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разработки и утверждения административных регламентов пре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доставления муниципальных услуг»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изменени</w:t>
      </w:r>
      <w:r w:rsidR="005A748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 и дополнениями, внесенными п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администрации </w:t>
      </w:r>
      <w:r w:rsidR="005A748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Астрахани от 03.12.2012 №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10383</w:t>
      </w:r>
      <w:r w:rsidR="00E515C6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515C6" w:rsidRPr="00665649">
        <w:rPr>
          <w:rFonts w:ascii="Times New Roman" w:hAnsi="Times New Roman" w:cs="Times New Roman"/>
          <w:sz w:val="27"/>
          <w:szCs w:val="27"/>
        </w:rPr>
        <w:t>на основании Решений Городской Думы муниципального образования «Город</w:t>
      </w:r>
      <w:proofErr w:type="gramEnd"/>
      <w:r w:rsidR="00E515C6" w:rsidRPr="00665649">
        <w:rPr>
          <w:rFonts w:ascii="Times New Roman" w:hAnsi="Times New Roman" w:cs="Times New Roman"/>
          <w:sz w:val="27"/>
          <w:szCs w:val="27"/>
        </w:rPr>
        <w:t xml:space="preserve"> Астрахань» от 12.03.2021 № 11 «Об утверждении структуры администрации муниципального образования «Город </w:t>
      </w:r>
      <w:proofErr w:type="gramStart"/>
      <w:r w:rsidR="00E515C6" w:rsidRPr="00665649">
        <w:rPr>
          <w:rFonts w:ascii="Times New Roman" w:hAnsi="Times New Roman" w:cs="Times New Roman"/>
          <w:sz w:val="27"/>
          <w:szCs w:val="27"/>
        </w:rPr>
        <w:t>Астрахань»,</w:t>
      </w:r>
      <w:r w:rsidR="00DE1122" w:rsidRPr="00665649">
        <w:rPr>
          <w:rFonts w:ascii="Times New Roman" w:hAnsi="Times New Roman" w:cs="Times New Roman"/>
          <w:sz w:val="27"/>
          <w:szCs w:val="27"/>
        </w:rPr>
        <w:t xml:space="preserve"> распоряжения </w:t>
      </w:r>
      <w:r w:rsidR="003C01B2" w:rsidRPr="00665649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«Город Астрахань» от 06.07.2021 № 1135-р </w:t>
      </w:r>
      <w:r w:rsidR="00B15C80" w:rsidRPr="00665649">
        <w:rPr>
          <w:rFonts w:ascii="Times New Roman" w:hAnsi="Times New Roman" w:cs="Times New Roman"/>
          <w:sz w:val="27"/>
          <w:szCs w:val="27"/>
        </w:rPr>
        <w:t>«</w:t>
      </w:r>
      <w:r w:rsidR="00DE1122" w:rsidRPr="00665649">
        <w:rPr>
          <w:rFonts w:ascii="Times New Roman" w:hAnsi="Times New Roman" w:cs="Times New Roman"/>
          <w:sz w:val="27"/>
          <w:szCs w:val="27"/>
        </w:rPr>
        <w:t>Об утверждении графика приема граждан и юридических лиц должностными лицами администра</w:t>
      </w:r>
      <w:r w:rsidR="00B15C80" w:rsidRPr="00665649">
        <w:rPr>
          <w:rFonts w:ascii="Times New Roman" w:hAnsi="Times New Roman" w:cs="Times New Roman"/>
          <w:sz w:val="27"/>
          <w:szCs w:val="27"/>
        </w:rPr>
        <w:t>ции муниципального образования «Город Астрахань»</w:t>
      </w:r>
      <w:r w:rsidR="003C01B2" w:rsidRPr="00665649">
        <w:rPr>
          <w:rFonts w:ascii="Times New Roman" w:hAnsi="Times New Roman" w:cs="Times New Roman"/>
          <w:sz w:val="27"/>
          <w:szCs w:val="27"/>
        </w:rPr>
        <w:t xml:space="preserve">, </w:t>
      </w:r>
      <w:r w:rsidR="00E515C6" w:rsidRPr="00665649">
        <w:rPr>
          <w:rFonts w:ascii="Times New Roman" w:hAnsi="Times New Roman" w:cs="Times New Roman"/>
          <w:sz w:val="27"/>
          <w:szCs w:val="27"/>
        </w:rPr>
        <w:t xml:space="preserve">в целях учета потребностей и интересов жителей города Астрахани в перевозках транспортом общего пользования, а также для привлечения горожан, общественных объединений, некоммерческих организаций, иных представителей общественности и перевозчиков к вопросам транспортного обслуживания населения, </w:t>
      </w:r>
      <w:proofErr w:type="gramEnd"/>
    </w:p>
    <w:p w:rsidR="00473D79" w:rsidRPr="00665649" w:rsidRDefault="00473D79" w:rsidP="0047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73D79" w:rsidRPr="00665649" w:rsidRDefault="00473D79" w:rsidP="0047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3D79" w:rsidRPr="00665649" w:rsidRDefault="00473D79" w:rsidP="005A7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473D79" w:rsidRPr="00665649" w:rsidRDefault="00473D79" w:rsidP="0047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3339" w:rsidRPr="00665649" w:rsidRDefault="00473D79" w:rsidP="00A4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proofErr w:type="gramStart"/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административный Регламент администрации 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Астрахань»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ставления муниципальной услуги «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Переоформление свидетельств об осуществлении перевозок по муниципальному маршруту регулярных перевозок и (или) карт соответствующег</w:t>
      </w:r>
      <w:r w:rsidR="00A748E4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о маршрута регулярных перевозок»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Регламент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), утвержденн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администрации муниципального обр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азования «Город Астрахань» от 26.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F7758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8.2019 № 34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DA43E0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46E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 и дополнения согласно приложению к настоящему постановлению администрации муниципального образования «Город </w:t>
      </w:r>
      <w:r w:rsidR="00A46E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Астрахань».</w:t>
      </w:r>
      <w:proofErr w:type="gramEnd"/>
    </w:p>
    <w:p w:rsidR="00DD1C65" w:rsidRPr="00665649" w:rsidRDefault="0009640B" w:rsidP="00DD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</w:t>
      </w:r>
      <w:r w:rsidRPr="00665649">
        <w:rPr>
          <w:rFonts w:ascii="Times New Roman" w:hAnsi="Times New Roman" w:cs="Times New Roman"/>
          <w:sz w:val="27"/>
          <w:szCs w:val="27"/>
        </w:rPr>
        <w:t xml:space="preserve"> </w:t>
      </w:r>
      <w:r w:rsidR="00770455" w:rsidRPr="00665649">
        <w:rPr>
          <w:rFonts w:ascii="Times New Roman" w:hAnsi="Times New Roman" w:cs="Times New Roman"/>
          <w:sz w:val="27"/>
          <w:szCs w:val="27"/>
        </w:rPr>
        <w:t>Управлению</w:t>
      </w:r>
      <w:r w:rsidRPr="00665649">
        <w:rPr>
          <w:rFonts w:ascii="Times New Roman" w:hAnsi="Times New Roman" w:cs="Times New Roman"/>
          <w:sz w:val="27"/>
          <w:szCs w:val="27"/>
        </w:rPr>
        <w:t xml:space="preserve"> дорожного хозяйства и транспорта администрации муниципального образования «Город Астрахань» внести соответствующие изменения в государственные информационные системы </w:t>
      </w:r>
      <w:hyperlink r:id="rId8" w:history="1">
        <w:r w:rsidRPr="00665649">
          <w:rPr>
            <w:rStyle w:val="af5"/>
            <w:rFonts w:ascii="Times New Roman" w:hAnsi="Times New Roman" w:cs="Times New Roman"/>
            <w:color w:val="auto"/>
            <w:sz w:val="27"/>
            <w:szCs w:val="27"/>
          </w:rPr>
          <w:t>www.gosuslugi.astrobl.ru</w:t>
        </w:r>
      </w:hyperlink>
      <w:r w:rsidRPr="00665649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665649">
          <w:rPr>
            <w:rStyle w:val="af5"/>
            <w:rFonts w:ascii="Times New Roman" w:hAnsi="Times New Roman" w:cs="Times New Roman"/>
            <w:color w:val="auto"/>
            <w:sz w:val="27"/>
            <w:szCs w:val="27"/>
          </w:rPr>
          <w:t>www.gosuslugi.ru</w:t>
        </w:r>
      </w:hyperlink>
      <w:r w:rsidRPr="00665649">
        <w:rPr>
          <w:rFonts w:ascii="Times New Roman" w:hAnsi="Times New Roman" w:cs="Times New Roman"/>
          <w:sz w:val="27"/>
          <w:szCs w:val="27"/>
        </w:rPr>
        <w:t xml:space="preserve"> и на официальном сайте </w:t>
      </w:r>
      <w:r w:rsidRPr="00665649">
        <w:rPr>
          <w:rFonts w:ascii="Times New Roman" w:hAnsi="Times New Roman" w:cs="Times New Roman"/>
          <w:kern w:val="2"/>
          <w:sz w:val="27"/>
          <w:szCs w:val="27"/>
          <w:lang w:eastAsia="ar-SA"/>
        </w:rPr>
        <w:t>администрации муниципального образования «Город Астрахань» в разделе «Административные Регламенты».</w:t>
      </w:r>
    </w:p>
    <w:p w:rsidR="00473D79" w:rsidRPr="00665649" w:rsidRDefault="0042780C" w:rsidP="0047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73D7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Управлению информационной политики администрации муниципального образования «Город Астрахань» </w:t>
      </w:r>
      <w:r w:rsidR="00473D79" w:rsidRPr="00665649">
        <w:rPr>
          <w:rFonts w:ascii="Times New Roman" w:hAnsi="Times New Roman" w:cs="Times New Roman"/>
          <w:kern w:val="2"/>
          <w:sz w:val="27"/>
          <w:szCs w:val="27"/>
          <w:lang w:eastAsia="ar-SA"/>
        </w:rPr>
        <w:t>опубликовать настоящее постановление</w:t>
      </w:r>
      <w:r w:rsidR="00E2556A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556A" w:rsidRPr="00665649">
        <w:rPr>
          <w:rFonts w:ascii="Times New Roman" w:hAnsi="Times New Roman" w:cs="Times New Roman"/>
          <w:kern w:val="2"/>
          <w:sz w:val="27"/>
          <w:szCs w:val="27"/>
          <w:lang w:eastAsia="ar-SA"/>
        </w:rPr>
        <w:t>администрации муниципального образования «Город Астрахань»</w:t>
      </w:r>
      <w:r w:rsidR="00473D79" w:rsidRPr="00665649">
        <w:rPr>
          <w:rFonts w:ascii="Times New Roman" w:hAnsi="Times New Roman" w:cs="Times New Roman"/>
          <w:kern w:val="2"/>
          <w:sz w:val="27"/>
          <w:szCs w:val="27"/>
          <w:lang w:eastAsia="ar-SA"/>
        </w:rPr>
        <w:t xml:space="preserve"> в средствах массовой информации и </w:t>
      </w:r>
      <w:proofErr w:type="gramStart"/>
      <w:r w:rsidR="00473D7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его</w:t>
      </w:r>
      <w:proofErr w:type="gramEnd"/>
      <w:r w:rsidR="00473D7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муниципального образования «Город Астрахань».</w:t>
      </w:r>
    </w:p>
    <w:p w:rsidR="00473D79" w:rsidRPr="00665649" w:rsidRDefault="0042780C" w:rsidP="00473D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73D7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473D79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Управлению контроля и документооборота администрации муниципального образования «Город Астрахань»:</w:t>
      </w:r>
    </w:p>
    <w:p w:rsidR="00473D79" w:rsidRPr="00665649" w:rsidRDefault="0042780C" w:rsidP="00473D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4</w:t>
      </w:r>
      <w:r w:rsidR="003073D7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.1.</w:t>
      </w:r>
      <w:r w:rsidR="003B4351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В</w:t>
      </w:r>
      <w:r w:rsidR="00473D79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нести соответствующие изменения в поисково-справочную систему правовых актов администрации муниципальног</w:t>
      </w:r>
      <w:r w:rsidR="003458A7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о образования «Город Астрахань».</w:t>
      </w:r>
    </w:p>
    <w:p w:rsidR="00473D79" w:rsidRPr="00665649" w:rsidRDefault="0042780C" w:rsidP="00473D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4</w:t>
      </w:r>
      <w:r w:rsidR="003073D7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.2.</w:t>
      </w:r>
      <w:r w:rsidR="003B4351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Н</w:t>
      </w:r>
      <w:r w:rsidR="00473D79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аправить настоящее постановление администрации муниципального образования «Город Астрахань» 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</w:t>
      </w:r>
      <w:r w:rsidR="003458A7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нный законом срок.</w:t>
      </w:r>
      <w:r w:rsidR="00473D79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</w:t>
      </w:r>
    </w:p>
    <w:p w:rsidR="00473D79" w:rsidRPr="00665649" w:rsidRDefault="0042780C" w:rsidP="00473D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4</w:t>
      </w:r>
      <w:r w:rsidR="003073D7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.3.</w:t>
      </w:r>
      <w:r w:rsidR="003B4351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В</w:t>
      </w:r>
      <w:r w:rsidR="00473D79" w:rsidRPr="00665649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473D79" w:rsidRPr="00665649" w:rsidRDefault="0042780C" w:rsidP="0047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73D7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 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473D79" w:rsidRPr="00665649" w:rsidRDefault="00473D79" w:rsidP="00473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3D79" w:rsidRPr="00665649" w:rsidRDefault="00473D79" w:rsidP="00473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216B" w:rsidRPr="00665649" w:rsidRDefault="0097216B" w:rsidP="0097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97216B" w:rsidRPr="00665649" w:rsidRDefault="0097216B" w:rsidP="0097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 Астрахань»                                                                        М.Н. </w:t>
      </w:r>
      <w:proofErr w:type="spellStart"/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Пермякова</w:t>
      </w:r>
      <w:proofErr w:type="spellEnd"/>
    </w:p>
    <w:p w:rsidR="00473D79" w:rsidRDefault="00473D79" w:rsidP="00473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D79" w:rsidRDefault="00473D79" w:rsidP="00473D79"/>
    <w:p w:rsidR="00473D79" w:rsidRDefault="00473D79" w:rsidP="00473D79"/>
    <w:p w:rsidR="00AE08F5" w:rsidRDefault="00AE08F5" w:rsidP="00473D79"/>
    <w:p w:rsidR="00770455" w:rsidRDefault="00770455" w:rsidP="00473D79"/>
    <w:p w:rsidR="00665649" w:rsidRDefault="00665649" w:rsidP="00473D79"/>
    <w:p w:rsidR="00665649" w:rsidRDefault="00665649" w:rsidP="00473D79"/>
    <w:p w:rsidR="00665649" w:rsidRDefault="00665649" w:rsidP="00473D79"/>
    <w:p w:rsidR="00770455" w:rsidRDefault="00770455" w:rsidP="00770455"/>
    <w:p w:rsidR="00770455" w:rsidRPr="00665649" w:rsidRDefault="00770455" w:rsidP="007704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665649">
        <w:rPr>
          <w:rFonts w:ascii="Times New Roman" w:eastAsia="Calibri" w:hAnsi="Times New Roman" w:cs="Times New Roman"/>
          <w:sz w:val="27"/>
          <w:szCs w:val="27"/>
        </w:rPr>
        <w:lastRenderedPageBreak/>
        <w:t>Приложение</w:t>
      </w:r>
    </w:p>
    <w:p w:rsidR="00770455" w:rsidRPr="00665649" w:rsidRDefault="00770455" w:rsidP="007704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665649">
        <w:rPr>
          <w:rFonts w:ascii="Times New Roman" w:eastAsia="Calibri" w:hAnsi="Times New Roman" w:cs="Times New Roman"/>
          <w:sz w:val="27"/>
          <w:szCs w:val="27"/>
        </w:rPr>
        <w:t>к постановлению администрации</w:t>
      </w:r>
    </w:p>
    <w:p w:rsidR="00770455" w:rsidRPr="00665649" w:rsidRDefault="00770455" w:rsidP="007704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665649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770455" w:rsidRPr="00665649" w:rsidRDefault="00770455" w:rsidP="007704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665649">
        <w:rPr>
          <w:rFonts w:ascii="Times New Roman" w:eastAsia="Calibri" w:hAnsi="Times New Roman" w:cs="Times New Roman"/>
          <w:sz w:val="27"/>
          <w:szCs w:val="27"/>
        </w:rPr>
        <w:t>«Город Астрахань»</w:t>
      </w:r>
    </w:p>
    <w:p w:rsidR="00770455" w:rsidRDefault="00770455" w:rsidP="00770455">
      <w:pPr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65649">
        <w:rPr>
          <w:rFonts w:ascii="Times New Roman" w:eastAsia="Calibri" w:hAnsi="Times New Roman" w:cs="Times New Roman"/>
          <w:sz w:val="27"/>
          <w:szCs w:val="27"/>
        </w:rPr>
        <w:t>от_______________№_________</w:t>
      </w:r>
    </w:p>
    <w:p w:rsidR="00665649" w:rsidRPr="00665649" w:rsidRDefault="00665649" w:rsidP="00770455">
      <w:pPr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770455" w:rsidRPr="00665649" w:rsidRDefault="00770455" w:rsidP="0066564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649">
        <w:rPr>
          <w:rFonts w:ascii="Times New Roman" w:hAnsi="Times New Roman" w:cs="Times New Roman"/>
          <w:sz w:val="27"/>
          <w:szCs w:val="27"/>
        </w:rPr>
        <w:t>Изменения и дополнения, вносимые в административный Регламент администрации муниципального образования «Город Астрахань» предоставления муниципальной услуги «Переоформление свидетельств об осуществлении перевозок по муниципальному маршруту регулярных перевозок и (или) карт соответствующего маршрута регулярных перевозок»</w:t>
      </w:r>
      <w:r w:rsidR="00DE1122" w:rsidRPr="00665649">
        <w:rPr>
          <w:sz w:val="27"/>
          <w:szCs w:val="27"/>
        </w:rPr>
        <w:t xml:space="preserve"> </w:t>
      </w:r>
      <w:r w:rsidR="00DE1122" w:rsidRPr="00665649">
        <w:rPr>
          <w:rFonts w:ascii="Times New Roman" w:hAnsi="Times New Roman" w:cs="Times New Roman"/>
          <w:sz w:val="27"/>
          <w:szCs w:val="27"/>
        </w:rPr>
        <w:t>(далее – административный Регламент)</w:t>
      </w:r>
      <w:r w:rsidRPr="00665649"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муниципального образования «Город Астрахань» от 26.08.2019 № 349:</w:t>
      </w:r>
    </w:p>
    <w:p w:rsidR="00770455" w:rsidRPr="00665649" w:rsidRDefault="00770455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Подпункт 1.4.1 пункта 1.4. административного Регламента изложить в следующей редакции: </w:t>
      </w:r>
    </w:p>
    <w:p w:rsidR="00770455" w:rsidRPr="00665649" w:rsidRDefault="00CC6CC8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«1.4.1. </w:t>
      </w:r>
      <w:r w:rsidR="00770455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местонахождении и графике работы, телефонах управления дорожного хозяйства и транспорта администрации муниципального образования «Город Астрахань» (далее - Управление).</w:t>
      </w:r>
    </w:p>
    <w:p w:rsidR="00770455" w:rsidRPr="00665649" w:rsidRDefault="00770455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Местонахождение и почтовый адрес Управления: 414000, г. Астрахань, ул. Чернышевского, 6.</w:t>
      </w:r>
    </w:p>
    <w:p w:rsidR="00770455" w:rsidRPr="00665649" w:rsidRDefault="00770455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работы Управления: понедельник - пятница с 08.30 до 17.30; перерыв на обед с 13.00 до 14.00, выходные дни - суббота, воскресенье.</w:t>
      </w:r>
    </w:p>
    <w:p w:rsidR="00770455" w:rsidRPr="00665649" w:rsidRDefault="00770455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График личного приема заместителя главы муниципального образования «Город Астрахань» - </w:t>
      </w:r>
      <w:r w:rsidR="0018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начальника </w:t>
      </w: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дорожного хозяйства и транспорта администрации муниципального образования «Город Астрахань»: по предварительной записи, первая и третья среда каждого месяца с 14.00 до 17.30.</w:t>
      </w:r>
    </w:p>
    <w:p w:rsidR="00770455" w:rsidRPr="00665649" w:rsidRDefault="00770455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Телефоны для справок, консультаций и записи к начальнику Управления:</w:t>
      </w:r>
    </w:p>
    <w:p w:rsidR="00770455" w:rsidRPr="00665649" w:rsidRDefault="00770455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8(8512) 24-49-35 - телефон приемной Управления;</w:t>
      </w:r>
    </w:p>
    <w:p w:rsidR="00770455" w:rsidRPr="00665649" w:rsidRDefault="00770455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8(8512) 24-53-30 - телефон отдела транспорта Управления (далее - отдел)</w:t>
      </w:r>
      <w:proofErr w:type="gramStart"/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C6CC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End"/>
    </w:p>
    <w:p w:rsidR="00770455" w:rsidRPr="00665649" w:rsidRDefault="00770455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Абзац 3 подпункта 1.4.2 пункта 1.4 административного Регламента изложить в следующей редакции: </w:t>
      </w:r>
    </w:p>
    <w:p w:rsidR="00770455" w:rsidRDefault="00770455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«Адрес электронной почты Управления </w:t>
      </w:r>
      <w:hyperlink r:id="rId10" w:history="1">
        <w:r w:rsidRPr="00665649">
          <w:rPr>
            <w:rStyle w:val="af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udht</w:t>
        </w:r>
        <w:r w:rsidRPr="00665649">
          <w:rPr>
            <w:rStyle w:val="af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@30</w:t>
        </w:r>
        <w:r w:rsidRPr="00665649">
          <w:rPr>
            <w:rStyle w:val="af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gorod</w:t>
        </w:r>
        <w:r w:rsidRPr="00665649">
          <w:rPr>
            <w:rStyle w:val="af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r w:rsidRPr="00665649">
          <w:rPr>
            <w:rStyle w:val="af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ru</w:t>
        </w:r>
        <w:r w:rsidRPr="00665649">
          <w:rPr>
            <w:rStyle w:val="af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»</w:t>
        </w:r>
      </w:hyperlink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2A67" w:rsidRDefault="00454330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абзаца 9 подпункта 2.6.2 пу</w:t>
      </w:r>
      <w:r w:rsid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кта 2.6</w:t>
      </w:r>
      <w:r w:rsid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административного Регламента добавить абзац следующего содержания: «</w:t>
      </w:r>
      <w:r w:rsidR="000A2A67" w:rsidRP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личного приема </w:t>
      </w:r>
      <w:r w:rsidR="00837D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установление личности заявителя осуществляется </w:t>
      </w:r>
      <w:r w:rsidR="000A2A67" w:rsidRP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</w:t>
      </w:r>
      <w:proofErr w:type="gramEnd"/>
      <w:r w:rsidR="000A2A67" w:rsidRP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 статьи 14.1 Федерального закона от 27 июля 2006 года N 149-ФЗ "Об информации, информационных тех</w:t>
      </w:r>
      <w:r w:rsid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нологиях и о защите информации»</w:t>
      </w:r>
      <w:proofErr w:type="gramStart"/>
      <w:r w:rsid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proofErr w:type="gramEnd"/>
      <w:r w:rsidR="003331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2A67" w:rsidRDefault="000A2A67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После абзаца 5 пункта 2.12 административного Регламента добавить абзац следующего содержания:</w:t>
      </w:r>
    </w:p>
    <w:p w:rsidR="000A2A67" w:rsidRPr="000A2A67" w:rsidRDefault="000A2A67" w:rsidP="000A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A2A67" w:rsidRPr="000A2A67" w:rsidRDefault="000A2A67" w:rsidP="000A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A2A67" w:rsidRDefault="000A2A67" w:rsidP="000A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67">
        <w:rPr>
          <w:rFonts w:ascii="Times New Roman" w:eastAsia="Times New Roman" w:hAnsi="Times New Roman" w:cs="Times New Roman"/>
          <w:sz w:val="27"/>
          <w:szCs w:val="27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льным данным физического лица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770455" w:rsidRPr="00665649" w:rsidRDefault="001D2420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70455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подпункте 5.4.2 пункта 5.4 административного Регламента слова</w:t>
      </w:r>
      <w:r w:rsidR="00CC6C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70455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«главе администрации муниципального образования «Город Астрахань» заменит</w:t>
      </w:r>
      <w:r w:rsidR="00CC6CC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770455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словами</w:t>
      </w:r>
      <w:r w:rsidR="00CC6C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70455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«главе муниципального образования «Город Астрахань».</w:t>
      </w:r>
    </w:p>
    <w:p w:rsidR="00770455" w:rsidRPr="00665649" w:rsidRDefault="001D2420" w:rsidP="0077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Подпункт</w:t>
      </w:r>
      <w:r w:rsidR="00770455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5.5.3 пункта 5.5 административного Регламента изложить в следующей редакции:</w:t>
      </w:r>
    </w:p>
    <w:p w:rsidR="00665649" w:rsidRPr="00665649" w:rsidRDefault="00CC6CC8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«5.5.3. </w:t>
      </w:r>
      <w:r w:rsidR="0066564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 Управления: 414000, г.</w:t>
      </w:r>
      <w:r w:rsid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Астрахань, ул. Чернышевского, 6</w:t>
      </w:r>
      <w:r w:rsidR="00665649"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65649" w:rsidRPr="00665649" w:rsidRDefault="00665649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официального сайта администрации: http://www.astrgorod.ru.</w:t>
      </w:r>
    </w:p>
    <w:p w:rsidR="00665649" w:rsidRPr="00665649" w:rsidRDefault="00665649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Электронная почта Управления: udht@30gorod.ru».</w:t>
      </w:r>
    </w:p>
    <w:p w:rsidR="00665649" w:rsidRPr="00665649" w:rsidRDefault="00665649" w:rsidP="0066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регионального портала: http://gosuslugi.astrobl.ru.</w:t>
      </w:r>
    </w:p>
    <w:p w:rsidR="00770455" w:rsidRPr="00CC6CC8" w:rsidRDefault="00665649" w:rsidP="00CC6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6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единого портала: http://www.gosuslugi.ru.</w:t>
      </w:r>
      <w:r w:rsidR="00CC6CC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331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sectPr w:rsidR="00770455" w:rsidRPr="00CC6CC8" w:rsidSect="00DA43E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FA" w:rsidRDefault="006B59FA">
      <w:pPr>
        <w:spacing w:after="0" w:line="240" w:lineRule="auto"/>
      </w:pPr>
      <w:r>
        <w:separator/>
      </w:r>
    </w:p>
  </w:endnote>
  <w:endnote w:type="continuationSeparator" w:id="0">
    <w:p w:rsidR="006B59FA" w:rsidRDefault="006B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FA" w:rsidRDefault="006B59FA">
      <w:pPr>
        <w:spacing w:after="0" w:line="240" w:lineRule="auto"/>
      </w:pPr>
      <w:r>
        <w:separator/>
      </w:r>
    </w:p>
  </w:footnote>
  <w:footnote w:type="continuationSeparator" w:id="0">
    <w:p w:rsidR="006B59FA" w:rsidRDefault="006B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4B"/>
    <w:rsid w:val="00021703"/>
    <w:rsid w:val="0009640B"/>
    <w:rsid w:val="000A2A67"/>
    <w:rsid w:val="00101E0D"/>
    <w:rsid w:val="001179F0"/>
    <w:rsid w:val="00165FE6"/>
    <w:rsid w:val="001867F3"/>
    <w:rsid w:val="001D2420"/>
    <w:rsid w:val="001F7758"/>
    <w:rsid w:val="00206A1E"/>
    <w:rsid w:val="00235060"/>
    <w:rsid w:val="002831F2"/>
    <w:rsid w:val="002D33E6"/>
    <w:rsid w:val="003073D7"/>
    <w:rsid w:val="0033311C"/>
    <w:rsid w:val="003458A7"/>
    <w:rsid w:val="0035636F"/>
    <w:rsid w:val="00391D4B"/>
    <w:rsid w:val="003B4351"/>
    <w:rsid w:val="003C01B2"/>
    <w:rsid w:val="003C0BDD"/>
    <w:rsid w:val="003C38D2"/>
    <w:rsid w:val="0042780C"/>
    <w:rsid w:val="00454330"/>
    <w:rsid w:val="00473D79"/>
    <w:rsid w:val="004936F3"/>
    <w:rsid w:val="00500230"/>
    <w:rsid w:val="005A7489"/>
    <w:rsid w:val="005F55C4"/>
    <w:rsid w:val="00665649"/>
    <w:rsid w:val="006A2941"/>
    <w:rsid w:val="006B3BA2"/>
    <w:rsid w:val="006B59FA"/>
    <w:rsid w:val="00770455"/>
    <w:rsid w:val="00771720"/>
    <w:rsid w:val="007F6B77"/>
    <w:rsid w:val="008037ED"/>
    <w:rsid w:val="00837DB3"/>
    <w:rsid w:val="008B204F"/>
    <w:rsid w:val="00913339"/>
    <w:rsid w:val="0097216B"/>
    <w:rsid w:val="009F0AF2"/>
    <w:rsid w:val="009F564F"/>
    <w:rsid w:val="00A36E94"/>
    <w:rsid w:val="00A37C10"/>
    <w:rsid w:val="00A46EC8"/>
    <w:rsid w:val="00A748E4"/>
    <w:rsid w:val="00A929F5"/>
    <w:rsid w:val="00AB57CD"/>
    <w:rsid w:val="00AC4F99"/>
    <w:rsid w:val="00AD2833"/>
    <w:rsid w:val="00AE08F5"/>
    <w:rsid w:val="00B15C80"/>
    <w:rsid w:val="00B46594"/>
    <w:rsid w:val="00BD05A9"/>
    <w:rsid w:val="00C73AF7"/>
    <w:rsid w:val="00CC6CC8"/>
    <w:rsid w:val="00D40B22"/>
    <w:rsid w:val="00D417C6"/>
    <w:rsid w:val="00D72CD7"/>
    <w:rsid w:val="00DA43E0"/>
    <w:rsid w:val="00DD1C65"/>
    <w:rsid w:val="00DD208B"/>
    <w:rsid w:val="00DE1122"/>
    <w:rsid w:val="00E2556A"/>
    <w:rsid w:val="00E27A9B"/>
    <w:rsid w:val="00E30202"/>
    <w:rsid w:val="00E3197C"/>
    <w:rsid w:val="00E515C6"/>
    <w:rsid w:val="00E766A8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character" w:styleId="af5">
    <w:name w:val="Hyperlink"/>
    <w:basedOn w:val="a0"/>
    <w:uiPriority w:val="99"/>
    <w:unhideWhenUsed/>
    <w:rsid w:val="00473D79"/>
    <w:rPr>
      <w:color w:val="0000FF" w:themeColor="hyperlink"/>
      <w:u w:val="single"/>
    </w:rPr>
  </w:style>
  <w:style w:type="paragraph" w:customStyle="1" w:styleId="ConsPlusNormal">
    <w:name w:val="ConsPlusNormal"/>
    <w:rsid w:val="00AE08F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08F5"/>
    <w:rPr>
      <w:rFonts w:asciiTheme="minorHAnsi" w:eastAsiaTheme="minorHAnsi" w:hAnsiTheme="minorHAnsi" w:cstheme="minorBidi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20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6A1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character" w:styleId="af5">
    <w:name w:val="Hyperlink"/>
    <w:basedOn w:val="a0"/>
    <w:uiPriority w:val="99"/>
    <w:unhideWhenUsed/>
    <w:rsid w:val="00473D79"/>
    <w:rPr>
      <w:color w:val="0000FF" w:themeColor="hyperlink"/>
      <w:u w:val="single"/>
    </w:rPr>
  </w:style>
  <w:style w:type="paragraph" w:customStyle="1" w:styleId="ConsPlusNormal">
    <w:name w:val="ConsPlusNormal"/>
    <w:rsid w:val="00AE08F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E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08F5"/>
    <w:rPr>
      <w:rFonts w:asciiTheme="minorHAnsi" w:eastAsiaTheme="minorHAnsi" w:hAnsiTheme="minorHAnsi" w:cstheme="minorBidi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20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6A1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astr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ht@30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2043-52A2-4EFB-BCDE-4838D55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Мясникова Марина Владимировна</cp:lastModifiedBy>
  <cp:revision>20</cp:revision>
  <cp:lastPrinted>2021-07-19T07:22:00Z</cp:lastPrinted>
  <dcterms:created xsi:type="dcterms:W3CDTF">2021-05-11T12:49:00Z</dcterms:created>
  <dcterms:modified xsi:type="dcterms:W3CDTF">2021-07-19T07:22:00Z</dcterms:modified>
</cp:coreProperties>
</file>