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85" w:rsidRDefault="00FD2A85">
      <w:pPr>
        <w:rPr>
          <w:sz w:val="2"/>
          <w:szCs w:val="2"/>
        </w:rPr>
      </w:pPr>
    </w:p>
    <w:p w:rsidR="00FD2A85" w:rsidRPr="002C3F47" w:rsidRDefault="002162B8" w:rsidP="002C3F47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Администрация </w:t>
      </w:r>
      <w:r w:rsidR="002C3F47" w:rsidRPr="002C3F47">
        <w:rPr>
          <w:rFonts w:asciiTheme="majorHAnsi" w:hAnsiTheme="majorHAnsi" w:cs="Arial"/>
          <w:b/>
          <w:sz w:val="20"/>
          <w:szCs w:val="20"/>
        </w:rPr>
        <w:t xml:space="preserve"> муниципального образования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«Г</w:t>
      </w:r>
      <w:r w:rsidR="002C3F47" w:rsidRPr="002C3F47">
        <w:rPr>
          <w:rFonts w:asciiTheme="majorHAnsi" w:hAnsiTheme="majorHAnsi" w:cs="Arial"/>
          <w:b/>
          <w:sz w:val="20"/>
          <w:szCs w:val="20"/>
        </w:rPr>
        <w:t>ород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 xml:space="preserve"> А</w:t>
      </w:r>
      <w:r w:rsidR="002C3F47" w:rsidRPr="002C3F47">
        <w:rPr>
          <w:rFonts w:asciiTheme="majorHAnsi" w:hAnsiTheme="majorHAnsi" w:cs="Arial"/>
          <w:b/>
          <w:sz w:val="20"/>
          <w:szCs w:val="20"/>
        </w:rPr>
        <w:t>страхань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»</w:t>
      </w:r>
    </w:p>
    <w:p w:rsidR="002162B8" w:rsidRDefault="002162B8" w:rsidP="002162B8">
      <w:pPr>
        <w:pStyle w:val="a5"/>
        <w:jc w:val="center"/>
        <w:rPr>
          <w:rStyle w:val="1Sylfaen165pt3pt"/>
          <w:rFonts w:asciiTheme="majorHAnsi" w:eastAsia="Courier New" w:hAnsiTheme="majorHAnsi" w:cs="Arial"/>
          <w:b/>
          <w:spacing w:val="0"/>
          <w:sz w:val="20"/>
          <w:szCs w:val="20"/>
        </w:rPr>
      </w:pPr>
      <w:bookmarkStart w:id="0" w:name="bookmark0"/>
      <w:r w:rsidRPr="002C3F47">
        <w:rPr>
          <w:rStyle w:val="1Sylfaen165pt3pt"/>
          <w:rFonts w:asciiTheme="majorHAnsi" w:eastAsia="Courier New" w:hAnsiTheme="majorHAnsi" w:cs="Arial"/>
          <w:b/>
          <w:spacing w:val="0"/>
          <w:sz w:val="20"/>
          <w:szCs w:val="20"/>
        </w:rPr>
        <w:t>ПОСТАНОВЛЕНИЕ</w:t>
      </w:r>
    </w:p>
    <w:p w:rsidR="00FD2A85" w:rsidRPr="002C3F47" w:rsidRDefault="002C3F47" w:rsidP="002C3F47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 w:rsidRPr="002C3F47">
        <w:rPr>
          <w:rFonts w:asciiTheme="majorHAnsi" w:hAnsiTheme="majorHAnsi" w:cs="Arial"/>
          <w:b/>
          <w:sz w:val="20"/>
          <w:szCs w:val="20"/>
        </w:rPr>
        <w:t xml:space="preserve">02 октября 2017 года №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5506</w:t>
      </w:r>
      <w:bookmarkEnd w:id="0"/>
    </w:p>
    <w:p w:rsidR="00FD2A85" w:rsidRPr="002C3F47" w:rsidRDefault="002C3F47" w:rsidP="002C3F47">
      <w:pPr>
        <w:pStyle w:val="a5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«О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приватизации муниципального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имущества - нежило</w:t>
      </w:r>
      <w:r w:rsidRPr="002C3F47">
        <w:rPr>
          <w:rFonts w:asciiTheme="majorHAnsi" w:hAnsiTheme="majorHAnsi" w:cs="Arial"/>
          <w:b/>
          <w:sz w:val="20"/>
          <w:szCs w:val="20"/>
        </w:rPr>
        <w:t xml:space="preserve">го помещения, расположенного по адресу: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г.</w:t>
      </w:r>
      <w:r w:rsidRPr="002C3F47">
        <w:rPr>
          <w:rFonts w:asciiTheme="majorHAnsi" w:hAnsiTheme="majorHAnsi" w:cs="Arial"/>
          <w:b/>
          <w:sz w:val="20"/>
          <w:szCs w:val="20"/>
        </w:rPr>
        <w:t xml:space="preserve">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Астрахань, ул. Городская/ Боевая,</w:t>
      </w:r>
      <w:r>
        <w:rPr>
          <w:rFonts w:asciiTheme="majorHAnsi" w:hAnsiTheme="majorHAnsi" w:cs="Arial"/>
          <w:b/>
          <w:sz w:val="20"/>
          <w:szCs w:val="20"/>
        </w:rPr>
        <w:t xml:space="preserve">"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а/101а литер</w:t>
      </w:r>
      <w:proofErr w:type="gramStart"/>
      <w:r w:rsidR="0011201C" w:rsidRPr="002C3F47">
        <w:rPr>
          <w:rFonts w:asciiTheme="majorHAnsi" w:hAnsiTheme="majorHAnsi" w:cs="Arial"/>
          <w:b/>
          <w:sz w:val="20"/>
          <w:szCs w:val="20"/>
        </w:rPr>
        <w:t xml:space="preserve"> А</w:t>
      </w:r>
      <w:proofErr w:type="gramEnd"/>
      <w:r w:rsidR="0011201C" w:rsidRPr="002C3F47">
        <w:rPr>
          <w:rFonts w:asciiTheme="majorHAnsi" w:hAnsiTheme="majorHAnsi" w:cs="Arial"/>
          <w:b/>
          <w:sz w:val="20"/>
          <w:szCs w:val="20"/>
        </w:rPr>
        <w:t xml:space="preserve"> пом.002 способом</w:t>
      </w:r>
      <w:r w:rsidRPr="002C3F47">
        <w:rPr>
          <w:rFonts w:asciiTheme="majorHAnsi" w:hAnsiTheme="majorHAnsi" w:cs="Arial"/>
          <w:b/>
          <w:sz w:val="20"/>
          <w:szCs w:val="20"/>
        </w:rPr>
        <w:t xml:space="preserve"> продажи посредством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публичного</w:t>
      </w:r>
      <w:r w:rsidRPr="002C3F47">
        <w:rPr>
          <w:rFonts w:asciiTheme="majorHAnsi" w:hAnsiTheme="majorHAnsi" w:cs="Arial"/>
          <w:b/>
          <w:sz w:val="20"/>
          <w:szCs w:val="20"/>
        </w:rPr>
        <w:t xml:space="preserve"> </w:t>
      </w:r>
      <w:r w:rsidR="0011201C" w:rsidRPr="002C3F47">
        <w:rPr>
          <w:rFonts w:asciiTheme="majorHAnsi" w:hAnsiTheme="majorHAnsi" w:cs="Arial"/>
          <w:b/>
          <w:sz w:val="20"/>
          <w:szCs w:val="20"/>
        </w:rPr>
        <w:t>предложения</w:t>
      </w:r>
      <w:r>
        <w:rPr>
          <w:rFonts w:asciiTheme="majorHAnsi" w:hAnsiTheme="majorHAnsi" w:cs="Arial"/>
          <w:b/>
          <w:sz w:val="20"/>
          <w:szCs w:val="20"/>
        </w:rPr>
        <w:t>»</w:t>
      </w:r>
    </w:p>
    <w:p w:rsidR="00BF0686" w:rsidRDefault="00BF0686" w:rsidP="00BF0686">
      <w:pPr>
        <w:pStyle w:val="11"/>
        <w:shd w:val="clear" w:color="auto" w:fill="auto"/>
        <w:tabs>
          <w:tab w:val="right" w:pos="3154"/>
          <w:tab w:val="left" w:pos="3205"/>
          <w:tab w:val="left" w:pos="5050"/>
          <w:tab w:val="center" w:pos="6795"/>
          <w:tab w:val="center" w:pos="7914"/>
        </w:tabs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</w:p>
    <w:p w:rsidR="00FD2A85" w:rsidRPr="002C3F47" w:rsidRDefault="0011201C" w:rsidP="00BF0686">
      <w:pPr>
        <w:pStyle w:val="11"/>
        <w:shd w:val="clear" w:color="auto" w:fill="auto"/>
        <w:tabs>
          <w:tab w:val="right" w:pos="3154"/>
          <w:tab w:val="left" w:pos="3205"/>
          <w:tab w:val="left" w:pos="5050"/>
          <w:tab w:val="center" w:pos="6795"/>
          <w:tab w:val="center" w:pos="7914"/>
        </w:tabs>
        <w:spacing w:before="0" w:line="240" w:lineRule="auto"/>
        <w:ind w:firstLine="540"/>
        <w:contextualSpacing/>
        <w:rPr>
          <w:rFonts w:ascii="Arial" w:hAnsi="Arial" w:cs="Arial"/>
          <w:sz w:val="18"/>
          <w:szCs w:val="18"/>
        </w:rPr>
      </w:pPr>
      <w:proofErr w:type="gramStart"/>
      <w:r w:rsidRPr="002C3F4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</w:t>
      </w:r>
      <w:bookmarkStart w:id="1" w:name="_GoBack"/>
      <w:bookmarkEnd w:id="1"/>
      <w:r w:rsidRPr="002C3F47">
        <w:rPr>
          <w:rFonts w:ascii="Arial" w:hAnsi="Arial" w:cs="Arial"/>
          <w:sz w:val="18"/>
          <w:szCs w:val="18"/>
        </w:rPr>
        <w:t xml:space="preserve"> Федерации от 22.0</w:t>
      </w:r>
      <w:r w:rsidR="002162B8">
        <w:rPr>
          <w:rFonts w:ascii="Arial" w:hAnsi="Arial" w:cs="Arial"/>
          <w:sz w:val="18"/>
          <w:szCs w:val="18"/>
        </w:rPr>
        <w:t>7.2002 № 549 «Об утверждении П</w:t>
      </w:r>
      <w:r w:rsidRPr="002C3F47">
        <w:rPr>
          <w:rFonts w:ascii="Arial" w:hAnsi="Arial" w:cs="Arial"/>
          <w:sz w:val="18"/>
          <w:szCs w:val="18"/>
        </w:rPr>
        <w:t>о</w:t>
      </w:r>
      <w:r w:rsidR="002162B8">
        <w:rPr>
          <w:rFonts w:ascii="Arial" w:hAnsi="Arial" w:cs="Arial"/>
          <w:sz w:val="18"/>
          <w:szCs w:val="18"/>
        </w:rPr>
        <w:t>л</w:t>
      </w:r>
      <w:r w:rsidRPr="002C3F47">
        <w:rPr>
          <w:rFonts w:ascii="Arial" w:hAnsi="Arial" w:cs="Arial"/>
          <w:sz w:val="18"/>
          <w:szCs w:val="18"/>
        </w:rPr>
        <w:t>ожений об организации продажи государственного или муниципального имущества посредством публичного предложения и без объявления цены», решением Сонета муниципального образования «Город Астрахань» от 0</w:t>
      </w:r>
      <w:r w:rsidR="002162B8">
        <w:rPr>
          <w:rFonts w:ascii="Arial" w:hAnsi="Arial" w:cs="Arial"/>
          <w:sz w:val="18"/>
          <w:szCs w:val="18"/>
        </w:rPr>
        <w:t>4.08.2005 №&gt;177 «Об</w:t>
      </w:r>
      <w:r w:rsidR="002162B8">
        <w:rPr>
          <w:rFonts w:ascii="Arial" w:hAnsi="Arial" w:cs="Arial"/>
          <w:sz w:val="18"/>
          <w:szCs w:val="18"/>
        </w:rPr>
        <w:tab/>
        <w:t xml:space="preserve">утверждении </w:t>
      </w:r>
      <w:r w:rsidR="002C3F47">
        <w:rPr>
          <w:rFonts w:ascii="Arial" w:hAnsi="Arial" w:cs="Arial"/>
          <w:sz w:val="18"/>
          <w:szCs w:val="18"/>
        </w:rPr>
        <w:t xml:space="preserve">прогнозного плана </w:t>
      </w:r>
      <w:r w:rsidRPr="002C3F47">
        <w:rPr>
          <w:rFonts w:ascii="Arial" w:hAnsi="Arial" w:cs="Arial"/>
          <w:sz w:val="18"/>
          <w:szCs w:val="18"/>
        </w:rPr>
        <w:t>приватизации</w:t>
      </w:r>
      <w:r w:rsidR="002C3F47">
        <w:rPr>
          <w:rFonts w:ascii="Arial" w:hAnsi="Arial" w:cs="Arial"/>
          <w:sz w:val="18"/>
          <w:szCs w:val="18"/>
        </w:rPr>
        <w:t xml:space="preserve"> </w:t>
      </w:r>
      <w:r w:rsidRPr="002C3F47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 на 2005-2018 годы (в редакции от 17.11.2016</w:t>
      </w:r>
      <w:proofErr w:type="gramEnd"/>
      <w:r w:rsidRPr="002C3F47">
        <w:rPr>
          <w:rFonts w:ascii="Arial" w:hAnsi="Arial" w:cs="Arial"/>
          <w:sz w:val="18"/>
          <w:szCs w:val="18"/>
        </w:rPr>
        <w:t>), учитывая протокол несостоявшегося аукциона № 231/04 от 12.09.2017 г.</w:t>
      </w:r>
    </w:p>
    <w:p w:rsidR="00FD2A85" w:rsidRPr="002C3F47" w:rsidRDefault="0011201C" w:rsidP="00BF0686">
      <w:pPr>
        <w:pStyle w:val="11"/>
        <w:shd w:val="clear" w:color="auto" w:fill="auto"/>
        <w:spacing w:before="0" w:line="240" w:lineRule="auto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>ПОСТАНОВЛЯЮ:</w:t>
      </w:r>
    </w:p>
    <w:p w:rsidR="00FD2A85" w:rsidRPr="002C3F47" w:rsidRDefault="0011201C" w:rsidP="00BF0686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>1 .</w:t>
      </w:r>
      <w:proofErr w:type="gramStart"/>
      <w:r w:rsidRPr="002C3F47">
        <w:rPr>
          <w:rFonts w:ascii="Arial" w:hAnsi="Arial" w:cs="Arial"/>
          <w:sz w:val="18"/>
          <w:szCs w:val="18"/>
        </w:rPr>
        <w:t>У</w:t>
      </w:r>
      <w:proofErr w:type="gramEnd"/>
      <w:r w:rsidRPr="002C3F4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C3F47">
        <w:rPr>
          <w:rFonts w:ascii="Arial" w:hAnsi="Arial" w:cs="Arial"/>
          <w:sz w:val="18"/>
          <w:szCs w:val="18"/>
        </w:rPr>
        <w:t>правлению</w:t>
      </w:r>
      <w:proofErr w:type="gramEnd"/>
      <w:r w:rsidRPr="002C3F47">
        <w:rPr>
          <w:rFonts w:ascii="Arial" w:hAnsi="Arial" w:cs="Arial"/>
          <w:sz w:val="18"/>
          <w:szCs w:val="18"/>
        </w:rPr>
        <w:t xml:space="preserve"> муниципального имущества администрации муниципального образования «Город Астрахань»:</w:t>
      </w:r>
    </w:p>
    <w:p w:rsidR="00FD2A85" w:rsidRPr="002C3F47" w:rsidRDefault="0011201C" w:rsidP="00BF0686">
      <w:pPr>
        <w:pStyle w:val="11"/>
        <w:numPr>
          <w:ilvl w:val="1"/>
          <w:numId w:val="6"/>
        </w:numPr>
        <w:shd w:val="clear" w:color="auto" w:fill="auto"/>
        <w:tabs>
          <w:tab w:val="left" w:pos="1276"/>
          <w:tab w:val="right" w:pos="3154"/>
          <w:tab w:val="left" w:pos="3205"/>
          <w:tab w:val="left" w:pos="5050"/>
          <w:tab w:val="center" w:pos="7220"/>
          <w:tab w:val="right" w:pos="9387"/>
          <w:tab w:val="left" w:pos="1446"/>
        </w:tabs>
        <w:spacing w:before="0"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>Произвести необходимые действия но приватизации муниципального имущества - нежилого помещения, расположенного но адресу: с. Астрахань, ул. Городская, Боевая, 1 а/101 а литер</w:t>
      </w:r>
      <w:r w:rsidR="002C3F47" w:rsidRPr="002C3F47">
        <w:rPr>
          <w:rFonts w:ascii="Arial" w:hAnsi="Arial" w:cs="Arial"/>
          <w:sz w:val="18"/>
          <w:szCs w:val="18"/>
        </w:rPr>
        <w:t xml:space="preserve"> А пом.002, о</w:t>
      </w:r>
      <w:r w:rsidR="002C3F47">
        <w:rPr>
          <w:rFonts w:ascii="Arial" w:hAnsi="Arial" w:cs="Arial"/>
          <w:sz w:val="18"/>
          <w:szCs w:val="18"/>
        </w:rPr>
        <w:t>бщей площадью 5</w:t>
      </w:r>
      <w:r w:rsidR="002162B8">
        <w:rPr>
          <w:rFonts w:ascii="Arial" w:hAnsi="Arial" w:cs="Arial"/>
          <w:sz w:val="18"/>
          <w:szCs w:val="18"/>
        </w:rPr>
        <w:t xml:space="preserve">8,8 </w:t>
      </w:r>
      <w:proofErr w:type="spellStart"/>
      <w:r w:rsidR="002162B8">
        <w:rPr>
          <w:rFonts w:ascii="Arial" w:hAnsi="Arial" w:cs="Arial"/>
          <w:sz w:val="18"/>
          <w:szCs w:val="18"/>
        </w:rPr>
        <w:t>кв</w:t>
      </w:r>
      <w:proofErr w:type="gramStart"/>
      <w:r w:rsidR="002162B8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2162B8">
        <w:rPr>
          <w:rFonts w:ascii="Arial" w:hAnsi="Arial" w:cs="Arial"/>
          <w:sz w:val="18"/>
          <w:szCs w:val="18"/>
        </w:rPr>
        <w:t xml:space="preserve">, </w:t>
      </w:r>
      <w:r w:rsidR="002C3F47">
        <w:rPr>
          <w:rFonts w:ascii="Arial" w:hAnsi="Arial" w:cs="Arial"/>
          <w:sz w:val="18"/>
          <w:szCs w:val="18"/>
        </w:rPr>
        <w:t xml:space="preserve">(далее </w:t>
      </w:r>
      <w:r w:rsidR="002C3F47" w:rsidRPr="002C3F47">
        <w:rPr>
          <w:rFonts w:ascii="Arial" w:hAnsi="Arial" w:cs="Arial"/>
          <w:sz w:val="18"/>
          <w:szCs w:val="18"/>
        </w:rPr>
        <w:t xml:space="preserve">объект приватизации) </w:t>
      </w:r>
      <w:r w:rsidRPr="002C3F47">
        <w:rPr>
          <w:rFonts w:ascii="Arial" w:hAnsi="Arial" w:cs="Arial"/>
          <w:sz w:val="18"/>
          <w:szCs w:val="18"/>
        </w:rPr>
        <w:t>способом</w:t>
      </w:r>
      <w:r w:rsidR="002C3F47">
        <w:rPr>
          <w:rFonts w:ascii="Arial" w:hAnsi="Arial" w:cs="Arial"/>
          <w:sz w:val="18"/>
          <w:szCs w:val="18"/>
        </w:rPr>
        <w:t xml:space="preserve"> </w:t>
      </w:r>
      <w:r w:rsidR="00BF0686">
        <w:rPr>
          <w:rFonts w:ascii="Arial" w:hAnsi="Arial" w:cs="Arial"/>
          <w:sz w:val="18"/>
          <w:szCs w:val="18"/>
        </w:rPr>
        <w:t xml:space="preserve"> </w:t>
      </w:r>
      <w:r w:rsidRPr="002C3F47">
        <w:rPr>
          <w:rFonts w:ascii="Arial" w:hAnsi="Arial" w:cs="Arial"/>
          <w:sz w:val="18"/>
          <w:szCs w:val="18"/>
        </w:rPr>
        <w:t>продажи</w:t>
      </w:r>
      <w:r w:rsidR="002C3F47">
        <w:rPr>
          <w:rFonts w:ascii="Arial" w:hAnsi="Arial" w:cs="Arial"/>
          <w:sz w:val="18"/>
          <w:szCs w:val="18"/>
        </w:rPr>
        <w:t xml:space="preserve"> посредством</w:t>
      </w:r>
      <w:r w:rsidRPr="002C3F47">
        <w:rPr>
          <w:rFonts w:ascii="Arial" w:hAnsi="Arial" w:cs="Arial"/>
          <w:sz w:val="18"/>
          <w:szCs w:val="18"/>
        </w:rPr>
        <w:t xml:space="preserve"> публичного предложения.</w:t>
      </w:r>
    </w:p>
    <w:p w:rsidR="00FD2A85" w:rsidRPr="002C3F47" w:rsidRDefault="0011201C" w:rsidP="00BF0686">
      <w:pPr>
        <w:pStyle w:val="11"/>
        <w:numPr>
          <w:ilvl w:val="2"/>
          <w:numId w:val="7"/>
        </w:numPr>
        <w:shd w:val="clear" w:color="auto" w:fill="auto"/>
        <w:tabs>
          <w:tab w:val="left" w:pos="1276"/>
          <w:tab w:val="left" w:pos="1390"/>
        </w:tabs>
        <w:spacing w:before="0"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>Подготовить информационное сообщение о продаже посредством публичного предложения объекта приватизации и обеспечить его размещение на сайтах в сети «Интернет».</w:t>
      </w:r>
    </w:p>
    <w:p w:rsidR="00FD2A85" w:rsidRPr="002C3F47" w:rsidRDefault="0011201C" w:rsidP="00BF0686">
      <w:pPr>
        <w:pStyle w:val="11"/>
        <w:numPr>
          <w:ilvl w:val="0"/>
          <w:numId w:val="4"/>
        </w:numPr>
        <w:shd w:val="clear" w:color="auto" w:fill="auto"/>
        <w:tabs>
          <w:tab w:val="left" w:pos="1276"/>
          <w:tab w:val="left" w:pos="1390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>Организовать и провести процедуру продажи посредством публичного предложения объекта приватизации и по результатам продажи заключить договор купли-продажи объекта приватизации.</w:t>
      </w:r>
    </w:p>
    <w:p w:rsidR="002C3F47" w:rsidRDefault="0011201C" w:rsidP="00BF0686">
      <w:pPr>
        <w:pStyle w:val="11"/>
        <w:numPr>
          <w:ilvl w:val="0"/>
          <w:numId w:val="4"/>
        </w:numPr>
        <w:shd w:val="clear" w:color="auto" w:fill="auto"/>
        <w:tabs>
          <w:tab w:val="left" w:pos="1276"/>
          <w:tab w:val="left" w:pos="1375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</w:t>
      </w:r>
      <w:r w:rsidR="002C3F47" w:rsidRPr="002C3F47">
        <w:rPr>
          <w:rFonts w:ascii="Arial" w:hAnsi="Arial" w:cs="Arial"/>
          <w:sz w:val="18"/>
          <w:szCs w:val="18"/>
        </w:rPr>
        <w:t xml:space="preserve"> </w:t>
      </w:r>
      <w:r w:rsidR="002C3F47">
        <w:rPr>
          <w:rFonts w:ascii="Arial" w:hAnsi="Arial" w:cs="Arial"/>
          <w:sz w:val="18"/>
          <w:szCs w:val="18"/>
        </w:rPr>
        <w:t>посредством публичного предложения.</w:t>
      </w:r>
    </w:p>
    <w:p w:rsidR="00FD2A85" w:rsidRPr="002C3F47" w:rsidRDefault="002C3F47" w:rsidP="00BF0686">
      <w:pPr>
        <w:pStyle w:val="11"/>
        <w:numPr>
          <w:ilvl w:val="0"/>
          <w:numId w:val="4"/>
        </w:numPr>
        <w:shd w:val="clear" w:color="auto" w:fill="auto"/>
        <w:tabs>
          <w:tab w:val="left" w:pos="1276"/>
          <w:tab w:val="left" w:pos="1375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11201C" w:rsidRPr="002C3F47">
        <w:rPr>
          <w:rFonts w:ascii="Arial" w:hAnsi="Arial" w:cs="Arial"/>
          <w:sz w:val="18"/>
          <w:szCs w:val="18"/>
        </w:rPr>
        <w:t>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FD2A85" w:rsidRPr="002C3F47" w:rsidRDefault="0011201C" w:rsidP="00BF0686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551"/>
        </w:tabs>
        <w:spacing w:before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2C3F47">
        <w:rPr>
          <w:rFonts w:ascii="Arial" w:hAnsi="Arial" w:cs="Arial"/>
          <w:sz w:val="18"/>
          <w:szCs w:val="18"/>
        </w:rPr>
        <w:t>Разместить</w:t>
      </w:r>
      <w:proofErr w:type="gramEnd"/>
      <w:r w:rsidRPr="002C3F4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FD2A85" w:rsidRPr="002C3F47" w:rsidRDefault="0011201C" w:rsidP="00BF0686">
      <w:pPr>
        <w:pStyle w:val="11"/>
        <w:numPr>
          <w:ilvl w:val="0"/>
          <w:numId w:val="7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r w:rsidRPr="002C3F4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2C3F47">
        <w:rPr>
          <w:rFonts w:ascii="Arial" w:hAnsi="Arial" w:cs="Arial"/>
          <w:sz w:val="18"/>
          <w:szCs w:val="18"/>
        </w:rPr>
        <w:t>разместить</w:t>
      </w:r>
      <w:proofErr w:type="gramEnd"/>
      <w:r w:rsidRPr="002C3F47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D2A85" w:rsidRPr="002C3F47" w:rsidRDefault="0011201C" w:rsidP="00BF0686">
      <w:pPr>
        <w:pStyle w:val="11"/>
        <w:numPr>
          <w:ilvl w:val="0"/>
          <w:numId w:val="7"/>
        </w:numPr>
        <w:shd w:val="clear" w:color="auto" w:fill="auto"/>
        <w:tabs>
          <w:tab w:val="left" w:pos="970"/>
          <w:tab w:val="left" w:pos="1276"/>
        </w:tabs>
        <w:spacing w:before="0" w:line="240" w:lineRule="auto"/>
        <w:ind w:left="0"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2C3F47">
        <w:rPr>
          <w:rFonts w:ascii="Arial" w:hAnsi="Arial" w:cs="Arial"/>
          <w:sz w:val="18"/>
          <w:szCs w:val="18"/>
        </w:rPr>
        <w:t>Контроль за</w:t>
      </w:r>
      <w:proofErr w:type="gramEnd"/>
      <w:r w:rsidRPr="002C3F47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D2A85" w:rsidRPr="002C3F47" w:rsidRDefault="002C3F47" w:rsidP="00BF0686">
      <w:pPr>
        <w:pStyle w:val="11"/>
        <w:shd w:val="clear" w:color="auto" w:fill="auto"/>
        <w:tabs>
          <w:tab w:val="left" w:pos="1276"/>
        </w:tabs>
        <w:spacing w:before="0" w:line="240" w:lineRule="auto"/>
        <w:ind w:firstLine="56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2C3F47">
        <w:rPr>
          <w:rStyle w:val="Exact"/>
          <w:rFonts w:ascii="Arial" w:hAnsi="Arial" w:cs="Arial"/>
          <w:b/>
          <w:spacing w:val="10"/>
          <w:sz w:val="18"/>
          <w:szCs w:val="18"/>
        </w:rPr>
        <w:t xml:space="preserve">Глава администрации </w:t>
      </w:r>
      <w:r w:rsidR="0011201C" w:rsidRPr="002C3F47">
        <w:rPr>
          <w:rFonts w:ascii="Arial" w:hAnsi="Arial" w:cs="Arial"/>
          <w:b/>
          <w:sz w:val="18"/>
          <w:szCs w:val="18"/>
        </w:rPr>
        <w:t>О.А. Полумордвинов</w:t>
      </w:r>
    </w:p>
    <w:p w:rsidR="002C3F47" w:rsidRDefault="002C3F47">
      <w:pPr>
        <w:pStyle w:val="11"/>
        <w:shd w:val="clear" w:color="auto" w:fill="auto"/>
        <w:spacing w:before="0" w:line="240" w:lineRule="exact"/>
        <w:ind w:right="240"/>
        <w:jc w:val="right"/>
      </w:pPr>
    </w:p>
    <w:sectPr w:rsidR="002C3F47">
      <w:type w:val="continuous"/>
      <w:pgSz w:w="11909" w:h="16838"/>
      <w:pgMar w:top="357" w:right="465" w:bottom="695" w:left="465" w:header="0" w:footer="3" w:gutter="140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28" w:rsidRDefault="00100B28">
      <w:r>
        <w:separator/>
      </w:r>
    </w:p>
  </w:endnote>
  <w:endnote w:type="continuationSeparator" w:id="0">
    <w:p w:rsidR="00100B28" w:rsidRDefault="0010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28" w:rsidRDefault="00100B28"/>
  </w:footnote>
  <w:footnote w:type="continuationSeparator" w:id="0">
    <w:p w:rsidR="00100B28" w:rsidRDefault="00100B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048"/>
    <w:multiLevelType w:val="multilevel"/>
    <w:tmpl w:val="4A062244"/>
    <w:lvl w:ilvl="0">
      <w:start w:val="1"/>
      <w:numFmt w:val="decimal"/>
      <w:lvlText w:val="1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A4300"/>
    <w:multiLevelType w:val="multilevel"/>
    <w:tmpl w:val="22687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">
    <w:nsid w:val="3ECF439D"/>
    <w:multiLevelType w:val="multilevel"/>
    <w:tmpl w:val="596602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EE5F20"/>
    <w:multiLevelType w:val="multilevel"/>
    <w:tmpl w:val="0CB289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E5340"/>
    <w:multiLevelType w:val="multilevel"/>
    <w:tmpl w:val="F2B4776A"/>
    <w:lvl w:ilvl="0">
      <w:start w:val="2"/>
      <w:numFmt w:val="decimal"/>
      <w:lvlText w:val="1.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C13C5"/>
    <w:multiLevelType w:val="multilevel"/>
    <w:tmpl w:val="62BC1F2E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91DEA"/>
    <w:multiLevelType w:val="multilevel"/>
    <w:tmpl w:val="75E07DF8"/>
    <w:lvl w:ilvl="0">
      <w:start w:val="2"/>
      <w:numFmt w:val="decimal"/>
      <w:lvlText w:val="1.1.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85"/>
    <w:rsid w:val="00100B28"/>
    <w:rsid w:val="0011201C"/>
    <w:rsid w:val="002162B8"/>
    <w:rsid w:val="002C3F47"/>
    <w:rsid w:val="00BF0686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b/>
      <w:bCs/>
      <w:i w:val="0"/>
      <w:iCs w:val="0"/>
      <w:smallCaps w:val="0"/>
      <w:strike w:val="0"/>
      <w:spacing w:val="-13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andara85pt0ptExact">
    <w:name w:val="Основной текст + Candara;8;5 pt;Интервал 0 pt Exac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Sylfaen165pt3pt">
    <w:name w:val="Заголовок №1 + Sylfaen;16;5 pt;Интервал 3 pt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Sylfaen12pt0pt">
    <w:name w:val="Основной текст (5) + Sylfaen;12 pt;Интервал 0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b/>
      <w:bCs/>
      <w:spacing w:val="-13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line="324" w:lineRule="exact"/>
      <w:jc w:val="both"/>
    </w:pPr>
    <w:rPr>
      <w:rFonts w:ascii="Sylfaen" w:eastAsia="Sylfaen" w:hAnsi="Sylfaen" w:cs="Sylfae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28" w:lineRule="exac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02" w:lineRule="exact"/>
      <w:ind w:firstLine="2660"/>
      <w:outlineLvl w:val="0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</w:pPr>
    <w:rPr>
      <w:rFonts w:ascii="Candara" w:eastAsia="Candara" w:hAnsi="Candara" w:cs="Candara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No Spacing"/>
    <w:uiPriority w:val="1"/>
    <w:qFormat/>
    <w:rsid w:val="002C3F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b/>
      <w:bCs/>
      <w:i w:val="0"/>
      <w:iCs w:val="0"/>
      <w:smallCaps w:val="0"/>
      <w:strike w:val="0"/>
      <w:spacing w:val="-13"/>
      <w:sz w:val="37"/>
      <w:szCs w:val="37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Candara85pt0ptExact">
    <w:name w:val="Основной текст + Candara;8;5 pt;Интервал 0 pt Exac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Sylfaen165pt3pt">
    <w:name w:val="Заголовок №1 + Sylfaen;16;5 pt;Интервал 3 pt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Sylfaen12pt0pt">
    <w:name w:val="Основной текст (5) + Sylfaen;12 pt;Интервал 0 p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b/>
      <w:bCs/>
      <w:spacing w:val="-13"/>
      <w:sz w:val="37"/>
      <w:szCs w:val="3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line="324" w:lineRule="exact"/>
      <w:jc w:val="both"/>
    </w:pPr>
    <w:rPr>
      <w:rFonts w:ascii="Sylfaen" w:eastAsia="Sylfaen" w:hAnsi="Sylfaen" w:cs="Sylfae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28" w:lineRule="exac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02" w:lineRule="exact"/>
      <w:ind w:firstLine="2660"/>
      <w:outlineLvl w:val="0"/>
    </w:pPr>
    <w:rPr>
      <w:rFonts w:ascii="Arial Unicode MS" w:eastAsia="Arial Unicode MS" w:hAnsi="Arial Unicode MS" w:cs="Arial Unicode MS"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960" w:line="0" w:lineRule="atLeast"/>
    </w:pPr>
    <w:rPr>
      <w:rFonts w:ascii="Candara" w:eastAsia="Candara" w:hAnsi="Candara" w:cs="Candara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No Spacing"/>
    <w:uiPriority w:val="1"/>
    <w:qFormat/>
    <w:rsid w:val="002C3F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2017-10-04T13:03:00Z</dcterms:created>
  <dcterms:modified xsi:type="dcterms:W3CDTF">2017-10-04T13:17:00Z</dcterms:modified>
</cp:coreProperties>
</file>