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FB" w:rsidRDefault="00335CFB" w:rsidP="00335CFB">
      <w:pPr>
        <w:pStyle w:val="3"/>
      </w:pPr>
      <w:r>
        <w:t>Администрация муниципального образования «Город Астрахань»</w:t>
      </w:r>
    </w:p>
    <w:p w:rsidR="00335CFB" w:rsidRDefault="00335CFB" w:rsidP="00335CFB">
      <w:pPr>
        <w:pStyle w:val="3"/>
      </w:pPr>
      <w:r>
        <w:t>ПОСТАНОВЛЕНИЕ</w:t>
      </w:r>
    </w:p>
    <w:p w:rsidR="00335CFB" w:rsidRDefault="00335CFB" w:rsidP="00335CFB">
      <w:pPr>
        <w:pStyle w:val="3"/>
      </w:pPr>
      <w:r>
        <w:t>10 августа 2018 года № 496</w:t>
      </w:r>
    </w:p>
    <w:p w:rsidR="00335CFB" w:rsidRDefault="00335CFB" w:rsidP="00335CFB">
      <w:pPr>
        <w:pStyle w:val="3"/>
      </w:pPr>
      <w:r>
        <w:t>«Об утверждении Положения об экспертной комиссии администрации</w:t>
      </w:r>
    </w:p>
    <w:p w:rsidR="00335CFB" w:rsidRDefault="00335CFB" w:rsidP="00335CFB">
      <w:pPr>
        <w:pStyle w:val="3"/>
      </w:pPr>
      <w:r>
        <w:t>муниципального образования «Город Астрахань»</w:t>
      </w:r>
    </w:p>
    <w:p w:rsidR="00335CFB" w:rsidRDefault="00335CFB" w:rsidP="00335CFB">
      <w:pPr>
        <w:pStyle w:val="a3"/>
      </w:pPr>
      <w:r>
        <w:t>В соответствии с законом Астраханской области «О защите нравственности и здоровья детей в Астраханской области» ПОСТАНОВЛЯЮ:</w:t>
      </w:r>
    </w:p>
    <w:p w:rsidR="00335CFB" w:rsidRDefault="00335CFB" w:rsidP="00335CFB">
      <w:pPr>
        <w:pStyle w:val="a3"/>
      </w:pPr>
      <w:r>
        <w:t>1. Утвердить прилагаемое Положение об экспертной комиссии администрации муниципального образования «Город Астрахань».</w:t>
      </w:r>
    </w:p>
    <w:p w:rsidR="00335CFB" w:rsidRDefault="00335CFB" w:rsidP="00335CFB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335CFB" w:rsidRDefault="00335CFB" w:rsidP="00335CFB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35CFB" w:rsidRDefault="00335CFB" w:rsidP="00335CFB">
      <w:pPr>
        <w:pStyle w:val="a3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335CFB" w:rsidRDefault="00335CFB" w:rsidP="00335CFB">
      <w:pPr>
        <w:pStyle w:val="a3"/>
      </w:pPr>
      <w:r>
        <w:t>3. Управлению контроля и документооборота администрации муниципального образования «Город Астрахань»:</w:t>
      </w:r>
    </w:p>
    <w:p w:rsidR="00335CFB" w:rsidRDefault="00335CFB" w:rsidP="00335CFB">
      <w:pPr>
        <w:pStyle w:val="a3"/>
      </w:pPr>
      <w:r>
        <w:t>3.1. В течение десяти дней после дня принятия настоящего постановления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335CFB" w:rsidRDefault="00335CFB" w:rsidP="00335CFB">
      <w:pPr>
        <w:pStyle w:val="a3"/>
      </w:pPr>
      <w:r>
        <w:t>3.2. Направить настоящее постановление администрации муниципального образования «Город Астрахань» в государственн</w:t>
      </w:r>
      <w:proofErr w:type="gramStart"/>
      <w:r>
        <w:t>о-</w:t>
      </w:r>
      <w:proofErr w:type="gramEnd"/>
      <w:r>
        <w:t xml:space="preserve">­правовое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335CFB" w:rsidRDefault="00335CFB" w:rsidP="00335CFB">
      <w:pPr>
        <w:pStyle w:val="a3"/>
      </w:pPr>
      <w:r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335CFB" w:rsidRDefault="00335CFB" w:rsidP="00335CFB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335CFB" w:rsidRDefault="00335CFB" w:rsidP="00335CFB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335CFB" w:rsidRDefault="00335CFB" w:rsidP="00335CFB">
      <w:pPr>
        <w:pStyle w:val="a3"/>
      </w:pPr>
    </w:p>
    <w:p w:rsidR="00952BBC" w:rsidRDefault="00952BBC" w:rsidP="00335CFB">
      <w:pPr>
        <w:pStyle w:val="a3"/>
        <w:ind w:left="2835" w:firstLine="0"/>
      </w:pPr>
    </w:p>
    <w:p w:rsidR="00952BBC" w:rsidRDefault="00952BBC" w:rsidP="00335CFB">
      <w:pPr>
        <w:pStyle w:val="a3"/>
        <w:ind w:left="2835" w:firstLine="0"/>
      </w:pPr>
    </w:p>
    <w:p w:rsidR="00952BBC" w:rsidRDefault="00952BBC" w:rsidP="00335CFB">
      <w:pPr>
        <w:pStyle w:val="a3"/>
        <w:ind w:left="2835" w:firstLine="0"/>
      </w:pPr>
    </w:p>
    <w:p w:rsidR="00952BBC" w:rsidRDefault="00952BBC" w:rsidP="00335CFB">
      <w:pPr>
        <w:pStyle w:val="a3"/>
        <w:ind w:left="2835" w:firstLine="0"/>
      </w:pPr>
    </w:p>
    <w:p w:rsidR="00952BBC" w:rsidRDefault="00952BBC" w:rsidP="00335CFB">
      <w:pPr>
        <w:pStyle w:val="a3"/>
        <w:ind w:left="2835" w:firstLine="0"/>
      </w:pPr>
    </w:p>
    <w:p w:rsidR="00952BBC" w:rsidRDefault="00952BBC" w:rsidP="00335CFB">
      <w:pPr>
        <w:pStyle w:val="a3"/>
        <w:ind w:left="2835" w:firstLine="0"/>
      </w:pPr>
    </w:p>
    <w:p w:rsidR="00952BBC" w:rsidRDefault="00952BBC" w:rsidP="00335CFB">
      <w:pPr>
        <w:pStyle w:val="a3"/>
        <w:ind w:left="2835" w:firstLine="0"/>
      </w:pPr>
    </w:p>
    <w:p w:rsidR="00952BBC" w:rsidRDefault="00952BBC" w:rsidP="00335CFB">
      <w:pPr>
        <w:pStyle w:val="a3"/>
        <w:ind w:left="2835" w:firstLine="0"/>
      </w:pPr>
    </w:p>
    <w:p w:rsidR="00952BBC" w:rsidRDefault="00952BBC" w:rsidP="00335CFB">
      <w:pPr>
        <w:pStyle w:val="a3"/>
        <w:ind w:left="2835" w:firstLine="0"/>
      </w:pPr>
    </w:p>
    <w:p w:rsidR="00952BBC" w:rsidRDefault="00952BBC" w:rsidP="00335CFB">
      <w:pPr>
        <w:pStyle w:val="a3"/>
        <w:ind w:left="2835" w:firstLine="0"/>
      </w:pPr>
    </w:p>
    <w:p w:rsidR="00952BBC" w:rsidRDefault="00952BBC" w:rsidP="00335CFB">
      <w:pPr>
        <w:pStyle w:val="a3"/>
        <w:ind w:left="2835" w:firstLine="0"/>
      </w:pPr>
    </w:p>
    <w:p w:rsidR="00952BBC" w:rsidRDefault="00952BBC" w:rsidP="00335CFB">
      <w:pPr>
        <w:pStyle w:val="a3"/>
        <w:ind w:left="2835" w:firstLine="0"/>
      </w:pPr>
    </w:p>
    <w:p w:rsidR="00952BBC" w:rsidRDefault="00952BBC" w:rsidP="00335CFB">
      <w:pPr>
        <w:pStyle w:val="a3"/>
        <w:ind w:left="2835" w:firstLine="0"/>
      </w:pPr>
    </w:p>
    <w:p w:rsidR="00952BBC" w:rsidRDefault="00952BBC" w:rsidP="00335CFB">
      <w:pPr>
        <w:pStyle w:val="a3"/>
        <w:ind w:left="2835" w:firstLine="0"/>
      </w:pPr>
    </w:p>
    <w:p w:rsidR="00952BBC" w:rsidRDefault="00952BBC" w:rsidP="00335CFB">
      <w:pPr>
        <w:pStyle w:val="a3"/>
        <w:ind w:left="2835" w:firstLine="0"/>
      </w:pPr>
    </w:p>
    <w:p w:rsidR="00952BBC" w:rsidRDefault="00952BBC" w:rsidP="00335CFB">
      <w:pPr>
        <w:pStyle w:val="a3"/>
        <w:ind w:left="2835" w:firstLine="0"/>
      </w:pPr>
    </w:p>
    <w:p w:rsidR="00952BBC" w:rsidRDefault="00952BBC" w:rsidP="00335CFB">
      <w:pPr>
        <w:pStyle w:val="a3"/>
        <w:ind w:left="2835" w:firstLine="0"/>
      </w:pPr>
    </w:p>
    <w:p w:rsidR="00952BBC" w:rsidRDefault="00952BBC" w:rsidP="00335CFB">
      <w:pPr>
        <w:pStyle w:val="a3"/>
        <w:ind w:left="2835" w:firstLine="0"/>
      </w:pPr>
    </w:p>
    <w:p w:rsidR="00952BBC" w:rsidRDefault="00952BBC" w:rsidP="00335CFB">
      <w:pPr>
        <w:pStyle w:val="a3"/>
        <w:ind w:left="2835" w:firstLine="0"/>
      </w:pPr>
    </w:p>
    <w:p w:rsidR="00952BBC" w:rsidRDefault="00952BBC" w:rsidP="00335CFB">
      <w:pPr>
        <w:pStyle w:val="a3"/>
        <w:ind w:left="2835" w:firstLine="0"/>
      </w:pPr>
    </w:p>
    <w:p w:rsidR="00952BBC" w:rsidRDefault="00952BBC" w:rsidP="00335CFB">
      <w:pPr>
        <w:pStyle w:val="a3"/>
        <w:ind w:left="2835" w:firstLine="0"/>
      </w:pPr>
    </w:p>
    <w:p w:rsidR="00952BBC" w:rsidRDefault="00952BBC" w:rsidP="00335CFB">
      <w:pPr>
        <w:pStyle w:val="a3"/>
        <w:ind w:left="2835" w:firstLine="0"/>
      </w:pPr>
    </w:p>
    <w:p w:rsidR="00952BBC" w:rsidRDefault="00952BBC" w:rsidP="00335CFB">
      <w:pPr>
        <w:pStyle w:val="a3"/>
        <w:ind w:left="2835" w:firstLine="0"/>
      </w:pPr>
    </w:p>
    <w:p w:rsidR="00952BBC" w:rsidRDefault="00952BBC" w:rsidP="00335CFB">
      <w:pPr>
        <w:pStyle w:val="a3"/>
        <w:ind w:left="2835" w:firstLine="0"/>
      </w:pPr>
    </w:p>
    <w:p w:rsidR="00952BBC" w:rsidRDefault="00952BBC" w:rsidP="00335CFB">
      <w:pPr>
        <w:pStyle w:val="a3"/>
        <w:ind w:left="2835" w:firstLine="0"/>
      </w:pPr>
    </w:p>
    <w:p w:rsidR="00952BBC" w:rsidRDefault="00952BBC" w:rsidP="00335CFB">
      <w:pPr>
        <w:pStyle w:val="a3"/>
        <w:ind w:left="2835" w:firstLine="0"/>
      </w:pPr>
    </w:p>
    <w:p w:rsidR="00952BBC" w:rsidRDefault="00952BBC" w:rsidP="00335CFB">
      <w:pPr>
        <w:pStyle w:val="a3"/>
        <w:ind w:left="2835" w:firstLine="0"/>
      </w:pPr>
    </w:p>
    <w:p w:rsidR="00952BBC" w:rsidRDefault="00952BBC" w:rsidP="00335CFB">
      <w:pPr>
        <w:pStyle w:val="a3"/>
        <w:ind w:left="2835" w:firstLine="0"/>
      </w:pPr>
    </w:p>
    <w:p w:rsidR="00952BBC" w:rsidRDefault="00952BBC" w:rsidP="00335CFB">
      <w:pPr>
        <w:pStyle w:val="a3"/>
        <w:ind w:left="2835" w:firstLine="0"/>
      </w:pPr>
    </w:p>
    <w:p w:rsidR="00952BBC" w:rsidRDefault="00952BBC" w:rsidP="00335CFB">
      <w:pPr>
        <w:pStyle w:val="a3"/>
        <w:ind w:left="2835" w:firstLine="0"/>
      </w:pPr>
    </w:p>
    <w:p w:rsidR="00952BBC" w:rsidRDefault="00952BBC" w:rsidP="00335CFB">
      <w:pPr>
        <w:pStyle w:val="a3"/>
        <w:ind w:left="2835" w:firstLine="0"/>
      </w:pPr>
    </w:p>
    <w:p w:rsidR="00952BBC" w:rsidRDefault="00952BBC" w:rsidP="00335CFB">
      <w:pPr>
        <w:pStyle w:val="a3"/>
        <w:ind w:left="2835" w:firstLine="0"/>
      </w:pPr>
    </w:p>
    <w:p w:rsidR="00952BBC" w:rsidRDefault="00952BBC" w:rsidP="00335CFB">
      <w:pPr>
        <w:pStyle w:val="a3"/>
        <w:ind w:left="2835" w:firstLine="0"/>
      </w:pPr>
    </w:p>
    <w:p w:rsidR="00952BBC" w:rsidRDefault="00952BBC" w:rsidP="00335CFB">
      <w:pPr>
        <w:pStyle w:val="a3"/>
        <w:ind w:left="2835" w:firstLine="0"/>
      </w:pPr>
    </w:p>
    <w:p w:rsidR="00952BBC" w:rsidRDefault="00952BBC" w:rsidP="00335CFB">
      <w:pPr>
        <w:pStyle w:val="a3"/>
        <w:ind w:left="2835" w:firstLine="0"/>
      </w:pPr>
    </w:p>
    <w:p w:rsidR="00952BBC" w:rsidRDefault="00952BBC" w:rsidP="00335CFB">
      <w:pPr>
        <w:pStyle w:val="a3"/>
        <w:ind w:left="2835" w:firstLine="0"/>
      </w:pPr>
    </w:p>
    <w:p w:rsidR="00952BBC" w:rsidRDefault="00952BBC" w:rsidP="00335CFB">
      <w:pPr>
        <w:pStyle w:val="a3"/>
        <w:ind w:left="2835" w:firstLine="0"/>
      </w:pPr>
    </w:p>
    <w:p w:rsidR="00952BBC" w:rsidRDefault="00952BBC" w:rsidP="00335CFB">
      <w:pPr>
        <w:pStyle w:val="a3"/>
        <w:ind w:left="2835" w:firstLine="0"/>
      </w:pPr>
    </w:p>
    <w:p w:rsidR="00952BBC" w:rsidRDefault="00952BBC" w:rsidP="00335CFB">
      <w:pPr>
        <w:pStyle w:val="a3"/>
        <w:ind w:left="2835" w:firstLine="0"/>
      </w:pPr>
    </w:p>
    <w:p w:rsidR="00952BBC" w:rsidRDefault="00952BBC" w:rsidP="00335CFB">
      <w:pPr>
        <w:pStyle w:val="a3"/>
        <w:ind w:left="2835" w:firstLine="0"/>
      </w:pPr>
    </w:p>
    <w:p w:rsidR="00335CFB" w:rsidRDefault="00335CFB" w:rsidP="00335CFB">
      <w:pPr>
        <w:pStyle w:val="a3"/>
        <w:ind w:left="2835" w:firstLine="0"/>
      </w:pPr>
      <w:r>
        <w:lastRenderedPageBreak/>
        <w:t>Утверждено постановлением администрации</w:t>
      </w:r>
    </w:p>
    <w:p w:rsidR="00335CFB" w:rsidRDefault="00335CFB" w:rsidP="00335CFB">
      <w:pPr>
        <w:pStyle w:val="a3"/>
        <w:ind w:left="2835" w:firstLine="0"/>
      </w:pPr>
      <w:r>
        <w:t>муниципального образования «Город Астрахань»</w:t>
      </w:r>
    </w:p>
    <w:p w:rsidR="00335CFB" w:rsidRDefault="00335CFB" w:rsidP="00335CFB">
      <w:pPr>
        <w:pStyle w:val="a3"/>
        <w:ind w:left="2835" w:firstLine="0"/>
      </w:pPr>
      <w:r>
        <w:t>от 10.08.2018 № 496</w:t>
      </w:r>
    </w:p>
    <w:p w:rsidR="00335CFB" w:rsidRDefault="00335CFB" w:rsidP="00335CFB">
      <w:pPr>
        <w:pStyle w:val="3"/>
      </w:pPr>
      <w:r>
        <w:t xml:space="preserve">Положение об экспертной комиссии </w:t>
      </w:r>
    </w:p>
    <w:p w:rsidR="00335CFB" w:rsidRDefault="00335CFB" w:rsidP="00335CFB">
      <w:pPr>
        <w:pStyle w:val="3"/>
      </w:pPr>
      <w:r>
        <w:t>администрации муниципального образования «Город Астрахань»</w:t>
      </w:r>
    </w:p>
    <w:p w:rsidR="00335CFB" w:rsidRDefault="00335CFB" w:rsidP="00335CFB">
      <w:pPr>
        <w:pStyle w:val="a3"/>
      </w:pPr>
      <w:r>
        <w:t>1. Общие положения.</w:t>
      </w:r>
    </w:p>
    <w:p w:rsidR="00335CFB" w:rsidRDefault="00335CFB" w:rsidP="00335CFB">
      <w:pPr>
        <w:pStyle w:val="a3"/>
      </w:pPr>
      <w:r>
        <w:t xml:space="preserve">1.1. </w:t>
      </w:r>
      <w:proofErr w:type="gramStart"/>
      <w:r>
        <w:t>Настоящее Положение об экспертной комиссии администрации муниципального образования «Город Астрахань» (далее - Положение) разработано в соответствии с законом Астраханской области «О защите нравственности и здоровья детей в Астраханской области» (далее - Закон) и устанавливает порядок формирования и деятельности экспертной комиссии по оценке предложений об определении мест (общественных мест), в которых нахождение несовершеннолетних не допускается.</w:t>
      </w:r>
      <w:proofErr w:type="gramEnd"/>
    </w:p>
    <w:p w:rsidR="00335CFB" w:rsidRDefault="00335CFB" w:rsidP="00335CFB">
      <w:pPr>
        <w:pStyle w:val="a3"/>
      </w:pPr>
      <w:r>
        <w:t>1.2. Экспертная комиссия администрации муниципального образования «Город Астрахань» (далее - экспертная комиссия) является постоянно действующей и осуществляет полномочия по оценке предложений об определении мест (общественных мест), в которых нахождение несовершеннолетних не допускается.</w:t>
      </w:r>
    </w:p>
    <w:p w:rsidR="00335CFB" w:rsidRDefault="00335CFB" w:rsidP="00335CFB">
      <w:pPr>
        <w:pStyle w:val="a3"/>
      </w:pPr>
      <w:r>
        <w:t>2. Порядок формирования экспертной комиссии.</w:t>
      </w:r>
    </w:p>
    <w:p w:rsidR="00335CFB" w:rsidRDefault="00335CFB" w:rsidP="00335CFB">
      <w:pPr>
        <w:pStyle w:val="a3"/>
      </w:pPr>
      <w:r>
        <w:t>2.1. Экспертная комиссия формируется администрацией муниципального образования «Город Астрахань» (далее - администрация) из представителей органов и учреждений системы профилактики безнадзорности и правонарушений несовершеннолетних, администрации, общественных объединений.</w:t>
      </w:r>
    </w:p>
    <w:p w:rsidR="00335CFB" w:rsidRDefault="00335CFB" w:rsidP="00335CFB">
      <w:pPr>
        <w:pStyle w:val="a3"/>
      </w:pPr>
      <w:r>
        <w:t xml:space="preserve">2.2. Состав экспертной комиссии утверждается правовым актом администрации и не может быть менее 7 человек. </w:t>
      </w:r>
    </w:p>
    <w:p w:rsidR="00335CFB" w:rsidRDefault="00335CFB" w:rsidP="00335CFB">
      <w:pPr>
        <w:pStyle w:val="a3"/>
      </w:pPr>
      <w:r>
        <w:t>2.3. Экспертная комиссия состоит из председателя экспертной комиссии, заместителя председателя экспертной комиссии, секретаря экспертной комиссии и членов экспертной комиссии.</w:t>
      </w:r>
    </w:p>
    <w:p w:rsidR="00335CFB" w:rsidRDefault="00335CFB" w:rsidP="00335CFB">
      <w:pPr>
        <w:pStyle w:val="a3"/>
      </w:pPr>
      <w:r>
        <w:t>2.4. Деятельностью экспертной комиссии руководит председатель экспертной комиссии, который несет ответственность за осуществление полномочий, возложенных на экспертную комиссию.</w:t>
      </w:r>
    </w:p>
    <w:p w:rsidR="00335CFB" w:rsidRDefault="00335CFB" w:rsidP="00335CFB">
      <w:pPr>
        <w:pStyle w:val="a3"/>
      </w:pPr>
      <w:r>
        <w:t>2.5. В отсутствие председателя экспертной комиссии его обязанности исполняет заместитель председателя экспертной комиссии.</w:t>
      </w:r>
    </w:p>
    <w:p w:rsidR="00335CFB" w:rsidRDefault="00335CFB" w:rsidP="00335CFB">
      <w:pPr>
        <w:pStyle w:val="a3"/>
      </w:pPr>
      <w:r>
        <w:t xml:space="preserve">2.6. Секретарь экспертной комиссии организует проведение заседаний экспертной комиссии, информирует членов экспертной комиссии об очередном заседании экспертной комиссии, оформляет протокол заседания экспертной комиссии. </w:t>
      </w:r>
    </w:p>
    <w:p w:rsidR="00335CFB" w:rsidRDefault="00335CFB" w:rsidP="00335CFB">
      <w:pPr>
        <w:pStyle w:val="a3"/>
      </w:pPr>
      <w:r>
        <w:t>2.7. В случае отсутствия секретаря экспертной комиссии председатель экспертной комиссии назначает секретарем экспертной комиссии одного из членов экспертной комиссии.</w:t>
      </w:r>
    </w:p>
    <w:p w:rsidR="00335CFB" w:rsidRDefault="00335CFB" w:rsidP="00335CFB">
      <w:pPr>
        <w:pStyle w:val="a3"/>
      </w:pPr>
      <w:r>
        <w:t>3. Порядок деятельности экспертной комиссии по оценке предложений об определении мест (общественных мест), в которых нахождение несовершеннолетних не допускается.</w:t>
      </w:r>
    </w:p>
    <w:p w:rsidR="00335CFB" w:rsidRDefault="00335CFB" w:rsidP="00335CFB">
      <w:pPr>
        <w:pStyle w:val="a3"/>
      </w:pPr>
      <w:r>
        <w:t xml:space="preserve">3.1. </w:t>
      </w:r>
      <w:proofErr w:type="gramStart"/>
      <w:r>
        <w:t>Предложения об определении с учетом культурных и иных местных традиций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нахождение детей без сопровождения родителей (лиц, их заменяющих), а также лиц, осуществляющих мероприятия с участием детей (далее - места, в которых нахождение детей не допускается), направляются в экспертную комиссию</w:t>
      </w:r>
      <w:proofErr w:type="gramEnd"/>
      <w:r>
        <w:t xml:space="preserve"> органами и учреждениями системы профилактики безнадзорности и правонарушений несовершеннолетних, другими органами и учреждениями, общественными объединениями и гражданами (далее - инициатор проведения оценки предложения) в произвольной письменной форме.</w:t>
      </w:r>
    </w:p>
    <w:p w:rsidR="00335CFB" w:rsidRDefault="00335CFB" w:rsidP="00335CFB">
      <w:pPr>
        <w:pStyle w:val="a3"/>
      </w:pPr>
      <w:r>
        <w:t>Предложение об определении мест, в которых нахождение детей не допускается (далее - предложение), должно содержать следующие сведения:</w:t>
      </w:r>
    </w:p>
    <w:p w:rsidR="00335CFB" w:rsidRDefault="00335CFB" w:rsidP="00335CFB">
      <w:pPr>
        <w:pStyle w:val="a3"/>
      </w:pPr>
      <w:r>
        <w:t>- фамилию, имя, отчество или наименование инициатора проведения оценки предложения;</w:t>
      </w:r>
    </w:p>
    <w:p w:rsidR="00335CFB" w:rsidRDefault="00335CFB" w:rsidP="00335CFB">
      <w:pPr>
        <w:pStyle w:val="a3"/>
      </w:pPr>
      <w:r>
        <w:t>- почтовый и (или) электронный адрес, по которому должно быть отправлено заключение экспертной комиссии об отнесении (</w:t>
      </w:r>
      <w:proofErr w:type="spellStart"/>
      <w:r>
        <w:t>неотнесении</w:t>
      </w:r>
      <w:proofErr w:type="spellEnd"/>
      <w:r>
        <w:t>) мест, указанных в предложении, к местам, в которых нахождение детей не допускается (далее - заключение);</w:t>
      </w:r>
    </w:p>
    <w:p w:rsidR="00335CFB" w:rsidRDefault="00335CFB" w:rsidP="00335CFB">
      <w:pPr>
        <w:pStyle w:val="a3"/>
      </w:pPr>
      <w:r>
        <w:t>- описание места, в котором нахождение детей не допускается, с указанием его почтового адреса.</w:t>
      </w:r>
    </w:p>
    <w:p w:rsidR="00335CFB" w:rsidRDefault="00335CFB" w:rsidP="00335CFB">
      <w:pPr>
        <w:pStyle w:val="a3"/>
      </w:pPr>
      <w:r>
        <w:t>К предложению прилагаются фотографии мест, в которых нахождение детей не допускается (при их наличии).</w:t>
      </w:r>
    </w:p>
    <w:p w:rsidR="00335CFB" w:rsidRDefault="00335CFB" w:rsidP="00335CFB">
      <w:pPr>
        <w:pStyle w:val="a3"/>
      </w:pPr>
      <w:r>
        <w:t>3.2. Экспертная комиссия в течение 1 рабочего дня со дня получения предложения и фотографий (при их наличии), указанных в пункте 3.1 настоящего раздела, регистрирует их.</w:t>
      </w:r>
    </w:p>
    <w:p w:rsidR="00335CFB" w:rsidRDefault="00335CFB" w:rsidP="00335CFB">
      <w:pPr>
        <w:pStyle w:val="a3"/>
      </w:pPr>
      <w:r>
        <w:t xml:space="preserve">3.3. </w:t>
      </w:r>
      <w:proofErr w:type="gramStart"/>
      <w:r>
        <w:t>Экспертная комиссия в течение 25 рабочих дней со дня регистрации предложения и фотографий (при их наличии), указанных в пункте 3.1 настоящего раздела, рассматривает их на заседании экспертной комиссии и принимает решение об отнесении (</w:t>
      </w:r>
      <w:proofErr w:type="spellStart"/>
      <w:r>
        <w:t>неотнесении</w:t>
      </w:r>
      <w:proofErr w:type="spellEnd"/>
      <w:r>
        <w:t>) мест, указанных в предложении, к местам, в которых нахождение детей не допускается, или решение об отказе в проведении оценки предложения.</w:t>
      </w:r>
      <w:proofErr w:type="gramEnd"/>
    </w:p>
    <w:p w:rsidR="00335CFB" w:rsidRDefault="00335CFB" w:rsidP="00335CFB">
      <w:pPr>
        <w:pStyle w:val="a3"/>
      </w:pPr>
      <w:r>
        <w:t xml:space="preserve">3.4. Основанием для принятия решения об отказе в проведении оценки предложения является представление предложения, не соответствующего требованиям, указанным в пункте 3.1 настоящего раздела. </w:t>
      </w:r>
    </w:p>
    <w:p w:rsidR="00335CFB" w:rsidRDefault="00335CFB" w:rsidP="00335CFB">
      <w:pPr>
        <w:pStyle w:val="a3"/>
      </w:pPr>
      <w:r>
        <w:t>3.5. Администрация в течение 5 рабочих дней со дня принятия решения экспертной комиссией об отказе в проведении оценки предложения направляет письменное уведомление инициатору проведения оценки предложения об отказе в проведении оценки предложения с указанием причины отказа.</w:t>
      </w:r>
    </w:p>
    <w:p w:rsidR="00335CFB" w:rsidRDefault="00335CFB" w:rsidP="00335CFB">
      <w:pPr>
        <w:pStyle w:val="a3"/>
      </w:pPr>
      <w:r>
        <w:t>3.6. Решение экспертной комиссии об отнесении (</w:t>
      </w:r>
      <w:proofErr w:type="spellStart"/>
      <w:r>
        <w:t>неотнесении</w:t>
      </w:r>
      <w:proofErr w:type="spellEnd"/>
      <w:r>
        <w:t>) мест, указанных в предложении, к местам, в которых нахождение детей не допускается, принимается простым большинством голосов присутствующих на заседании членов экспертной комиссии.</w:t>
      </w:r>
    </w:p>
    <w:p w:rsidR="00335CFB" w:rsidRDefault="00335CFB" w:rsidP="00335CFB">
      <w:pPr>
        <w:pStyle w:val="a3"/>
      </w:pPr>
      <w:r>
        <w:t>В случае равенства голосов решающим является голос председателя экспертной комиссии.</w:t>
      </w:r>
    </w:p>
    <w:p w:rsidR="00335CFB" w:rsidRDefault="00335CFB" w:rsidP="00335CFB">
      <w:pPr>
        <w:pStyle w:val="a3"/>
      </w:pPr>
      <w:r>
        <w:t xml:space="preserve">3.7. Заседание экспертной комиссии является правомочным, если на нем присутствует не менее половины ее членов. Члены экспертной комиссии не вправе делегировать свои полномочия иным лицам. </w:t>
      </w:r>
    </w:p>
    <w:p w:rsidR="00335CFB" w:rsidRDefault="00335CFB" w:rsidP="00335CFB">
      <w:pPr>
        <w:pStyle w:val="a3"/>
      </w:pPr>
      <w:r>
        <w:lastRenderedPageBreak/>
        <w:t xml:space="preserve">3.8. </w:t>
      </w:r>
      <w:proofErr w:type="gramStart"/>
      <w:r>
        <w:t>Экспертная комиссия в течение 5 рабочих дней со дня принятия решения об отнесении (</w:t>
      </w:r>
      <w:proofErr w:type="spellStart"/>
      <w:r>
        <w:t>неотнесении</w:t>
      </w:r>
      <w:proofErr w:type="spellEnd"/>
      <w:r>
        <w:t>) мест, указанных в предложении, к местам, в которых нахождение детей не допускается, оформляет заключение, которое должно содержать обоснованные и мотивированные выводы об отнесении (</w:t>
      </w:r>
      <w:proofErr w:type="spellStart"/>
      <w:r>
        <w:t>неотнесении</w:t>
      </w:r>
      <w:proofErr w:type="spellEnd"/>
      <w:r>
        <w:t>) мест, указанных в предложении, к местам, в которых нахождение детей не допускается (допускается).</w:t>
      </w:r>
      <w:proofErr w:type="gramEnd"/>
    </w:p>
    <w:p w:rsidR="00335CFB" w:rsidRDefault="00335CFB" w:rsidP="00335CFB">
      <w:pPr>
        <w:pStyle w:val="a3"/>
      </w:pPr>
      <w:r>
        <w:t>3.9. Члены экспертной комиссии, не согласные с принятым экспертной комиссией решением об отнесении (</w:t>
      </w:r>
      <w:proofErr w:type="spellStart"/>
      <w:r>
        <w:t>неотнесении</w:t>
      </w:r>
      <w:proofErr w:type="spellEnd"/>
      <w:r>
        <w:t>) мест, указанных в предложении, к местам, в которых нахождение детей не допускается, имеют право в письменной форме изложить свое особое мнение, которое прилагается к заключению.</w:t>
      </w:r>
    </w:p>
    <w:p w:rsidR="00335CFB" w:rsidRDefault="00335CFB" w:rsidP="00335CFB">
      <w:pPr>
        <w:pStyle w:val="a3"/>
      </w:pPr>
      <w:r>
        <w:t>3.10. Администрация в течение 5 рабочих дней со дня оформления заключения направляет его инициатору проведения оценки предложения и размещает на официальном сайте администрации.</w:t>
      </w:r>
    </w:p>
    <w:p w:rsidR="00335CFB" w:rsidRDefault="00335CFB" w:rsidP="00335CFB">
      <w:pPr>
        <w:pStyle w:val="a3"/>
      </w:pPr>
      <w:bookmarkStart w:id="0" w:name="_GoBack"/>
      <w:bookmarkEnd w:id="0"/>
    </w:p>
    <w:sectPr w:rsidR="0033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07"/>
    <w:rsid w:val="002F17E6"/>
    <w:rsid w:val="00335CFB"/>
    <w:rsid w:val="00952BBC"/>
    <w:rsid w:val="00984FF0"/>
    <w:rsid w:val="00DE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35C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35CF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customStyle="1" w:styleId="a4">
    <w:name w:val="подстрочник"/>
    <w:basedOn w:val="a"/>
    <w:uiPriority w:val="99"/>
    <w:rsid w:val="00335CFB"/>
    <w:pPr>
      <w:autoSpaceDE w:val="0"/>
      <w:autoSpaceDN w:val="0"/>
      <w:adjustRightInd w:val="0"/>
      <w:spacing w:after="0" w:line="170" w:lineRule="atLeast"/>
      <w:jc w:val="center"/>
      <w:textAlignment w:val="center"/>
    </w:pPr>
    <w:rPr>
      <w:rFonts w:ascii="Arial" w:eastAsia="Times New Roman" w:hAnsi="Arial" w:cs="Arial"/>
      <w:i/>
      <w:iCs/>
      <w:color w:val="000000"/>
      <w:spacing w:val="3"/>
      <w:w w:val="9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35C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35CF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customStyle="1" w:styleId="a4">
    <w:name w:val="подстрочник"/>
    <w:basedOn w:val="a"/>
    <w:uiPriority w:val="99"/>
    <w:rsid w:val="00335CFB"/>
    <w:pPr>
      <w:autoSpaceDE w:val="0"/>
      <w:autoSpaceDN w:val="0"/>
      <w:adjustRightInd w:val="0"/>
      <w:spacing w:after="0" w:line="170" w:lineRule="atLeast"/>
      <w:jc w:val="center"/>
      <w:textAlignment w:val="center"/>
    </w:pPr>
    <w:rPr>
      <w:rFonts w:ascii="Arial" w:eastAsia="Times New Roman" w:hAnsi="Arial" w:cs="Arial"/>
      <w:i/>
      <w:iCs/>
      <w:color w:val="000000"/>
      <w:spacing w:val="3"/>
      <w:w w:val="9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1194</Words>
  <Characters>6808</Characters>
  <Application>Microsoft Office Word</Application>
  <DocSecurity>0</DocSecurity>
  <Lines>56</Lines>
  <Paragraphs>15</Paragraphs>
  <ScaleCrop>false</ScaleCrop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2018-08-16T04:32:00Z</dcterms:created>
  <dcterms:modified xsi:type="dcterms:W3CDTF">2018-08-16T05:05:00Z</dcterms:modified>
</cp:coreProperties>
</file>