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C8" w:rsidRDefault="00653CC8" w:rsidP="00653CC8">
      <w:pPr>
        <w:pStyle w:val="3"/>
      </w:pPr>
      <w:r>
        <w:t>Администрация муниципального образования «Город Астрахань»</w:t>
      </w:r>
    </w:p>
    <w:p w:rsidR="00653CC8" w:rsidRDefault="00653CC8" w:rsidP="00653CC8">
      <w:pPr>
        <w:pStyle w:val="3"/>
      </w:pPr>
      <w:r>
        <w:t>ПОСТАНОВЛЕНИЕ</w:t>
      </w:r>
    </w:p>
    <w:p w:rsidR="00653CC8" w:rsidRDefault="00653CC8" w:rsidP="00653CC8">
      <w:pPr>
        <w:pStyle w:val="3"/>
      </w:pPr>
      <w:r>
        <w:t>12 октября 2018 года № 603</w:t>
      </w:r>
    </w:p>
    <w:p w:rsidR="00653CC8" w:rsidRDefault="00653CC8" w:rsidP="00653CC8">
      <w:pPr>
        <w:pStyle w:val="3"/>
      </w:pPr>
      <w:r>
        <w:t xml:space="preserve">«Об установлении муниципального маршрута </w:t>
      </w:r>
      <w:proofErr w:type="gramStart"/>
      <w:r>
        <w:t>регулярных</w:t>
      </w:r>
      <w:proofErr w:type="gramEnd"/>
    </w:p>
    <w:p w:rsidR="00653CC8" w:rsidRDefault="00653CC8" w:rsidP="00653CC8">
      <w:pPr>
        <w:pStyle w:val="3"/>
      </w:pPr>
      <w:r>
        <w:t>перевозок № 95с в муниципальном образовании «Город Астрахань»</w:t>
      </w:r>
    </w:p>
    <w:p w:rsidR="00653CC8" w:rsidRDefault="00653CC8" w:rsidP="00653CC8">
      <w:pPr>
        <w:pStyle w:val="a3"/>
      </w:pPr>
      <w:proofErr w:type="gramStart"/>
      <w:r>
        <w:t>Руководствуясь федеральными законами «Об общих принципах организации местного самоуправления в Российской Федерации»,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основании постановлений администрации муниципального образования «Город Астрахань» от 17.05.2016 № 3219 «Об утверждении Документа планирования регулярных перевозок транспортом общего пользования в</w:t>
      </w:r>
      <w:proofErr w:type="gramEnd"/>
      <w:r>
        <w:t xml:space="preserve"> </w:t>
      </w:r>
      <w:proofErr w:type="gramStart"/>
      <w:r>
        <w:t xml:space="preserve">муниципальном образовании «Город Астрахань» на 2016-2018 годы», с изменениями и дополнениями, внесенными постановлениями администрации муниципального образования «Город Астрахань» от 25.07.2016 № 4903, от 16.11.2016 № 7881, от 16.12.2016 № 8624, от 22.03.2017 № 1775, от 19.07.2017 № 4302, от 01.08.2017 № 4498, от 02.11.2017 № 5810, от </w:t>
      </w:r>
      <w:r>
        <w:rPr>
          <w:spacing w:val="-2"/>
        </w:rPr>
        <w:t xml:space="preserve">28.05.2018 № 308, от 05.07.2018 № 415, от 11.09.2018 № 540, от 21.12.2015 № </w:t>
      </w:r>
      <w:r>
        <w:t>8916 «Об организации регулярных перевозок пассажиров и багажа автомобильным транспортом</w:t>
      </w:r>
      <w:proofErr w:type="gramEnd"/>
      <w:r>
        <w:t xml:space="preserve"> и городским наземным электрическим транспортом по муниципальным маршрутам регулярных перевозок муниципального образования «Город Астрахань», с изменениями, внесенными постановлениями администрации муниципального образования «Город Астрахань» от 10.03.2016 № 1367, от 07.06.2016 № 3618, распоряжения администрации муниципального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бразования «Город Астрахань» от 03.08.2018 № 3392-р «О ведении реестра муниципальных маршрутов регулярных перевозок в муниципальным образовании «Город Астрахань», ПОСТАНОВЛЯЮ:</w:t>
      </w:r>
    </w:p>
    <w:p w:rsidR="00653CC8" w:rsidRDefault="00653CC8" w:rsidP="00653CC8">
      <w:pPr>
        <w:pStyle w:val="a3"/>
      </w:pPr>
      <w:r>
        <w:t xml:space="preserve">1. </w:t>
      </w:r>
      <w:proofErr w:type="gramStart"/>
      <w:r>
        <w:t>Установить муниципальный маршрут регулярных перевозок по нерегулируемому тарифу № 95 с, установив регистрационный номер, порядковый номер маршрута, наименование маршрута, наименование промежуточных остановочных пунктов, наименование улиц автомобильных дорог, по которым проходит маршрут, протяженность маршрута, порядок посадки и высадки пассажиров, вид регулярных перевозок, вид и класс транспортных средств, экологические требования транспортных средств, планируемое расписание движения согласно приложению к настоящему постановлению администрации муниципального образования</w:t>
      </w:r>
      <w:proofErr w:type="gramEnd"/>
      <w:r>
        <w:t xml:space="preserve"> «Город Астрахань».</w:t>
      </w:r>
    </w:p>
    <w:p w:rsidR="00653CC8" w:rsidRDefault="00653CC8" w:rsidP="00653CC8">
      <w:pPr>
        <w:pStyle w:val="a3"/>
      </w:pPr>
      <w:r>
        <w:t>2. Управлению транспорта и пассажирских перевозок администрации муниципального образования «Город Астрахань»:</w:t>
      </w:r>
    </w:p>
    <w:p w:rsidR="00653CC8" w:rsidRDefault="00653CC8" w:rsidP="00653CC8">
      <w:pPr>
        <w:pStyle w:val="a3"/>
      </w:pPr>
      <w:r>
        <w:t>2.1. В течение пяти дней с момента принятия настоящего постановления администрации муниципального образования 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Астрахань».</w:t>
      </w:r>
    </w:p>
    <w:p w:rsidR="00653CC8" w:rsidRDefault="00653CC8" w:rsidP="00653CC8">
      <w:pPr>
        <w:pStyle w:val="a3"/>
      </w:pPr>
      <w:r>
        <w:t>2.2. Провести открытый конкурс на право получения свидетельства об осуществлении перевозок по маршруту регулярных перевозок по нерегулируемому тарифу № 95с.</w:t>
      </w:r>
    </w:p>
    <w:p w:rsidR="00653CC8" w:rsidRDefault="00653CC8" w:rsidP="00653CC8">
      <w:pPr>
        <w:pStyle w:val="a3"/>
      </w:pPr>
      <w:r>
        <w:t>3. Управлению информационной политики администрации муниципального образования «Город Астрахань»:</w:t>
      </w:r>
    </w:p>
    <w:p w:rsidR="00653CC8" w:rsidRDefault="00653CC8" w:rsidP="00653CC8">
      <w:pPr>
        <w:pStyle w:val="a3"/>
      </w:pPr>
      <w:r>
        <w:t xml:space="preserve">3.1. Не позднее семи дней со дня принятия настоящего постановления администрации муниципального образования «Город Астрахань»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53CC8" w:rsidRDefault="00653CC8" w:rsidP="00653CC8">
      <w:pPr>
        <w:pStyle w:val="a3"/>
      </w:pPr>
      <w:r>
        <w:t>3.2. Опубликовать в средствах массовой информации настоящее постановление администрации муниципального образования «Город Астрахань».</w:t>
      </w:r>
    </w:p>
    <w:p w:rsidR="00653CC8" w:rsidRDefault="00653CC8" w:rsidP="00653CC8">
      <w:pPr>
        <w:pStyle w:val="a3"/>
      </w:pPr>
      <w:r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653CC8" w:rsidRDefault="00653CC8" w:rsidP="00653CC8">
      <w:pPr>
        <w:pStyle w:val="a3"/>
      </w:pPr>
      <w:r>
        <w:t>5. Муниципальный маршрут регулярных перевозок по нерегулируемому тарифу № 95с считать установленным с момента внесения изменений в Реестр муниципальных маршрутов регулярных перевозок в муниципальном образовании «Город Астрахань».</w:t>
      </w:r>
    </w:p>
    <w:p w:rsidR="00653CC8" w:rsidRDefault="00653CC8" w:rsidP="00653CC8">
      <w:pPr>
        <w:pStyle w:val="a3"/>
        <w:jc w:val="right"/>
      </w:pPr>
      <w:r>
        <w:rPr>
          <w:b/>
          <w:bCs/>
        </w:rPr>
        <w:t>И.о. главы администрации В.Ю. КОРЖЕНКО</w:t>
      </w:r>
    </w:p>
    <w:p w:rsidR="00653CC8" w:rsidRDefault="00653CC8" w:rsidP="00653CC8">
      <w:pPr>
        <w:pStyle w:val="a3"/>
      </w:pPr>
    </w:p>
    <w:p w:rsidR="00984FF0" w:rsidRDefault="00984FF0"/>
    <w:p w:rsidR="00835386" w:rsidRDefault="00835386"/>
    <w:p w:rsidR="00835386" w:rsidRDefault="00835386"/>
    <w:p w:rsidR="00835386" w:rsidRDefault="00835386"/>
    <w:p w:rsidR="00835386" w:rsidRDefault="00835386"/>
    <w:p w:rsidR="00835386" w:rsidRDefault="00835386"/>
    <w:p w:rsidR="00835386" w:rsidRDefault="00835386"/>
    <w:p w:rsidR="00835386" w:rsidRDefault="00835386"/>
    <w:p w:rsidR="00835386" w:rsidRDefault="00835386">
      <w:r>
        <w:rPr>
          <w:noProof/>
          <w:lang w:eastAsia="ru-RU"/>
        </w:rPr>
        <w:lastRenderedPageBreak/>
        <w:drawing>
          <wp:inline distT="0" distB="0" distL="0" distR="0">
            <wp:extent cx="4228391" cy="932267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6"/>
                    <a:stretch/>
                  </pic:blipFill>
                  <pic:spPr bwMode="auto">
                    <a:xfrm>
                      <a:off x="0" y="0"/>
                      <a:ext cx="4228531" cy="93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55"/>
    <w:rsid w:val="002B0955"/>
    <w:rsid w:val="00653CC8"/>
    <w:rsid w:val="00835386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53CC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53CC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3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53CC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53CC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3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2018-10-18T07:56:00Z</dcterms:created>
  <dcterms:modified xsi:type="dcterms:W3CDTF">2018-10-18T10:24:00Z</dcterms:modified>
</cp:coreProperties>
</file>