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F1" w:rsidRDefault="000462F1" w:rsidP="000462F1">
      <w:pPr>
        <w:pStyle w:val="3"/>
      </w:pPr>
      <w:r>
        <w:t>Администрация муниципального образования «Город Астрахань»</w:t>
      </w:r>
    </w:p>
    <w:p w:rsidR="000462F1" w:rsidRDefault="000462F1" w:rsidP="000462F1">
      <w:pPr>
        <w:pStyle w:val="3"/>
      </w:pPr>
      <w:r>
        <w:t>ПОСТАНОВЛЕНИЕ</w:t>
      </w:r>
    </w:p>
    <w:p w:rsidR="000462F1" w:rsidRDefault="000462F1" w:rsidP="000462F1">
      <w:pPr>
        <w:pStyle w:val="3"/>
      </w:pPr>
      <w:r>
        <w:t>12 января 2018 года № 05</w:t>
      </w:r>
    </w:p>
    <w:p w:rsidR="000462F1" w:rsidRDefault="000462F1" w:rsidP="000462F1">
      <w:pPr>
        <w:pStyle w:val="3"/>
      </w:pPr>
      <w:r>
        <w:t>«О внесении изменений в постановление администрации</w:t>
      </w:r>
    </w:p>
    <w:p w:rsidR="000462F1" w:rsidRDefault="000462F1" w:rsidP="000462F1">
      <w:pPr>
        <w:pStyle w:val="3"/>
      </w:pPr>
      <w:r>
        <w:t xml:space="preserve">муниципального образования «Город Астрахань» </w:t>
      </w:r>
    </w:p>
    <w:p w:rsidR="000462F1" w:rsidRDefault="000462F1" w:rsidP="000462F1">
      <w:pPr>
        <w:pStyle w:val="3"/>
      </w:pPr>
      <w:r>
        <w:t>от 05.11.2015 № 7645»</w:t>
      </w:r>
    </w:p>
    <w:p w:rsidR="000462F1" w:rsidRDefault="000462F1" w:rsidP="000462F1">
      <w:pPr>
        <w:pStyle w:val="a3"/>
      </w:pPr>
      <w:r>
        <w:t>В соответствии со ст. 10 Федерального закона «Об основах государственного регулирования торговой деятельности в Российской Федерации» ПОСТАНОВЛЯЮ:</w:t>
      </w:r>
    </w:p>
    <w:p w:rsidR="000462F1" w:rsidRDefault="000462F1" w:rsidP="000462F1">
      <w:pPr>
        <w:pStyle w:val="a3"/>
      </w:pPr>
      <w:r>
        <w:t>1. Внести в постановление администрации муниципального образования «Город Астрахань» от 05.11.2015 № 7645 «О размещении нестационарных торговых объектов, расположенных на территории муниципального образования «Город Астрахань», с изменениями и дополнениями, внесенными постановлениями администрации муниципального образования «Город Астрахань» от 25.12.2015 № 9039, от 04.02.2016 № 603, от 31.03.2016 № 2054, от 01.07.2016 № 4385, от 05.09.2016 № 5868, от 26.10.2016 № 7325, от 20.04.2017 № 2410, от 26.07.2017 № 4387, от 04.08.2017 № 4598 (далее - постановление), следующие изменения:</w:t>
      </w:r>
    </w:p>
    <w:p w:rsidR="000462F1" w:rsidRDefault="000462F1" w:rsidP="000462F1">
      <w:pPr>
        <w:pStyle w:val="a3"/>
      </w:pPr>
      <w:r>
        <w:t>1.1. Изменения согласно приложению 1 к настоящему постановлению.</w:t>
      </w:r>
    </w:p>
    <w:p w:rsidR="000462F1" w:rsidRDefault="000462F1" w:rsidP="000462F1">
      <w:pPr>
        <w:pStyle w:val="a3"/>
      </w:pPr>
      <w:r>
        <w:t>1.2. По всему тексту постановления, Положения о размещении нестационарных торговых объектов, расположенных на территории муниципального образования «Город Астрахань», Положения 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Состава комиссии по проведению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утвержденных указанным выше постановлением, слова «управление торговли и предпринимательства» заменить на слова «управление экономики и предпринимательства».</w:t>
      </w:r>
    </w:p>
    <w:p w:rsidR="000462F1" w:rsidRDefault="000462F1" w:rsidP="000462F1">
      <w:pPr>
        <w:pStyle w:val="a3"/>
      </w:pPr>
      <w:r>
        <w:t>2. Управлению информационной политики администрации муниципального образования «Город Астрахань»:</w:t>
      </w:r>
    </w:p>
    <w:p w:rsidR="000462F1" w:rsidRDefault="000462F1" w:rsidP="000462F1">
      <w:pPr>
        <w:pStyle w:val="a3"/>
      </w:pPr>
      <w:r>
        <w:t>2.1. Опубликовать настоящее постановление администрации муниципального образования «Город Астрахань» в средствах массовой информации.</w:t>
      </w:r>
    </w:p>
    <w:p w:rsidR="000462F1" w:rsidRDefault="000462F1" w:rsidP="000462F1">
      <w:pPr>
        <w:pStyle w:val="a3"/>
      </w:pPr>
      <w:r>
        <w:t xml:space="preserve">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 </w:t>
      </w:r>
    </w:p>
    <w:p w:rsidR="000462F1" w:rsidRDefault="000462F1" w:rsidP="000462F1">
      <w:pPr>
        <w:pStyle w:val="a3"/>
      </w:pPr>
      <w:r>
        <w:t>3. Управлению контроля и документооборота администрации муниципального образования «Город Астрахань»:</w:t>
      </w:r>
    </w:p>
    <w:p w:rsidR="000462F1" w:rsidRDefault="000462F1" w:rsidP="000462F1">
      <w:pPr>
        <w:pStyle w:val="a3"/>
      </w:pPr>
      <w:r>
        <w:t xml:space="preserve">3.1.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0462F1" w:rsidRDefault="000462F1" w:rsidP="000462F1">
      <w:pPr>
        <w:pStyle w:val="a3"/>
      </w:pPr>
      <w:r>
        <w:t>3.2.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0462F1" w:rsidRDefault="000462F1" w:rsidP="000462F1">
      <w:pPr>
        <w:pStyle w:val="a3"/>
      </w:pPr>
      <w:r>
        <w:t>3.3.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0462F1" w:rsidRDefault="000462F1" w:rsidP="000462F1">
      <w:pPr>
        <w:pStyle w:val="a3"/>
      </w:pPr>
      <w:r>
        <w:t>4. Настоящее постановление администрации муниципального образования «Город Астрахань» вступает в силу со дня его официального опубликования.</w:t>
      </w:r>
    </w:p>
    <w:p w:rsidR="000462F1" w:rsidRDefault="000462F1" w:rsidP="000462F1">
      <w:pPr>
        <w:pStyle w:val="a3"/>
      </w:pPr>
      <w:r>
        <w:t>5. Контроль за исполнением настоящего постановления администрации муниципального образования «Город Астрахань» оставляю за собой.</w:t>
      </w:r>
    </w:p>
    <w:p w:rsidR="000462F1" w:rsidRDefault="000462F1" w:rsidP="000462F1">
      <w:pPr>
        <w:pStyle w:val="a3"/>
        <w:jc w:val="right"/>
      </w:pPr>
      <w:r>
        <w:rPr>
          <w:b/>
          <w:bCs/>
        </w:rPr>
        <w:t>И.о. главы администрации С.Б. АГАБЕКОВ</w:t>
      </w:r>
    </w:p>
    <w:p w:rsidR="000462F1" w:rsidRDefault="000462F1" w:rsidP="000462F1">
      <w:pPr>
        <w:pStyle w:val="a3"/>
      </w:pPr>
    </w:p>
    <w:p w:rsidR="000462F1" w:rsidRDefault="000462F1" w:rsidP="000462F1">
      <w:pPr>
        <w:pStyle w:val="a3"/>
        <w:ind w:left="2835" w:firstLine="0"/>
      </w:pPr>
      <w:r>
        <w:t xml:space="preserve">Приложение к постановлению администрации </w:t>
      </w:r>
    </w:p>
    <w:p w:rsidR="000462F1" w:rsidRDefault="000462F1" w:rsidP="000462F1">
      <w:pPr>
        <w:pStyle w:val="a3"/>
        <w:ind w:left="2835" w:firstLine="0"/>
      </w:pPr>
      <w:r>
        <w:t>муниципального образования «Город Астрахань»</w:t>
      </w:r>
    </w:p>
    <w:p w:rsidR="000462F1" w:rsidRDefault="000462F1" w:rsidP="000462F1">
      <w:pPr>
        <w:pStyle w:val="a3"/>
        <w:ind w:left="2835" w:firstLine="0"/>
      </w:pPr>
      <w:r>
        <w:t>от 12.01.2018 № 05</w:t>
      </w:r>
    </w:p>
    <w:p w:rsidR="000462F1" w:rsidRDefault="000462F1" w:rsidP="000462F1">
      <w:pPr>
        <w:pStyle w:val="a3"/>
      </w:pPr>
      <w:r>
        <w:t>1. Дополнить пункт 1.1 раздела I «Общие положения» Положения о размещении нестационарных торговых объектов, расположенных на территории муниципального образования «Город Астрахань», абзацем следующего содержания:</w:t>
      </w:r>
    </w:p>
    <w:p w:rsidR="000462F1" w:rsidRDefault="000462F1" w:rsidP="000462F1">
      <w:pPr>
        <w:pStyle w:val="a3"/>
      </w:pPr>
      <w:r>
        <w:t>«- сезонные (летние) кафе при стационарных предприятиях общественного питания (далее - сезонные кафе) сезонное предприятие общественного питания, не являющееся объектом капитального строительства и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обслуживания питанием и отдыха потребителей (или без него), расположенное на расстоянии не более 5 метров от стационарного предприятия общественного питания либо на внешних поверхностях здания (крыша), строения, сооружения, в котором осуществляется деятельность по оказанию услуг общественного питания предприятием общественного питания, размещаемые в соответствии с постановлением администрации города Астрахани от 29.04.2015 № 2550 «Об утверждении правил размещения, обустройства и эксплуатации сезонных (летних) кафе при стационарных предприятиях общественного питания».</w:t>
      </w:r>
    </w:p>
    <w:p w:rsidR="000462F1" w:rsidRDefault="000462F1" w:rsidP="000462F1">
      <w:pPr>
        <w:pStyle w:val="a3"/>
      </w:pPr>
      <w:r>
        <w:t>2. Пункт 10.5.7 раздела X «Заключение Договора на размещение НТО по результатам Конкурса» изложить в редакции:</w:t>
      </w:r>
    </w:p>
    <w:p w:rsidR="000462F1" w:rsidRDefault="000462F1" w:rsidP="000462F1">
      <w:pPr>
        <w:pStyle w:val="a3"/>
      </w:pPr>
      <w:r>
        <w:rPr>
          <w:spacing w:val="5"/>
        </w:rPr>
        <w:t>«10.5.7. Заявление о готовности НТО к осмотру приемочной комиссией (далее - з</w:t>
      </w:r>
      <w:r>
        <w:t xml:space="preserve">аявление) подается в произвольной форме в приемочную комиссию районной администрации, территориально соответствующей месту размещения НТО. В случае отсутствия такого заявления от хозяйствующего субъекта председатель приемочной комиссии администрации соответствующего района самостоятельно </w:t>
      </w:r>
      <w:r>
        <w:lastRenderedPageBreak/>
        <w:t>инициирует выезд приемочной комиссии, с уведомлением хозяйствующего субъекта, в место размещения НТО для проведения осмотра, в срок не позднее 10 дней с момента истечения срока подачи заявления о готовности НТО к осмотру приемочной комиссией хозяйствующим субъектом.».</w:t>
      </w:r>
    </w:p>
    <w:p w:rsidR="000462F1" w:rsidRDefault="000462F1" w:rsidP="000462F1">
      <w:pPr>
        <w:pStyle w:val="a3"/>
      </w:pPr>
      <w:r>
        <w:t>3. Дополнить Положение 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 разделом XIII следующего содержания:</w:t>
      </w:r>
    </w:p>
    <w:p w:rsidR="000462F1" w:rsidRDefault="000462F1" w:rsidP="000462F1">
      <w:pPr>
        <w:pStyle w:val="a3"/>
      </w:pPr>
      <w:r>
        <w:t>«XIII. Особенности заключения договора на размещение нестационарного торгового объекта без проведения открытого конкурса на право заключения договора на размещение нестационарного торгового объекта на территории муниципального образования «Город Астрахань».</w:t>
      </w:r>
    </w:p>
    <w:p w:rsidR="000462F1" w:rsidRDefault="000462F1" w:rsidP="000462F1">
      <w:pPr>
        <w:pStyle w:val="a3"/>
      </w:pPr>
      <w:r>
        <w:t xml:space="preserve">1. Без проведения конкурса на право заключения договора на размещение нестационарного торгового объекта на территории муниципального образования «Город Астрахань» договор на размещение нестационарного торгового объекта в местах, определенных Схемой, заключается в случае размещения временных сооружений, предназначенных для размещения летних кафе, при стационарном предприятии общественного питания на срок не более 180 календарных дней в течение 12 последовательных календарных месяцев. </w:t>
      </w:r>
    </w:p>
    <w:p w:rsidR="000462F1" w:rsidRDefault="000462F1" w:rsidP="000462F1">
      <w:pPr>
        <w:pStyle w:val="a3"/>
      </w:pPr>
      <w:r>
        <w:t>2. В заключении договора на размещение нестационарного торгового объекта без проведения конкурса отказывается в случае отсутствия места размещения нестационарного торгового объекта, указанного в заявке хозяйствующего субъекта (поданной в произвольной форме) о заключении договора на размещение нестационарного торгового объекта без проведения конкурса, в Схеме размещения нестационарных торговых объектов на территории муниципального образования «Город Астрахань», а также в случае несоблюдения требований постановления администрации города Астрахани от 29.04.2015 № 2550 «Об утверждении правил размещения, обустройства и эксплуатации сезонных (летних) кафе при стационарных предприятиях общественного питания».</w:t>
      </w:r>
    </w:p>
    <w:p w:rsidR="000462F1" w:rsidRDefault="000462F1" w:rsidP="000462F1">
      <w:pPr>
        <w:pStyle w:val="a3"/>
      </w:pPr>
      <w:r>
        <w:t>3.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0462F1" w:rsidRDefault="000462F1" w:rsidP="000462F1">
      <w:pPr>
        <w:pStyle w:val="a3"/>
      </w:pPr>
      <w:r>
        <w:t>4. Размер платы по договору на размещение нестационарного торгового объекта на территории муниципального образования «Город Астрахань» без проведения конкурса определяется по формуле:</w:t>
      </w:r>
    </w:p>
    <w:p w:rsidR="000462F1" w:rsidRDefault="000462F1" w:rsidP="000462F1">
      <w:pPr>
        <w:pStyle w:val="a3"/>
      </w:pPr>
      <w:r>
        <w:t xml:space="preserve">П = Б х Д х </w:t>
      </w:r>
      <w:proofErr w:type="gramStart"/>
      <w:r>
        <w:t>С</w:t>
      </w:r>
      <w:proofErr w:type="gramEnd"/>
      <w:r>
        <w:t xml:space="preserve"> х К х П х П1, где:</w:t>
      </w:r>
    </w:p>
    <w:p w:rsidR="000462F1" w:rsidRDefault="000462F1" w:rsidP="000462F1">
      <w:pPr>
        <w:pStyle w:val="a3"/>
      </w:pPr>
      <w:r>
        <w:t>П - размер платы по договору;</w:t>
      </w:r>
    </w:p>
    <w:p w:rsidR="000462F1" w:rsidRDefault="000462F1" w:rsidP="000462F1">
      <w:pPr>
        <w:pStyle w:val="a3"/>
      </w:pPr>
      <w:r>
        <w:t>Б - базовая плата за размещение нестационарного торгового объекта на территории муниципального образования «Город Астрахань» без проведения конкурса, равная 25 (двадцать пять) руб. за 1 квадратный метр торговой площади, занимаемой нестационарным торговым объектом, в день;</w:t>
      </w:r>
    </w:p>
    <w:p w:rsidR="000462F1" w:rsidRDefault="000462F1" w:rsidP="000462F1">
      <w:pPr>
        <w:pStyle w:val="a3"/>
      </w:pPr>
      <w:r>
        <w:t>Д - срок заключения договора, исчисляемый в календарных днях;</w:t>
      </w:r>
    </w:p>
    <w:p w:rsidR="000462F1" w:rsidRDefault="000462F1" w:rsidP="000462F1">
      <w:pPr>
        <w:pStyle w:val="a3"/>
      </w:pPr>
      <w:r>
        <w:t>С - площадь нестационарного торгового объекта, исчисляемая в кв. м;</w:t>
      </w:r>
    </w:p>
    <w:p w:rsidR="000462F1" w:rsidRDefault="000462F1" w:rsidP="000462F1">
      <w:pPr>
        <w:pStyle w:val="a3"/>
      </w:pPr>
      <w:r>
        <w:t>К - коэффициент, учитывающий коммерческую привлекательность мест размещения нестационарного торгового объекта;</w:t>
      </w:r>
    </w:p>
    <w:p w:rsidR="000462F1" w:rsidRDefault="000462F1" w:rsidP="000462F1">
      <w:pPr>
        <w:pStyle w:val="a3"/>
      </w:pPr>
      <w:r>
        <w:t xml:space="preserve">П - понижающий коэффициент, используемый при определении размера платы за размещение нестационарного торгового объекта на территории муниципального образования «Город Астрахань» без проведения конкурса, с учетом площади нестационарного торгового объекта; </w:t>
      </w:r>
    </w:p>
    <w:p w:rsidR="000462F1" w:rsidRDefault="000462F1" w:rsidP="000462F1">
      <w:pPr>
        <w:pStyle w:val="a3"/>
      </w:pPr>
      <w:r>
        <w:t>П1 - понижающий коэффициент, используемый при определении размера платы за размещение сооружений, предназначенных для размещения летних кафе, при стационарном предприятии общественного питания на срок не более 180 календарных дней в течение 12 последовательных календарных месяцев, равный коэффициенту 0,2.».</w:t>
      </w:r>
    </w:p>
    <w:p w:rsidR="000462F1" w:rsidRDefault="000462F1" w:rsidP="000462F1">
      <w:pPr>
        <w:pStyle w:val="a3"/>
      </w:pPr>
      <w:r>
        <w:t xml:space="preserve">4. Строку 19 Базовой платы за размещение объектов, учитывающей специализацию нестационарных торговых объектов на территории муниципального образования «Город Астрахань», методики определения размера платы по договору на размещение нестационарного торгового объекта на территории муниципального образования «Город Астрахань» изложить в следующей редакции: </w:t>
      </w:r>
    </w:p>
    <w:tbl>
      <w:tblPr>
        <w:tblW w:w="0" w:type="auto"/>
        <w:tblInd w:w="40" w:type="dxa"/>
        <w:tblLayout w:type="fixed"/>
        <w:tblCellMar>
          <w:left w:w="0" w:type="dxa"/>
          <w:right w:w="0" w:type="dxa"/>
        </w:tblCellMar>
        <w:tblLook w:val="0000" w:firstRow="0" w:lastRow="0" w:firstColumn="0" w:lastColumn="0" w:noHBand="0" w:noVBand="0"/>
      </w:tblPr>
      <w:tblGrid>
        <w:gridCol w:w="541"/>
        <w:gridCol w:w="5897"/>
        <w:gridCol w:w="782"/>
      </w:tblGrid>
      <w:tr w:rsidR="000462F1" w:rsidTr="00541A6E">
        <w:tblPrEx>
          <w:tblCellMar>
            <w:top w:w="0" w:type="dxa"/>
            <w:left w:w="0" w:type="dxa"/>
            <w:bottom w:w="0" w:type="dxa"/>
            <w:right w:w="0" w:type="dxa"/>
          </w:tblCellMar>
        </w:tblPrEx>
        <w:trPr>
          <w:trHeight w:val="203"/>
        </w:trPr>
        <w:tc>
          <w:tcPr>
            <w:tcW w:w="5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462F1" w:rsidRDefault="000462F1" w:rsidP="00541A6E">
            <w:pPr>
              <w:pStyle w:val="a4"/>
            </w:pPr>
            <w:r>
              <w:t>19</w:t>
            </w:r>
          </w:p>
        </w:tc>
        <w:tc>
          <w:tcPr>
            <w:tcW w:w="58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462F1" w:rsidRDefault="000462F1" w:rsidP="00541A6E">
            <w:pPr>
              <w:pStyle w:val="a4"/>
            </w:pPr>
            <w:r>
              <w:t>Реализация периодических печатных изданий и иной печатной продукции</w:t>
            </w:r>
          </w:p>
        </w:tc>
        <w:tc>
          <w:tcPr>
            <w:tcW w:w="78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462F1" w:rsidRDefault="000462F1" w:rsidP="00541A6E">
            <w:pPr>
              <w:pStyle w:val="a4"/>
            </w:pPr>
            <w:r>
              <w:t>10.00</w:t>
            </w:r>
          </w:p>
        </w:tc>
      </w:tr>
    </w:tbl>
    <w:p w:rsidR="000462F1" w:rsidRDefault="000462F1" w:rsidP="000462F1">
      <w:pPr>
        <w:pStyle w:val="a3"/>
      </w:pPr>
    </w:p>
    <w:p w:rsidR="00A432DF" w:rsidRDefault="00A432DF">
      <w:bookmarkStart w:id="0" w:name="_GoBack"/>
      <w:bookmarkEnd w:id="0"/>
    </w:p>
    <w:sectPr w:rsidR="00A43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6"/>
    <w:rsid w:val="000462F1"/>
    <w:rsid w:val="006C2AF6"/>
    <w:rsid w:val="00A4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78058-D8DF-4269-9A8D-3D871F6B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F1"/>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0462F1"/>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0462F1"/>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a4">
    <w:name w:val="Таблица"/>
    <w:basedOn w:val="a"/>
    <w:uiPriority w:val="99"/>
    <w:rsid w:val="000462F1"/>
    <w:pPr>
      <w:autoSpaceDE w:val="0"/>
      <w:autoSpaceDN w:val="0"/>
      <w:adjustRightInd w:val="0"/>
      <w:spacing w:after="0" w:line="170" w:lineRule="atLeast"/>
      <w:jc w:val="both"/>
      <w:textAlignment w:val="center"/>
    </w:pPr>
    <w:rPr>
      <w:rFonts w:ascii="Arial" w:hAnsi="Arial" w:cs="Arial"/>
      <w:color w:val="000000"/>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7617</Characters>
  <Application>Microsoft Office Word</Application>
  <DocSecurity>0</DocSecurity>
  <Lines>63</Lines>
  <Paragraphs>17</Paragraphs>
  <ScaleCrop>false</ScaleCrop>
  <Company>SPecialiST RePack</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dc:creator>
  <cp:keywords/>
  <dc:description/>
  <cp:lastModifiedBy>lol</cp:lastModifiedBy>
  <cp:revision>2</cp:revision>
  <dcterms:created xsi:type="dcterms:W3CDTF">2018-01-18T08:31:00Z</dcterms:created>
  <dcterms:modified xsi:type="dcterms:W3CDTF">2018-01-18T08:31:00Z</dcterms:modified>
</cp:coreProperties>
</file>