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3E" w:rsidRDefault="0039453E" w:rsidP="0039453E">
      <w:pPr>
        <w:pStyle w:val="3"/>
      </w:pPr>
      <w:r>
        <w:t>Администрация муниципального образования «Город Астрахань»</w:t>
      </w:r>
    </w:p>
    <w:p w:rsidR="0039453E" w:rsidRDefault="0039453E" w:rsidP="0039453E">
      <w:pPr>
        <w:pStyle w:val="3"/>
      </w:pPr>
      <w:r>
        <w:t xml:space="preserve">ПОСТАНОВЛЕНИЕ </w:t>
      </w:r>
    </w:p>
    <w:p w:rsidR="0039453E" w:rsidRDefault="0039453E" w:rsidP="0039453E">
      <w:pPr>
        <w:pStyle w:val="3"/>
      </w:pPr>
      <w:r>
        <w:t>14 марта 2018 года № 178</w:t>
      </w:r>
    </w:p>
    <w:p w:rsidR="0039453E" w:rsidRDefault="0039453E" w:rsidP="0039453E">
      <w:pPr>
        <w:pStyle w:val="3"/>
      </w:pPr>
      <w:r>
        <w:t xml:space="preserve">«О признании </w:t>
      </w:r>
      <w:proofErr w:type="gramStart"/>
      <w:r>
        <w:t>утратившими</w:t>
      </w:r>
      <w:proofErr w:type="gramEnd"/>
      <w:r>
        <w:t xml:space="preserve"> силу  постановлений </w:t>
      </w:r>
    </w:p>
    <w:p w:rsidR="0039453E" w:rsidRDefault="0039453E" w:rsidP="0039453E">
      <w:pPr>
        <w:pStyle w:val="3"/>
      </w:pPr>
      <w:r>
        <w:t xml:space="preserve">администрации города Астрахани от 01.02.2011 № 762, </w:t>
      </w:r>
    </w:p>
    <w:p w:rsidR="0039453E" w:rsidRDefault="0039453E" w:rsidP="0039453E">
      <w:pPr>
        <w:pStyle w:val="3"/>
      </w:pPr>
      <w:r>
        <w:t xml:space="preserve">от 27.04.2011 № 3314, постановления администрации </w:t>
      </w:r>
    </w:p>
    <w:p w:rsidR="0039453E" w:rsidRDefault="0039453E" w:rsidP="0039453E">
      <w:pPr>
        <w:pStyle w:val="3"/>
      </w:pPr>
      <w:r>
        <w:t>муниципального образования «Город Астрахань» от 30.06.2016 № 4320»</w:t>
      </w:r>
    </w:p>
    <w:p w:rsidR="0039453E" w:rsidRDefault="0039453E" w:rsidP="0039453E">
      <w:pPr>
        <w:pStyle w:val="a3"/>
      </w:pPr>
      <w:r>
        <w:rPr>
          <w:spacing w:val="5"/>
        </w:rPr>
        <w:t>В соответствии с пунктом 3 статьи 34 Федерального закона от 23.06.2014 № 171-ФЗ «</w:t>
      </w:r>
      <w:r>
        <w:t>О внесении изменений в Земельный кодекс Российской Федерации и отдельные законодательные акты Российской Федерации» ПОСТАНОВЛЯЮ:</w:t>
      </w:r>
    </w:p>
    <w:p w:rsidR="0039453E" w:rsidRDefault="0039453E" w:rsidP="0039453E">
      <w:pPr>
        <w:pStyle w:val="a3"/>
      </w:pPr>
      <w:r>
        <w:t xml:space="preserve">1. </w:t>
      </w:r>
      <w:proofErr w:type="gramStart"/>
      <w:r>
        <w:t>Постановления администрации города Астрахани от 01.02.2011 № 762 «Об утверждении административного Регламента администрации города Астрахани по предоставлению муниципальной услуги «Предоставление земельных участков на территории муниципального образования «Город Астрахань» для целей, не связанных со строительством», от 27.04.2011 № 3314 «О внесении изменения в постановление администрации города Астрахани от 01.02.2011 № 762», постановление администрации муниципального образования «Город Астрахань» от 30.06.2016 № 4320 «О внесении изменения в</w:t>
      </w:r>
      <w:proofErr w:type="gramEnd"/>
      <w:r>
        <w:t xml:space="preserve"> постановление администрации города Астрахани от 01.02.2011 № 762» признать утратившими силу.</w:t>
      </w:r>
    </w:p>
    <w:p w:rsidR="0039453E" w:rsidRDefault="0039453E" w:rsidP="0039453E">
      <w:pPr>
        <w:pStyle w:val="a3"/>
      </w:pPr>
      <w:r>
        <w:t>2. Управлению муниципального имущества администрации муниципального образования «Город Астрахань»:</w:t>
      </w:r>
    </w:p>
    <w:p w:rsidR="0039453E" w:rsidRDefault="0039453E" w:rsidP="0039453E">
      <w:pPr>
        <w:pStyle w:val="a3"/>
      </w:pPr>
      <w:r>
        <w:t>2.1. Обеспечить исключение информации об административном Регламенте, указанном в п. 1 настоящего постановления администрации муниципального образования «Город Астрахань», из государственных информационных систем http://www.gosuslugi.astrobl.ru, http://www.gosuslugi.ru.</w:t>
      </w:r>
    </w:p>
    <w:p w:rsidR="0039453E" w:rsidRDefault="0039453E" w:rsidP="0039453E">
      <w:pPr>
        <w:pStyle w:val="a3"/>
      </w:pPr>
      <w:r>
        <w:t>2.2. Обеспечить исключение информации об административном Регламенте, указанном в п. 1 настоящего постановления администрации муниципального образования «Город Астрахань», на официальном сайте администрации муниципального образования «Город Астрахань» из раздела «Административные Регламенты».</w:t>
      </w:r>
    </w:p>
    <w:p w:rsidR="0039453E" w:rsidRDefault="0039453E" w:rsidP="0039453E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39453E" w:rsidRDefault="0039453E" w:rsidP="0039453E">
      <w:pPr>
        <w:pStyle w:val="a3"/>
      </w:pPr>
      <w: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39453E" w:rsidRDefault="0039453E" w:rsidP="0039453E">
      <w:pPr>
        <w:pStyle w:val="a3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9453E" w:rsidRDefault="0039453E" w:rsidP="0039453E">
      <w:pPr>
        <w:pStyle w:val="a3"/>
      </w:pPr>
      <w:r>
        <w:t>4. Управлению контроля и документооборота администрации муниципального образования «Город Астрахань»:</w:t>
      </w:r>
    </w:p>
    <w:p w:rsidR="0039453E" w:rsidRDefault="0039453E" w:rsidP="0039453E">
      <w:pPr>
        <w:pStyle w:val="a3"/>
      </w:pPr>
      <w:r>
        <w:t>4.1.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39453E" w:rsidRDefault="0039453E" w:rsidP="0039453E">
      <w:pPr>
        <w:pStyle w:val="a3"/>
      </w:pPr>
      <w: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39453E" w:rsidRDefault="0039453E" w:rsidP="0039453E">
      <w:pPr>
        <w:pStyle w:val="a3"/>
      </w:pPr>
      <w:r>
        <w:t xml:space="preserve">4.3. Копию данного распорядительного акта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 </w:t>
      </w:r>
    </w:p>
    <w:p w:rsidR="0039453E" w:rsidRDefault="0039453E" w:rsidP="0039453E">
      <w:pPr>
        <w:pStyle w:val="a3"/>
      </w:pPr>
      <w:r>
        <w:t>4.4.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39453E" w:rsidRDefault="0039453E" w:rsidP="0039453E">
      <w:pPr>
        <w:pStyle w:val="a3"/>
        <w:jc w:val="right"/>
        <w:rPr>
          <w:caps/>
        </w:rPr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E7"/>
    <w:rsid w:val="0039453E"/>
    <w:rsid w:val="00761FE7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9453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9453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9453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9453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2018-03-22T05:39:00Z</dcterms:created>
  <dcterms:modified xsi:type="dcterms:W3CDTF">2018-03-22T05:40:00Z</dcterms:modified>
</cp:coreProperties>
</file>