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1B" w:rsidRPr="00CB3D92" w:rsidRDefault="0067247C" w:rsidP="00CB3D92">
      <w:pPr>
        <w:pStyle w:val="ad"/>
        <w:jc w:val="center"/>
        <w:rPr>
          <w:rFonts w:ascii="Cambria" w:hAnsi="Cambria"/>
          <w:b/>
          <w:sz w:val="20"/>
          <w:szCs w:val="20"/>
        </w:rPr>
      </w:pPr>
      <w:r w:rsidRPr="00CB3D92">
        <w:rPr>
          <w:rFonts w:ascii="Cambria" w:hAnsi="Cambria"/>
          <w:b/>
          <w:sz w:val="20"/>
          <w:szCs w:val="20"/>
        </w:rPr>
        <w:t>А</w:t>
      </w:r>
      <w:r w:rsidR="00CB3D92" w:rsidRPr="00CB3D92">
        <w:rPr>
          <w:rFonts w:ascii="Cambria" w:hAnsi="Cambria"/>
          <w:b/>
          <w:sz w:val="20"/>
          <w:szCs w:val="20"/>
        </w:rPr>
        <w:t>дминистрация муниципального образования</w:t>
      </w:r>
      <w:r w:rsidR="00CB3D92">
        <w:rPr>
          <w:rFonts w:ascii="Cambria" w:hAnsi="Cambria"/>
          <w:b/>
          <w:sz w:val="20"/>
          <w:szCs w:val="20"/>
        </w:rPr>
        <w:t xml:space="preserve"> </w:t>
      </w:r>
      <w:r w:rsidRPr="00CB3D92">
        <w:rPr>
          <w:rFonts w:ascii="Cambria" w:hAnsi="Cambria"/>
          <w:b/>
          <w:sz w:val="20"/>
          <w:szCs w:val="20"/>
        </w:rPr>
        <w:t>«Г</w:t>
      </w:r>
      <w:r w:rsidR="00CB3D92" w:rsidRPr="00CB3D92">
        <w:rPr>
          <w:rFonts w:ascii="Cambria" w:hAnsi="Cambria"/>
          <w:b/>
          <w:sz w:val="20"/>
          <w:szCs w:val="20"/>
        </w:rPr>
        <w:t>ород</w:t>
      </w:r>
      <w:r w:rsidRPr="00CB3D92">
        <w:rPr>
          <w:rFonts w:ascii="Cambria" w:hAnsi="Cambria"/>
          <w:b/>
          <w:sz w:val="20"/>
          <w:szCs w:val="20"/>
        </w:rPr>
        <w:t xml:space="preserve"> А</w:t>
      </w:r>
      <w:r w:rsidR="00CB3D92" w:rsidRPr="00CB3D92">
        <w:rPr>
          <w:rFonts w:ascii="Cambria" w:hAnsi="Cambria"/>
          <w:b/>
          <w:sz w:val="20"/>
          <w:szCs w:val="20"/>
        </w:rPr>
        <w:t>страхань</w:t>
      </w:r>
      <w:r w:rsidRPr="00CB3D92">
        <w:rPr>
          <w:rFonts w:ascii="Cambria" w:hAnsi="Cambria"/>
          <w:b/>
          <w:sz w:val="20"/>
          <w:szCs w:val="20"/>
        </w:rPr>
        <w:t>»</w:t>
      </w:r>
    </w:p>
    <w:p w:rsidR="00CB3D92" w:rsidRPr="00CB3D92" w:rsidRDefault="00CB3D92" w:rsidP="00CB3D92">
      <w:pPr>
        <w:pStyle w:val="ad"/>
        <w:jc w:val="center"/>
        <w:rPr>
          <w:rStyle w:val="1TimesNewRoman3pt"/>
          <w:rFonts w:ascii="Cambria" w:eastAsia="Courier New" w:hAnsi="Cambria" w:cs="Courier New"/>
          <w:bCs w:val="0"/>
          <w:spacing w:val="0"/>
          <w:sz w:val="20"/>
          <w:szCs w:val="20"/>
        </w:rPr>
      </w:pPr>
      <w:bookmarkStart w:id="0" w:name="bookmark0"/>
      <w:r w:rsidRPr="00CB3D92">
        <w:rPr>
          <w:rStyle w:val="1TimesNewRoman3pt"/>
          <w:rFonts w:ascii="Cambria" w:eastAsia="Courier New" w:hAnsi="Cambria" w:cs="Courier New"/>
          <w:bCs w:val="0"/>
          <w:spacing w:val="0"/>
          <w:sz w:val="20"/>
          <w:szCs w:val="20"/>
        </w:rPr>
        <w:t>ПОСТАНОВЛЕНИЕ</w:t>
      </w:r>
      <w:bookmarkStart w:id="1" w:name="_GoBack"/>
      <w:bookmarkEnd w:id="1"/>
    </w:p>
    <w:p w:rsidR="00400A1B" w:rsidRPr="00CB3D92" w:rsidRDefault="00CB3D92" w:rsidP="00CB3D92">
      <w:pPr>
        <w:pStyle w:val="ad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19 июля 2017 года № </w:t>
      </w:r>
      <w:r w:rsidR="0067247C" w:rsidRPr="00CB3D92">
        <w:rPr>
          <w:rFonts w:ascii="Cambria" w:hAnsi="Cambria"/>
          <w:b/>
          <w:sz w:val="20"/>
          <w:szCs w:val="20"/>
        </w:rPr>
        <w:t>4282</w:t>
      </w:r>
      <w:bookmarkEnd w:id="0"/>
    </w:p>
    <w:p w:rsidR="00400A1B" w:rsidRDefault="00CB3D92" w:rsidP="00CB3D92">
      <w:pPr>
        <w:pStyle w:val="ad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67247C" w:rsidRPr="00CB3D92">
        <w:rPr>
          <w:rFonts w:ascii="Cambria" w:hAnsi="Cambria"/>
          <w:b/>
          <w:sz w:val="20"/>
          <w:szCs w:val="20"/>
        </w:rPr>
        <w:t>О внесении изменений в постановление администрации города Астрахани от 03.02.2014 №483</w:t>
      </w:r>
      <w:r>
        <w:rPr>
          <w:rFonts w:ascii="Cambria" w:hAnsi="Cambria"/>
          <w:b/>
          <w:sz w:val="20"/>
          <w:szCs w:val="20"/>
        </w:rPr>
        <w:t>»</w:t>
      </w:r>
    </w:p>
    <w:p w:rsidR="00CB3D92" w:rsidRPr="00CB3D92" w:rsidRDefault="00CB3D92" w:rsidP="00CB3D92">
      <w:pPr>
        <w:pStyle w:val="ad"/>
        <w:jc w:val="center"/>
        <w:rPr>
          <w:rFonts w:ascii="Cambria" w:hAnsi="Cambria"/>
          <w:b/>
          <w:sz w:val="20"/>
          <w:szCs w:val="20"/>
        </w:rPr>
      </w:pP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В соответствии с Федеральным законом «О контрактной системе в сфере </w:t>
      </w:r>
      <w:r w:rsidRPr="00CB3D92">
        <w:rPr>
          <w:rFonts w:ascii="Arial" w:hAnsi="Arial" w:cs="Arial"/>
          <w:sz w:val="18"/>
          <w:szCs w:val="18"/>
        </w:rPr>
        <w:t>закупок товаров, работ, услуг для обеспечения государственных и муниципальных нужд»,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ПОСТАНОВЛЯЮ:</w:t>
      </w:r>
    </w:p>
    <w:p w:rsidR="00400A1B" w:rsidRPr="00CB3D92" w:rsidRDefault="0067247C" w:rsidP="00CB3D9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6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Внести в постановление администрации города Астрахани от 03.02.2014 № 483 «О создании постоянно действующей конкурсной, аукционной комиссии по осуществлению з</w:t>
      </w:r>
      <w:r w:rsidRPr="00CB3D92">
        <w:rPr>
          <w:rFonts w:ascii="Arial" w:hAnsi="Arial" w:cs="Arial"/>
          <w:sz w:val="18"/>
          <w:szCs w:val="18"/>
        </w:rPr>
        <w:t>акупок товаров и услуг для нужд заказчиков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27.08.2015 № 5575, от 26.12.2016 № 8775, от 14.03.2017 №1510, от</w:t>
      </w:r>
      <w:r w:rsidRPr="00CB3D92">
        <w:rPr>
          <w:rFonts w:ascii="Arial" w:hAnsi="Arial" w:cs="Arial"/>
          <w:sz w:val="18"/>
          <w:szCs w:val="18"/>
        </w:rPr>
        <w:t xml:space="preserve"> 09.06.2017 № 3560 следующие изменения:</w:t>
      </w:r>
    </w:p>
    <w:p w:rsidR="00400A1B" w:rsidRPr="00CB3D92" w:rsidRDefault="0067247C" w:rsidP="00CB3D9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- состав постоянно действующей конкурсной, аукционной комиссии по осуществлению закупок товаров и услуг для нужд заказчиков муниципального образования «Город Астрахань», утвержденный постановлением администрации </w:t>
      </w:r>
      <w:r w:rsidRPr="00CB3D92">
        <w:rPr>
          <w:rFonts w:ascii="Arial" w:hAnsi="Arial" w:cs="Arial"/>
          <w:sz w:val="18"/>
          <w:szCs w:val="18"/>
        </w:rPr>
        <w:t>города Астрахани от 03.02.2014 № 483, изложить в редакции, согласно приложению к настоящему постановлению администрации муниципального образования «Город Астрахань».</w:t>
      </w:r>
    </w:p>
    <w:p w:rsidR="00400A1B" w:rsidRPr="00CB3D92" w:rsidRDefault="0067247C" w:rsidP="00CB3D9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27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</w:t>
      </w:r>
      <w:r w:rsidRPr="00CB3D92">
        <w:rPr>
          <w:rFonts w:ascii="Arial" w:hAnsi="Arial" w:cs="Arial"/>
          <w:sz w:val="18"/>
          <w:szCs w:val="18"/>
        </w:rPr>
        <w:t>ород Астрахань» разместить настоящее постановление администрации муниципального образования «Г ород Астрахань» на официальном сайте администрации муниципального образования «Город Астрахань».</w:t>
      </w:r>
    </w:p>
    <w:p w:rsidR="00400A1B" w:rsidRPr="00CB3D92" w:rsidRDefault="0067247C" w:rsidP="00CB3D9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66"/>
        </w:tabs>
        <w:spacing w:before="0" w:after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</w:t>
      </w:r>
      <w:r w:rsidRPr="00CB3D92">
        <w:rPr>
          <w:rFonts w:ascii="Arial" w:hAnsi="Arial" w:cs="Arial"/>
          <w:sz w:val="18"/>
          <w:szCs w:val="18"/>
        </w:rPr>
        <w:t>ого образования «Город Астрахань» внести соответствующее</w:t>
      </w:r>
      <w:r w:rsidR="00CB3D92">
        <w:rPr>
          <w:rFonts w:ascii="Arial" w:hAnsi="Arial" w:cs="Arial"/>
          <w:sz w:val="18"/>
          <w:szCs w:val="18"/>
        </w:rPr>
        <w:t xml:space="preserve"> </w:t>
      </w:r>
      <w:r w:rsidRPr="00CB3D92">
        <w:rPr>
          <w:rFonts w:ascii="Arial" w:hAnsi="Arial" w:cs="Arial"/>
          <w:sz w:val="18"/>
          <w:szCs w:val="18"/>
        </w:rPr>
        <w:t>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CB3D92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CB3D92">
        <w:rPr>
          <w:rFonts w:ascii="Arial" w:hAnsi="Arial" w:cs="Arial"/>
          <w:b/>
          <w:sz w:val="18"/>
          <w:szCs w:val="18"/>
        </w:rPr>
        <w:t>Г</w:t>
      </w:r>
      <w:r w:rsidRPr="00CB3D92">
        <w:rPr>
          <w:rFonts w:ascii="Arial" w:hAnsi="Arial" w:cs="Arial"/>
          <w:b/>
          <w:sz w:val="18"/>
          <w:szCs w:val="18"/>
        </w:rPr>
        <w:t>лава администрации</w:t>
      </w:r>
      <w:r w:rsidR="00CB3D92" w:rsidRPr="00CB3D92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CB3D92" w:rsidRPr="00CB3D9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Default="00CB3D92" w:rsidP="00CB3D92">
      <w:pPr>
        <w:pStyle w:val="11"/>
        <w:shd w:val="clear" w:color="auto" w:fill="auto"/>
        <w:spacing w:before="0" w:after="0" w:line="280" w:lineRule="exact"/>
      </w:pPr>
    </w:p>
    <w:p w:rsidR="00CB3D92" w:rsidRPr="00CB3D92" w:rsidRDefault="00CB3D92" w:rsidP="00CB3D92">
      <w:pPr>
        <w:pStyle w:val="11"/>
        <w:shd w:val="clear" w:color="auto" w:fill="auto"/>
        <w:spacing w:before="0" w:after="0" w:line="280" w:lineRule="exact"/>
        <w:ind w:left="5058"/>
        <w:rPr>
          <w:rFonts w:ascii="Arial" w:hAnsi="Arial" w:cs="Arial"/>
          <w:sz w:val="18"/>
          <w:szCs w:val="18"/>
        </w:rPr>
      </w:pPr>
      <w:r w:rsidRPr="00CB3D92">
        <w:rPr>
          <w:rStyle w:val="a7"/>
          <w:rFonts w:ascii="Arial" w:hAnsi="Arial" w:cs="Arial"/>
          <w:sz w:val="18"/>
          <w:szCs w:val="18"/>
        </w:rPr>
        <w:lastRenderedPageBreak/>
        <w:t>Приложение</w:t>
      </w:r>
    </w:p>
    <w:p w:rsidR="00400A1B" w:rsidRPr="00CB3D92" w:rsidRDefault="0067247C" w:rsidP="00CB3D92">
      <w:pPr>
        <w:pStyle w:val="ad"/>
        <w:ind w:left="5058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к </w:t>
      </w:r>
      <w:r w:rsidRPr="00CB3D92">
        <w:rPr>
          <w:rFonts w:ascii="Arial" w:hAnsi="Arial" w:cs="Arial"/>
          <w:sz w:val="18"/>
          <w:szCs w:val="18"/>
        </w:rPr>
        <w:t>постановлению администрации муниципального образования «Город Астрахань»</w:t>
      </w:r>
    </w:p>
    <w:p w:rsidR="00400A1B" w:rsidRPr="00CB3D92" w:rsidRDefault="00CB3D92" w:rsidP="00CB3D92">
      <w:pPr>
        <w:pStyle w:val="ad"/>
        <w:ind w:left="5058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от 19.07.</w:t>
      </w:r>
      <w:r w:rsidR="0067247C" w:rsidRPr="00CB3D92">
        <w:rPr>
          <w:rFonts w:ascii="Arial" w:hAnsi="Arial" w:cs="Arial"/>
          <w:sz w:val="18"/>
          <w:szCs w:val="18"/>
        </w:rPr>
        <w:t xml:space="preserve">2017 </w:t>
      </w:r>
      <w:r w:rsidRPr="00CB3D92">
        <w:rPr>
          <w:rFonts w:ascii="Arial" w:hAnsi="Arial" w:cs="Arial"/>
          <w:sz w:val="18"/>
          <w:szCs w:val="18"/>
        </w:rPr>
        <w:t xml:space="preserve">№ </w:t>
      </w:r>
      <w:r w:rsidRPr="00CB3D92">
        <w:rPr>
          <w:rStyle w:val="155pt-1pt1"/>
          <w:rFonts w:ascii="Arial" w:eastAsia="Courier New" w:hAnsi="Arial" w:cs="Arial"/>
          <w:i w:val="0"/>
          <w:iCs w:val="0"/>
          <w:spacing w:val="0"/>
          <w:sz w:val="18"/>
          <w:szCs w:val="18"/>
        </w:rPr>
        <w:t>4282</w:t>
      </w:r>
    </w:p>
    <w:p w:rsidR="00400A1B" w:rsidRPr="00CB3D92" w:rsidRDefault="0067247C" w:rsidP="00CB3D92">
      <w:pPr>
        <w:pStyle w:val="ad"/>
        <w:ind w:left="5058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«Утвержден постановлением администрации города от 03.02.2014 №483</w:t>
      </w:r>
    </w:p>
    <w:p w:rsidR="00CB3D92" w:rsidRDefault="00CB3D92" w:rsidP="00CB3D92">
      <w:pPr>
        <w:pStyle w:val="4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</w:p>
    <w:p w:rsidR="00CB3D92" w:rsidRDefault="00CB3D92" w:rsidP="00CB3D92">
      <w:pPr>
        <w:pStyle w:val="4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</w:p>
    <w:p w:rsidR="00400A1B" w:rsidRPr="00CB3D92" w:rsidRDefault="0067247C" w:rsidP="00CB3D92">
      <w:pPr>
        <w:pStyle w:val="4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Состав</w:t>
      </w:r>
    </w:p>
    <w:p w:rsidR="00400A1B" w:rsidRPr="00CB3D92" w:rsidRDefault="0067247C" w:rsidP="00CB3D92">
      <w:pPr>
        <w:pStyle w:val="40"/>
        <w:shd w:val="clear" w:color="auto" w:fill="auto"/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постоянно действующей конкурсной, аукционной комиссии по осуществлению закупок товаров </w:t>
      </w:r>
      <w:r w:rsidRPr="00CB3D92">
        <w:rPr>
          <w:rFonts w:ascii="Arial" w:hAnsi="Arial" w:cs="Arial"/>
          <w:sz w:val="18"/>
          <w:szCs w:val="18"/>
        </w:rPr>
        <w:t>и услуг для нужд заказчиков муниципального образования "Город Астрахань"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Ажмухамбетова З.Г. - начальник отдела по проведению конкурсов и аукционов управления муниципальных закупок и торгов администрации муниципального образования «Город Астрахань», председ</w:t>
      </w:r>
      <w:r w:rsidRPr="00CB3D92">
        <w:rPr>
          <w:rFonts w:ascii="Arial" w:hAnsi="Arial" w:cs="Arial"/>
          <w:sz w:val="18"/>
          <w:szCs w:val="18"/>
        </w:rPr>
        <w:t>атель комиссии;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Давыдова А.А. - главный специалист - юрист отдела по проведению конкурсов и аукционов управления муниципальных закупок и торгов администрации муниципального образования «Город Астрахань»;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Тарасова </w:t>
      </w:r>
      <w:r w:rsidRPr="00CB3D92">
        <w:rPr>
          <w:rStyle w:val="a8"/>
          <w:rFonts w:ascii="Arial" w:hAnsi="Arial" w:cs="Arial"/>
          <w:sz w:val="18"/>
          <w:szCs w:val="18"/>
        </w:rPr>
        <w:t xml:space="preserve">О.В. </w:t>
      </w:r>
      <w:r w:rsidRPr="00CB3D92">
        <w:rPr>
          <w:rFonts w:ascii="Arial" w:hAnsi="Arial" w:cs="Arial"/>
          <w:sz w:val="18"/>
          <w:szCs w:val="18"/>
        </w:rPr>
        <w:t xml:space="preserve">- ведущий менеджер - специалист по </w:t>
      </w:r>
      <w:r w:rsidRPr="00CB3D92">
        <w:rPr>
          <w:rFonts w:ascii="Arial" w:hAnsi="Arial" w:cs="Arial"/>
          <w:sz w:val="18"/>
          <w:szCs w:val="18"/>
        </w:rPr>
        <w:t>закупкам отдела по проведению конкурсов и аукционов управления муниципальных закупок и торгов администрации муниципального образования «Город Астрахань»;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Бондаренко И.С. - ведущий менеджер - специалист по закупкам отдела по проведению конкурсов и аукционов</w:t>
      </w:r>
      <w:r w:rsidRPr="00CB3D92">
        <w:rPr>
          <w:rFonts w:ascii="Arial" w:hAnsi="Arial" w:cs="Arial"/>
          <w:sz w:val="18"/>
          <w:szCs w:val="18"/>
        </w:rPr>
        <w:t xml:space="preserve"> управления муниципальных закупок и торгов администрации муниципального образования «Город Астрахань»;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 xml:space="preserve">Коломина М.Г. - начальник отдела торговой и ярмарочной деятельности управления торговли и предпринимательства администрации муниципального образования </w:t>
      </w:r>
      <w:r w:rsidRPr="00CB3D92">
        <w:rPr>
          <w:rFonts w:ascii="Arial" w:hAnsi="Arial" w:cs="Arial"/>
          <w:sz w:val="18"/>
          <w:szCs w:val="18"/>
        </w:rPr>
        <w:t>«Город Астрахань»;</w:t>
      </w:r>
    </w:p>
    <w:p w:rsidR="00400A1B" w:rsidRPr="00CB3D92" w:rsidRDefault="0067247C" w:rsidP="00CB3D92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CB3D92">
        <w:rPr>
          <w:rFonts w:ascii="Arial" w:hAnsi="Arial" w:cs="Arial"/>
          <w:sz w:val="18"/>
          <w:szCs w:val="18"/>
        </w:rPr>
        <w:t>Феклистова Н.Ю. - ведущий юрист отдела планирования и мониторинга управления муниципальных закупок и торгов администрации муниципального образования «Город Астрахань».</w:t>
      </w:r>
    </w:p>
    <w:sectPr w:rsidR="00400A1B" w:rsidRPr="00CB3D92" w:rsidSect="00CB3D92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7C" w:rsidRDefault="0067247C">
      <w:r>
        <w:separator/>
      </w:r>
    </w:p>
  </w:endnote>
  <w:endnote w:type="continuationSeparator" w:id="0">
    <w:p w:rsidR="0067247C" w:rsidRDefault="006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7C" w:rsidRDefault="0067247C"/>
  </w:footnote>
  <w:footnote w:type="continuationSeparator" w:id="0">
    <w:p w:rsidR="0067247C" w:rsidRDefault="00672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5ED"/>
    <w:multiLevelType w:val="multilevel"/>
    <w:tmpl w:val="0AD85C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B"/>
    <w:rsid w:val="00400A1B"/>
    <w:rsid w:val="0067247C"/>
    <w:rsid w:val="00C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C223-EE3F-42F8-85AE-CA5F77DB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rdiaUPC" w:eastAsia="CordiaUPC" w:hAnsi="CordiaUPC" w:cs="CordiaUPC"/>
      <w:b/>
      <w:bCs/>
      <w:i w:val="0"/>
      <w:iCs w:val="0"/>
      <w:smallCaps w:val="0"/>
      <w:strike w:val="0"/>
      <w:spacing w:val="-14"/>
      <w:sz w:val="44"/>
      <w:szCs w:val="44"/>
      <w:u w:val="none"/>
    </w:rPr>
  </w:style>
  <w:style w:type="character" w:customStyle="1" w:styleId="313pt0ptExact">
    <w:name w:val="Основной текст (3) + 13 pt;Интервал 0 pt Exact"/>
    <w:basedOn w:val="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-1pt">
    <w:name w:val="Основной текст + 15;5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1"/>
      <w:szCs w:val="31"/>
      <w:u w:val="single"/>
      <w:lang w:val="ru-RU"/>
    </w:rPr>
  </w:style>
  <w:style w:type="character" w:customStyle="1" w:styleId="155pt-1pt0">
    <w:name w:val="Основной текст + 15;5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character" w:customStyle="1" w:styleId="155pt-1pt1">
    <w:name w:val="Основной текст + 15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4"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040"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2040" w:line="326" w:lineRule="exact"/>
      <w:ind w:firstLine="304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D92"/>
    <w:rPr>
      <w:color w:val="000000"/>
    </w:rPr>
  </w:style>
  <w:style w:type="paragraph" w:styleId="ab">
    <w:name w:val="footer"/>
    <w:basedOn w:val="a"/>
    <w:link w:val="ac"/>
    <w:uiPriority w:val="99"/>
    <w:unhideWhenUsed/>
    <w:rsid w:val="00CB3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D92"/>
    <w:rPr>
      <w:color w:val="000000"/>
    </w:rPr>
  </w:style>
  <w:style w:type="paragraph" w:styleId="ad">
    <w:name w:val="No Spacing"/>
    <w:uiPriority w:val="1"/>
    <w:qFormat/>
    <w:rsid w:val="00CB3D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2017-07-19T11:47:00Z</dcterms:created>
  <dcterms:modified xsi:type="dcterms:W3CDTF">2017-07-19T11:54:00Z</dcterms:modified>
</cp:coreProperties>
</file>