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59" w:rsidRDefault="00274559" w:rsidP="00274559">
      <w:pPr>
        <w:pStyle w:val="3"/>
      </w:pPr>
      <w:r>
        <w:t xml:space="preserve">Администрация муниципального образования «Город Астрахань» </w:t>
      </w:r>
    </w:p>
    <w:p w:rsidR="00274559" w:rsidRDefault="00274559" w:rsidP="00274559">
      <w:pPr>
        <w:pStyle w:val="3"/>
      </w:pPr>
      <w:r>
        <w:t>ПОСТАНОВЛЕНИЕ</w:t>
      </w:r>
      <w:bookmarkStart w:id="0" w:name="_GoBack"/>
      <w:bookmarkEnd w:id="0"/>
    </w:p>
    <w:p w:rsidR="00274559" w:rsidRDefault="00274559" w:rsidP="00274559">
      <w:pPr>
        <w:pStyle w:val="3"/>
      </w:pPr>
      <w:r>
        <w:t>27 июля 2017 года № 4406</w:t>
      </w:r>
    </w:p>
    <w:p w:rsidR="00274559" w:rsidRDefault="00274559" w:rsidP="00274559">
      <w:pPr>
        <w:pStyle w:val="3"/>
      </w:pPr>
      <w:r>
        <w:t xml:space="preserve">«Об определении случаев осуществления банковского сопровождения </w:t>
      </w:r>
    </w:p>
    <w:p w:rsidR="00274559" w:rsidRDefault="00274559" w:rsidP="00274559">
      <w:pPr>
        <w:pStyle w:val="3"/>
      </w:pPr>
      <w:r>
        <w:t xml:space="preserve">контрактов, предметом которых являются поставки товаров, </w:t>
      </w:r>
    </w:p>
    <w:p w:rsidR="00274559" w:rsidRDefault="00274559" w:rsidP="00274559">
      <w:pPr>
        <w:pStyle w:val="3"/>
      </w:pPr>
      <w:r>
        <w:t xml:space="preserve">выполнение работ, оказание услуг для нужд </w:t>
      </w:r>
    </w:p>
    <w:p w:rsidR="00274559" w:rsidRDefault="00274559" w:rsidP="00274559">
      <w:pPr>
        <w:pStyle w:val="3"/>
      </w:pPr>
      <w:r>
        <w:t>муниципального образования «Город Астрахань»</w:t>
      </w:r>
    </w:p>
    <w:p w:rsidR="00274559" w:rsidRDefault="00274559" w:rsidP="00274559">
      <w:pPr>
        <w:pStyle w:val="a3"/>
      </w:pPr>
      <w:r>
        <w:t>В соответствии с ч. 2 статьи 35 Федерального закона «О контрактной системе в сфере закупок товаров, работ, услуг для обеспечения государственных и муниципальных», п. 4 постановления Правительства Российской Федерации от 20.09.2014 № 963 «О банковском сопровождении контрактов», а также в целях повышения эффективности расходования бюджетных средств ПОСТАНОВЛЯЮ:</w:t>
      </w:r>
    </w:p>
    <w:p w:rsidR="00274559" w:rsidRDefault="00274559" w:rsidP="00274559">
      <w:pPr>
        <w:pStyle w:val="a3"/>
      </w:pPr>
      <w:r>
        <w:t>1. Определить, что банковскому сопровождению подлежат контракты, заключаемые для нужд муниципального образования «Город Астрахань», если начальная (максимальная) цена контракта либо цена контракта, заключаемого с единственным поставщиком (подрядчиком, исполнителем), составляет:</w:t>
      </w:r>
    </w:p>
    <w:p w:rsidR="00274559" w:rsidRDefault="00274559" w:rsidP="00274559">
      <w:pPr>
        <w:pStyle w:val="a3"/>
      </w:pPr>
      <w:r>
        <w:t>1.1. Двести (200) миллионов рублей и более, вне зависимости от срока исполнения контракта, за исключением заключения контрактов, предметом которых является оказание услуг по предоставлению кредитов.</w:t>
      </w:r>
    </w:p>
    <w:p w:rsidR="00274559" w:rsidRDefault="00274559" w:rsidP="00274559">
      <w:pPr>
        <w:pStyle w:val="a3"/>
      </w:pPr>
      <w:r>
        <w:t xml:space="preserve">1.2. Сто (100) миллионов рублей и более на срок исполнения контракта не менее чем три года, за исключением заключения контрактов, предметом которых является оказание услуг по предоставлению кредитов. </w:t>
      </w:r>
    </w:p>
    <w:p w:rsidR="00274559" w:rsidRDefault="00274559" w:rsidP="00274559">
      <w:pPr>
        <w:pStyle w:val="a3"/>
      </w:pPr>
      <w:r>
        <w:t>2. Признать утратившим силу постановление администрации города Астрахани от 24.11.2014 № 7364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«Город Астрахань».</w:t>
      </w:r>
    </w:p>
    <w:p w:rsidR="00274559" w:rsidRDefault="00274559" w:rsidP="00274559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274559" w:rsidRDefault="00274559" w:rsidP="00274559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74559" w:rsidRDefault="00274559" w:rsidP="00274559">
      <w:pPr>
        <w:pStyle w:val="a3"/>
      </w:pPr>
      <w:r>
        <w:t>3.2.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74559" w:rsidRDefault="00274559" w:rsidP="00274559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274559" w:rsidRDefault="00274559" w:rsidP="00274559">
      <w:pPr>
        <w:pStyle w:val="a3"/>
      </w:pPr>
      <w:r>
        <w:t>4.1.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274559" w:rsidRDefault="00274559" w:rsidP="00274559">
      <w:pPr>
        <w:pStyle w:val="a3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274559" w:rsidRDefault="00274559" w:rsidP="00274559">
      <w:pPr>
        <w:pStyle w:val="a3"/>
      </w:pPr>
      <w:r>
        <w:t>4.3.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274559" w:rsidRDefault="00274559" w:rsidP="00274559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274559" w:rsidRDefault="00274559" w:rsidP="0027455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59"/>
    <w:rsid w:val="001E6606"/>
    <w:rsid w:val="002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10DA-25B0-4A23-BE97-AED162A9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45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45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2017-08-03T09:57:00Z</dcterms:created>
  <dcterms:modified xsi:type="dcterms:W3CDTF">2017-08-03T09:58:00Z</dcterms:modified>
</cp:coreProperties>
</file>