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2" w:rsidRDefault="007C31B2">
      <w:pPr>
        <w:pStyle w:val="ConsPlusTitlePage"/>
      </w:pPr>
      <w:bookmarkStart w:id="0" w:name="_GoBack"/>
      <w:bookmarkEnd w:id="0"/>
      <w:r>
        <w:br/>
      </w:r>
    </w:p>
    <w:p w:rsidR="007C31B2" w:rsidRDefault="007C31B2">
      <w:pPr>
        <w:pStyle w:val="ConsPlusNormal"/>
        <w:jc w:val="both"/>
      </w:pPr>
    </w:p>
    <w:p w:rsidR="007C31B2" w:rsidRDefault="007C31B2">
      <w:pPr>
        <w:pStyle w:val="ConsPlusTitle"/>
        <w:jc w:val="center"/>
      </w:pPr>
      <w:r>
        <w:t>ГОРОДСКОЙ СОВЕТ ГОРОДА АСТРАХАНИ</w:t>
      </w:r>
    </w:p>
    <w:p w:rsidR="007C31B2" w:rsidRDefault="007C31B2">
      <w:pPr>
        <w:pStyle w:val="ConsPlusTitle"/>
        <w:jc w:val="center"/>
      </w:pPr>
    </w:p>
    <w:p w:rsidR="007C31B2" w:rsidRDefault="007C31B2">
      <w:pPr>
        <w:pStyle w:val="ConsPlusTitle"/>
        <w:jc w:val="center"/>
      </w:pPr>
      <w:r>
        <w:t>РЕШЕНИЕ</w:t>
      </w:r>
    </w:p>
    <w:p w:rsidR="007C31B2" w:rsidRDefault="007C31B2">
      <w:pPr>
        <w:pStyle w:val="ConsPlusTitle"/>
        <w:jc w:val="center"/>
      </w:pPr>
      <w:r>
        <w:t>от 1 июля 2003 г. N 51</w:t>
      </w:r>
    </w:p>
    <w:p w:rsidR="007C31B2" w:rsidRDefault="007C31B2">
      <w:pPr>
        <w:pStyle w:val="ConsPlusTitle"/>
        <w:jc w:val="center"/>
      </w:pPr>
    </w:p>
    <w:p w:rsidR="007C31B2" w:rsidRDefault="007C31B2">
      <w:pPr>
        <w:pStyle w:val="ConsPlusTitle"/>
        <w:jc w:val="center"/>
      </w:pPr>
      <w:r>
        <w:t>ОБ УТВЕРЖДЕНИИ ПРАВИЛ БЛАГОУСТРОЙСТВА</w:t>
      </w:r>
    </w:p>
    <w:p w:rsidR="007C31B2" w:rsidRDefault="007C31B2">
      <w:pPr>
        <w:pStyle w:val="ConsPlusTitle"/>
        <w:jc w:val="center"/>
      </w:pPr>
      <w:r>
        <w:t>ГОРОДСКИХ ТЕРРИТОРИЙ, ОБЕСПЕЧЕНИЯ</w:t>
      </w:r>
    </w:p>
    <w:p w:rsidR="007C31B2" w:rsidRDefault="007C31B2">
      <w:pPr>
        <w:pStyle w:val="ConsPlusTitle"/>
        <w:jc w:val="center"/>
      </w:pPr>
      <w:r>
        <w:t>ЧИСТОТЫ И ПОРЯДКА В ГОРОДЕ АСТРАХАНИ</w:t>
      </w:r>
    </w:p>
    <w:p w:rsidR="007C31B2" w:rsidRDefault="007C31B2">
      <w:pPr>
        <w:pStyle w:val="ConsPlusNormal"/>
        <w:jc w:val="center"/>
      </w:pPr>
      <w:r>
        <w:t>Список изменяющих документов</w:t>
      </w:r>
    </w:p>
    <w:p w:rsidR="007C31B2" w:rsidRDefault="007C31B2">
      <w:pPr>
        <w:pStyle w:val="ConsPlusNormal"/>
        <w:jc w:val="center"/>
      </w:pPr>
      <w:r>
        <w:t>(в ред. Решений Городской Думы муниципального образования</w:t>
      </w:r>
    </w:p>
    <w:p w:rsidR="007C31B2" w:rsidRDefault="007C31B2">
      <w:pPr>
        <w:pStyle w:val="ConsPlusNormal"/>
        <w:jc w:val="center"/>
      </w:pPr>
      <w:r>
        <w:t xml:space="preserve">"Город Астрахань" от 29.11.2007 </w:t>
      </w:r>
      <w:hyperlink r:id="rId4" w:history="1">
        <w:r>
          <w:rPr>
            <w:color w:val="0000FF"/>
          </w:rPr>
          <w:t>N 152</w:t>
        </w:r>
      </w:hyperlink>
      <w:r>
        <w:t>,</w:t>
      </w:r>
    </w:p>
    <w:p w:rsidR="007C31B2" w:rsidRDefault="007C31B2">
      <w:pPr>
        <w:pStyle w:val="ConsPlusNormal"/>
        <w:jc w:val="center"/>
      </w:pPr>
      <w:r>
        <w:t xml:space="preserve">от 28.08.2008 </w:t>
      </w:r>
      <w:hyperlink r:id="rId5" w:history="1">
        <w:r>
          <w:rPr>
            <w:color w:val="0000FF"/>
          </w:rPr>
          <w:t>N 110</w:t>
        </w:r>
      </w:hyperlink>
      <w:r>
        <w:t xml:space="preserve">, от 12.03.2015 </w:t>
      </w:r>
      <w:hyperlink r:id="rId6" w:history="1">
        <w:r>
          <w:rPr>
            <w:color w:val="0000FF"/>
          </w:rPr>
          <w:t>N 22</w:t>
        </w:r>
      </w:hyperlink>
      <w:r>
        <w:t>,</w:t>
      </w:r>
    </w:p>
    <w:p w:rsidR="007C31B2" w:rsidRDefault="007C31B2">
      <w:pPr>
        <w:pStyle w:val="ConsPlusNormal"/>
        <w:jc w:val="center"/>
      </w:pPr>
      <w:r>
        <w:t xml:space="preserve">от 09.09.2015 </w:t>
      </w:r>
      <w:hyperlink r:id="rId7" w:history="1">
        <w:r>
          <w:rPr>
            <w:color w:val="0000FF"/>
          </w:rPr>
          <w:t>N 82</w:t>
        </w:r>
      </w:hyperlink>
      <w:r>
        <w:t>)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статьи 18</w:t>
        </w:r>
      </w:hyperlink>
      <w:r>
        <w:t xml:space="preserve"> Устава муниципального образования "Город Астрахань", в соответствии с Решением постоянной комиссии по экономике и городскому хозяйству от 24.06.2003 N 35 городской Совет решил:</w:t>
      </w:r>
    </w:p>
    <w:p w:rsidR="007C31B2" w:rsidRDefault="007C31B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благоустройства городских территорий, обеспечения чистоты и порядка в городе Астрахани.</w:t>
      </w:r>
    </w:p>
    <w:p w:rsidR="007C31B2" w:rsidRDefault="007C31B2">
      <w:pPr>
        <w:pStyle w:val="ConsPlusNormal"/>
        <w:ind w:firstLine="540"/>
        <w:jc w:val="both"/>
      </w:pPr>
      <w:r>
        <w:t>2. Пресс-секретарю городского Совета опубликовать настоящее Решение в газете "Горожанин".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right"/>
      </w:pPr>
      <w:r>
        <w:t>Председатель городского Совета</w:t>
      </w:r>
    </w:p>
    <w:p w:rsidR="007C31B2" w:rsidRDefault="007C31B2">
      <w:pPr>
        <w:pStyle w:val="ConsPlusNormal"/>
        <w:jc w:val="right"/>
      </w:pPr>
      <w:r>
        <w:t>И.А.БЕЗРУКАВНИКОВ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</w:pPr>
    </w:p>
    <w:p w:rsidR="007C31B2" w:rsidRDefault="007C31B2">
      <w:pPr>
        <w:pStyle w:val="ConsPlusNormal"/>
      </w:pPr>
    </w:p>
    <w:p w:rsidR="007C31B2" w:rsidRDefault="007C31B2">
      <w:pPr>
        <w:pStyle w:val="ConsPlusNormal"/>
      </w:pP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right"/>
      </w:pPr>
      <w:r>
        <w:t>Утверждены</w:t>
      </w:r>
    </w:p>
    <w:p w:rsidR="007C31B2" w:rsidRDefault="007C31B2">
      <w:pPr>
        <w:pStyle w:val="ConsPlusNormal"/>
        <w:jc w:val="right"/>
      </w:pPr>
      <w:r>
        <w:t>Решением городского Совета</w:t>
      </w:r>
    </w:p>
    <w:p w:rsidR="007C31B2" w:rsidRDefault="007C31B2">
      <w:pPr>
        <w:pStyle w:val="ConsPlusNormal"/>
        <w:jc w:val="right"/>
      </w:pPr>
      <w:r>
        <w:t>от 1 июля 2003 г. N 51</w:t>
      </w:r>
    </w:p>
    <w:p w:rsidR="007C31B2" w:rsidRDefault="007C31B2">
      <w:pPr>
        <w:pStyle w:val="ConsPlusNormal"/>
      </w:pPr>
    </w:p>
    <w:p w:rsidR="007C31B2" w:rsidRDefault="007C31B2">
      <w:pPr>
        <w:pStyle w:val="ConsPlusTitle"/>
        <w:jc w:val="center"/>
      </w:pPr>
      <w:bookmarkStart w:id="1" w:name="P30"/>
      <w:bookmarkEnd w:id="1"/>
      <w:r>
        <w:t>ПРАВИЛА</w:t>
      </w:r>
    </w:p>
    <w:p w:rsidR="007C31B2" w:rsidRDefault="007C31B2">
      <w:pPr>
        <w:pStyle w:val="ConsPlusTitle"/>
        <w:jc w:val="center"/>
      </w:pPr>
      <w:r>
        <w:t>БЛАГОУСТРОЙСТВА ГОРОДСКИХ ТЕРРИТОРИЙ,</w:t>
      </w:r>
    </w:p>
    <w:p w:rsidR="007C31B2" w:rsidRDefault="007C31B2">
      <w:pPr>
        <w:pStyle w:val="ConsPlusTitle"/>
        <w:jc w:val="center"/>
      </w:pPr>
      <w:r>
        <w:t>ОБЕСПЕЧЕНИЯ ЧИСТОТЫ И ПОРЯДКА В ГОРОДЕ АСТРАХАНИ</w:t>
      </w:r>
    </w:p>
    <w:p w:rsidR="007C31B2" w:rsidRDefault="007C31B2">
      <w:pPr>
        <w:pStyle w:val="ConsPlusNormal"/>
        <w:jc w:val="center"/>
      </w:pPr>
      <w:r>
        <w:t>Список изменяющих документов</w:t>
      </w:r>
    </w:p>
    <w:p w:rsidR="007C31B2" w:rsidRDefault="007C31B2">
      <w:pPr>
        <w:pStyle w:val="ConsPlusNormal"/>
        <w:jc w:val="center"/>
      </w:pPr>
      <w:r>
        <w:t>(в ред. Решений Городской Думы муниципального образования</w:t>
      </w:r>
    </w:p>
    <w:p w:rsidR="007C31B2" w:rsidRDefault="007C31B2">
      <w:pPr>
        <w:pStyle w:val="ConsPlusNormal"/>
        <w:jc w:val="center"/>
      </w:pPr>
      <w:r>
        <w:t xml:space="preserve">"Город Астрахань" от 29.11.2007 </w:t>
      </w:r>
      <w:hyperlink r:id="rId10" w:history="1">
        <w:r>
          <w:rPr>
            <w:color w:val="0000FF"/>
          </w:rPr>
          <w:t>N 152</w:t>
        </w:r>
      </w:hyperlink>
      <w:r>
        <w:t>,</w:t>
      </w:r>
    </w:p>
    <w:p w:rsidR="007C31B2" w:rsidRDefault="007C31B2">
      <w:pPr>
        <w:pStyle w:val="ConsPlusNormal"/>
        <w:jc w:val="center"/>
      </w:pPr>
      <w:r>
        <w:t xml:space="preserve">от 28.08.2008 </w:t>
      </w:r>
      <w:hyperlink r:id="rId11" w:history="1">
        <w:r>
          <w:rPr>
            <w:color w:val="0000FF"/>
          </w:rPr>
          <w:t>N 110</w:t>
        </w:r>
      </w:hyperlink>
      <w:r>
        <w:t xml:space="preserve">, от 12.03.2015 </w:t>
      </w:r>
      <w:hyperlink r:id="rId12" w:history="1">
        <w:r>
          <w:rPr>
            <w:color w:val="0000FF"/>
          </w:rPr>
          <w:t>N 22</w:t>
        </w:r>
      </w:hyperlink>
      <w:r>
        <w:t>,</w:t>
      </w:r>
    </w:p>
    <w:p w:rsidR="007C31B2" w:rsidRDefault="007C31B2">
      <w:pPr>
        <w:pStyle w:val="ConsPlusNormal"/>
        <w:jc w:val="center"/>
      </w:pPr>
      <w:r>
        <w:t xml:space="preserve">от 09.09.2015 </w:t>
      </w:r>
      <w:hyperlink r:id="rId13" w:history="1">
        <w:r>
          <w:rPr>
            <w:color w:val="0000FF"/>
          </w:rPr>
          <w:t>N 82</w:t>
        </w:r>
      </w:hyperlink>
      <w:r>
        <w:t>)</w:t>
      </w:r>
    </w:p>
    <w:p w:rsidR="007C31B2" w:rsidRDefault="007C31B2">
      <w:pPr>
        <w:pStyle w:val="ConsPlusNormal"/>
        <w:jc w:val="center"/>
      </w:pPr>
    </w:p>
    <w:p w:rsidR="007C31B2" w:rsidRDefault="007C31B2">
      <w:pPr>
        <w:pStyle w:val="ConsPlusNormal"/>
        <w:ind w:firstLine="540"/>
        <w:jc w:val="both"/>
      </w:pPr>
      <w:r>
        <w:t>Благоустройство - совокупность систем и объектов, построенных или произведенных действиями предприятий, организаций и граждан, направленная на создание или улучшение условий проживания жителей и функционирования инфраструктур города.</w:t>
      </w:r>
    </w:p>
    <w:p w:rsidR="007C31B2" w:rsidRDefault="007C31B2">
      <w:pPr>
        <w:pStyle w:val="ConsPlusNormal"/>
        <w:ind w:firstLine="540"/>
        <w:jc w:val="both"/>
      </w:pPr>
      <w: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C31B2" w:rsidRDefault="007C31B2">
      <w:pPr>
        <w:pStyle w:val="ConsPlusNormal"/>
        <w:ind w:firstLine="540"/>
        <w:jc w:val="both"/>
      </w:pPr>
      <w: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</w:t>
      </w:r>
      <w:r>
        <w:lastRenderedPageBreak/>
        <w:t>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C31B2" w:rsidRDefault="007C31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09.09.2015 N 82)</w:t>
      </w:r>
    </w:p>
    <w:p w:rsidR="007C31B2" w:rsidRDefault="007C31B2">
      <w:pPr>
        <w:pStyle w:val="ConsPlusNormal"/>
        <w:ind w:firstLine="540"/>
        <w:jc w:val="both"/>
      </w:pPr>
      <w:r>
        <w:t>Настоящие Правила благоустройства городских территорий, обеспечения чистоты и порядка в г. Астрахани (далее Правила) регламентируют правоотношения в области благоустройства городских территорий, обеспечения чистоты и порядка в г. Астрахани.</w:t>
      </w:r>
    </w:p>
    <w:p w:rsidR="007C31B2" w:rsidRDefault="007C31B2">
      <w:pPr>
        <w:pStyle w:val="ConsPlusNormal"/>
        <w:ind w:firstLine="540"/>
        <w:jc w:val="both"/>
      </w:pPr>
      <w:r>
        <w:t>Настоящие Правила действуют на территории г. Астрахани и обязательны для исполнения всеми хозяйствующими субъектами (предприятиями независимо от формы собственности и ведомственной принадлежности, индивидуальными предпринимателями), учреждениями и гражданами, частными домовладельцами.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Часть I.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 Благоустройство, санитарное содержание</w:t>
      </w:r>
    </w:p>
    <w:p w:rsidR="007C31B2" w:rsidRDefault="007C31B2">
      <w:pPr>
        <w:pStyle w:val="ConsPlusNormal"/>
        <w:jc w:val="center"/>
      </w:pPr>
      <w:r>
        <w:t>объектов и территории г.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1.1. Общие положения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либо обязательственном праве зданий, сооружений, а также земельных участков, в соответствии с действующим законодательством.</w:t>
      </w:r>
    </w:p>
    <w:p w:rsidR="007C31B2" w:rsidRDefault="007C31B2">
      <w:pPr>
        <w:pStyle w:val="ConsPlusNormal"/>
        <w:jc w:val="both"/>
      </w:pPr>
      <w:r>
        <w:t xml:space="preserve">(п. 1.1.1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1.2. Организация уборки территории г.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1.2.1. Уборка и очистка прилегающих к земельным участкам, принадлежащим на праве собственности или ином вещном либо обязательственном праве физическим и юридическим лицам, территорий производится собственниками, владельцами и пользователями земельных участков в случае заключения соглашений о содержании прилегающей территории с администрацией муниципального образования "Город Астрахань".</w:t>
      </w:r>
    </w:p>
    <w:p w:rsidR="007C31B2" w:rsidRDefault="007C31B2">
      <w:pPr>
        <w:pStyle w:val="ConsPlusNormal"/>
        <w:ind w:firstLine="540"/>
        <w:jc w:val="both"/>
      </w:pPr>
      <w:r>
        <w:t>Границы прилегающей территории, лица, ответственные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заключаемым администрацией муниципального образования "Город Астрахань" с физическими и юридическими лицами.</w:t>
      </w:r>
    </w:p>
    <w:p w:rsidR="007C31B2" w:rsidRDefault="007C31B2">
      <w:pPr>
        <w:pStyle w:val="ConsPlusNormal"/>
        <w:jc w:val="both"/>
      </w:pPr>
      <w:r>
        <w:t xml:space="preserve">(п. 1.2.1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1.2.2. Уборка территорий производится:</w:t>
      </w:r>
    </w:p>
    <w:p w:rsidR="007C31B2" w:rsidRDefault="007C31B2">
      <w:pPr>
        <w:pStyle w:val="ConsPlusNormal"/>
        <w:ind w:firstLine="540"/>
        <w:jc w:val="both"/>
      </w:pPr>
      <w:r>
        <w:t>- предприятиями и организациями - в соответствии с графиком;</w:t>
      </w:r>
    </w:p>
    <w:p w:rsidR="007C31B2" w:rsidRDefault="007C31B2">
      <w:pPr>
        <w:pStyle w:val="ConsPlusNormal"/>
        <w:ind w:firstLine="540"/>
        <w:jc w:val="both"/>
      </w:pPr>
      <w:r>
        <w:t>- предприятиями по благоустройству - согласно технологическим картам;</w:t>
      </w:r>
    </w:p>
    <w:p w:rsidR="007C31B2" w:rsidRDefault="007C31B2">
      <w:pPr>
        <w:pStyle w:val="ConsPlusNormal"/>
        <w:ind w:firstLine="540"/>
        <w:jc w:val="both"/>
      </w:pPr>
      <w:r>
        <w:t>- владельцами жилых зданий и помещений - по мере необходимости, но не реже 2 раз в неделю.</w:t>
      </w:r>
    </w:p>
    <w:p w:rsidR="007C31B2" w:rsidRDefault="007C31B2">
      <w:pPr>
        <w:pStyle w:val="ConsPlusNormal"/>
        <w:ind w:firstLine="540"/>
        <w:jc w:val="both"/>
      </w:pPr>
      <w:r>
        <w:t>1.2.3. Уборка городских территорий производится ежедневно и заканчивается к 7 часам. В течение суток производится патрульная уборка городских территорий.</w:t>
      </w:r>
    </w:p>
    <w:p w:rsidR="007C31B2" w:rsidRDefault="007C31B2">
      <w:pPr>
        <w:pStyle w:val="ConsPlusNormal"/>
        <w:ind w:firstLine="540"/>
        <w:jc w:val="both"/>
      </w:pPr>
      <w:r>
        <w:t>1.2.4. Механизированная уборка проезжей части улиц и площадей, проездов, бульваров с усовершенствованным покрытием производится организациями, предприятиями, индивидуальными предпринимателями на основании договоров, заключенных с муниципальным заказчиком.</w:t>
      </w:r>
    </w:p>
    <w:p w:rsidR="007C31B2" w:rsidRDefault="007C31B2">
      <w:pPr>
        <w:pStyle w:val="ConsPlusNormal"/>
        <w:ind w:firstLine="540"/>
        <w:jc w:val="both"/>
      </w:pPr>
      <w:r>
        <w:t xml:space="preserve">1.2.5.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12.03.2015 N 22.</w:t>
      </w:r>
    </w:p>
    <w:p w:rsidR="007C31B2" w:rsidRDefault="007C31B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1.2.5</w:t>
        </w:r>
      </w:hyperlink>
      <w:r>
        <w:t xml:space="preserve">. На всех площадях и улицах, в садах, парках, на вокзалах, в аэропортах, на пристанях, </w:t>
      </w:r>
      <w:r>
        <w:lastRenderedPageBreak/>
        <w:t>рынках, остановках городского транспорта и других местах должны быть выставлены урны, тип которых согласовывается главным управлением архитектуры и градостроительства администрации города. Расстояние между урнами определяется управлением городского хозяйства и благоустройства администрации города в зависимости от интенсивности использования магистрали (территории), но не более чем через 40 метров на оживленных и 100 метров - на малолюдных. Очистка урн производится систематически по мере их наполнения. За содержание урн в чистоте несут ответственность организации, предприятия, учреждения и частные лица, осуществляющие уборку закрепленных за ними территорий.</w:t>
      </w:r>
    </w:p>
    <w:p w:rsidR="007C31B2" w:rsidRDefault="007C31B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1.2.6</w:t>
        </w:r>
      </w:hyperlink>
      <w:r>
        <w:t>. Устройство на улицах объектов мелкорозничной торговли разрешается в соответствии с действующим порядком отвода земельных участков под объекты подобного рода и должно быть согласовано с санитарно-эпидемиологической службой города при наличии договорных отношений на вывоз и размещение отходов. Уборку территорий, прилегающих к торговым павильонам в радиусе 5 метров, осуществляют предприятия торговли.</w:t>
      </w:r>
    </w:p>
    <w:p w:rsidR="007C31B2" w:rsidRDefault="007C31B2">
      <w:pPr>
        <w:pStyle w:val="ConsPlusNormal"/>
        <w:ind w:firstLine="540"/>
        <w:jc w:val="both"/>
      </w:pPr>
      <w:r>
        <w:t xml:space="preserve">1.2.8.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12.03.2015 N 22.</w:t>
      </w:r>
    </w:p>
    <w:p w:rsidR="007C31B2" w:rsidRDefault="007C31B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1.2.7</w:t>
        </w:r>
      </w:hyperlink>
      <w:r>
        <w:t>. Руководители трамвайно-троллейбусного управления и пассажирских автотранспортных предприятий обязаны:</w:t>
      </w:r>
    </w:p>
    <w:p w:rsidR="007C31B2" w:rsidRDefault="007C31B2">
      <w:pPr>
        <w:pStyle w:val="ConsPlusNormal"/>
        <w:ind w:firstLine="540"/>
        <w:jc w:val="both"/>
      </w:pPr>
      <w:r>
        <w:t>- выпускать трамваи, троллейбусы, автобусы и другой транспорт на улицы города в чистом и технически исправном состоянии;</w:t>
      </w:r>
    </w:p>
    <w:p w:rsidR="007C31B2" w:rsidRDefault="007C31B2">
      <w:pPr>
        <w:pStyle w:val="ConsPlusNormal"/>
        <w:ind w:firstLine="540"/>
        <w:jc w:val="both"/>
      </w:pPr>
      <w:r>
        <w:t>- содержать в порядке подведомственные объекты и прилегающие к ним участки территории города.</w:t>
      </w:r>
    </w:p>
    <w:p w:rsidR="007C31B2" w:rsidRDefault="007C31B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1.2.8</w:t>
        </w:r>
      </w:hyperlink>
      <w:r>
        <w:t>. Руководители трамвайно-троллейбусного управления и соответствующих подрядных организаций обеспечивают проведение своевременной уборки и очистки трамвайных путей после производства ремонтных работ.</w:t>
      </w:r>
    </w:p>
    <w:p w:rsidR="007C31B2" w:rsidRDefault="007C31B2">
      <w:pPr>
        <w:pStyle w:val="ConsPlusNormal"/>
        <w:ind w:firstLine="540"/>
        <w:jc w:val="both"/>
      </w:pPr>
      <w:r>
        <w:t>В зимний период руководитель трамвайно-троллейбусного управления обеспечивает производство механизированной очистки от снега трамвайных путей и междупутий.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1.3. Уборка городских территорий в весенне-летний</w:t>
      </w:r>
    </w:p>
    <w:p w:rsidR="007C31B2" w:rsidRDefault="007C31B2">
      <w:pPr>
        <w:pStyle w:val="ConsPlusNormal"/>
        <w:jc w:val="center"/>
      </w:pPr>
      <w:r>
        <w:t>период (с 24 марта по 15 ноября)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1.3.1. В весенне-летний период выполняются работы по уборке мусора, мойке проезжей части улиц, дорог, тротуаров, площадей и бульваров. Подметание производится с предварительным увлажнением.</w:t>
      </w:r>
    </w:p>
    <w:p w:rsidR="007C31B2" w:rsidRDefault="007C31B2">
      <w:pPr>
        <w:pStyle w:val="ConsPlusNormal"/>
        <w:ind w:firstLine="540"/>
        <w:jc w:val="both"/>
      </w:pPr>
      <w:r>
        <w:t xml:space="preserve">1.3.2. Покрытия проезжей части улиц, дорог, тротуаров, площадей, бульваров следует мыть так, чтобы загрязнения, скапливающиеся в </w:t>
      </w:r>
      <w:proofErr w:type="spellStart"/>
      <w:r>
        <w:t>прилотковой</w:t>
      </w:r>
      <w:proofErr w:type="spellEnd"/>
      <w:r>
        <w:t xml:space="preserve"> части улиц, не сбрасывались потоками воды на полосы зеленых насаждений или тротуары.</w:t>
      </w:r>
    </w:p>
    <w:p w:rsidR="007C31B2" w:rsidRDefault="007C31B2">
      <w:pPr>
        <w:pStyle w:val="ConsPlusNormal"/>
        <w:ind w:firstLine="540"/>
        <w:jc w:val="both"/>
      </w:pPr>
      <w:r>
        <w:t>1.3.3. Улицы с повышенной интенсивностью движения, нуждающиеся в улучшении микроклимата, в летнее время года должны поливаться в ночное время.</w:t>
      </w:r>
    </w:p>
    <w:p w:rsidR="007C31B2" w:rsidRDefault="007C31B2">
      <w:pPr>
        <w:pStyle w:val="ConsPlusNormal"/>
        <w:ind w:firstLine="540"/>
        <w:jc w:val="both"/>
      </w:pPr>
      <w:r>
        <w:t>1.3.4. Механизированная мойка, полив и уборка проезжей части улиц и площадей с усовершенствованным покрытием в летний период производятся в плановом порядке. Периодичность уборки должна быть не менее двух раз в день, а в местах массового пребывания людей и на главных улицах - дополнительно ручная уборка в течение всего дня, периодичность полива и мойки не реже двух раз в неделю. Механизированная мойка и полив осуществляются непосредственно после технической уборки территории.</w:t>
      </w:r>
    </w:p>
    <w:p w:rsidR="007C31B2" w:rsidRDefault="007C31B2">
      <w:pPr>
        <w:pStyle w:val="ConsPlusNormal"/>
        <w:ind w:firstLine="540"/>
        <w:jc w:val="both"/>
      </w:pPr>
      <w:r>
        <w:t>1.3.5. Полив зеленых насаждений и газонов производится регулярно, но не реже двух раз в неделю в теплое время года.</w:t>
      </w:r>
    </w:p>
    <w:p w:rsidR="007C31B2" w:rsidRDefault="007C31B2">
      <w:pPr>
        <w:pStyle w:val="ConsPlusNormal"/>
        <w:ind w:firstLine="540"/>
        <w:jc w:val="both"/>
      </w:pPr>
      <w:r>
        <w:t>1.3.6. Проезжую часть улиц, на которых отсутствует ливневая канализация, для снижения запыленности воздуха и уменьшения загрязнения следует убирать подметально-уборочными машинами.</w:t>
      </w:r>
    </w:p>
    <w:p w:rsidR="007C31B2" w:rsidRDefault="007C31B2">
      <w:pPr>
        <w:pStyle w:val="ConsPlusNormal"/>
        <w:ind w:firstLine="540"/>
        <w:jc w:val="both"/>
      </w:pPr>
      <w:r>
        <w:t xml:space="preserve">1.3.7. Собранные опавшие листья своевременно вывозятся на специально отведенные участки либо на поля компостирования. Сжигать листья, мусор, обрезки деревьев, а также отходы, собранные в </w:t>
      </w:r>
      <w:proofErr w:type="spellStart"/>
      <w:r>
        <w:t>мусороконтейнерах</w:t>
      </w:r>
      <w:proofErr w:type="spellEnd"/>
      <w:r>
        <w:t>, на территории города запрещается.</w:t>
      </w:r>
    </w:p>
    <w:p w:rsidR="007C31B2" w:rsidRDefault="007C31B2">
      <w:pPr>
        <w:pStyle w:val="ConsPlusNormal"/>
        <w:ind w:firstLine="540"/>
        <w:jc w:val="both"/>
      </w:pPr>
      <w:r>
        <w:t>1.3.8. Заправлять поливочные и подметально-уборочные машины технической водой из открытых водоемов разрешается по согласованию с учреждениями санитарно-</w:t>
      </w:r>
      <w:r>
        <w:lastRenderedPageBreak/>
        <w:t>эпидемиологической службы.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1.4. Уборка городских территорий в осенне-зимний</w:t>
      </w:r>
    </w:p>
    <w:p w:rsidR="007C31B2" w:rsidRDefault="007C31B2">
      <w:pPr>
        <w:pStyle w:val="ConsPlusNormal"/>
        <w:jc w:val="center"/>
      </w:pPr>
      <w:r>
        <w:t>период (с 16 ноября по 23 марта)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1.4.1. В зимний период уборка территорий, вывоз льда, снега, грязи должны производиться до начала движения общественного транспорта и, по мере необходимости, в течение дня. Порядок уборки может быть изменен в зависимости от погодных условий. Уборка снега должна начинаться немедленно с началом снегопада и, во избежание наката, продолжаться непрерывно до его окончания.</w:t>
      </w:r>
    </w:p>
    <w:p w:rsidR="007C31B2" w:rsidRDefault="007C31B2">
      <w:pPr>
        <w:pStyle w:val="ConsPlusNormal"/>
        <w:ind w:firstLine="540"/>
        <w:jc w:val="both"/>
      </w:pPr>
      <w:r>
        <w:t>1.4.2. Очистка крыш от снега и удаление льда на карнизах, крышах и водосточных трубах должны производиться систематически с соблюдением правил техники безопасности во избежание несчастных случаев с пешеходами и повреждения воздушных сетей, осветительной арматуры и зеленых насаждений. Сброшенный с крыш снег должен вывозиться немедленно.</w:t>
      </w:r>
    </w:p>
    <w:p w:rsidR="007C31B2" w:rsidRDefault="007C31B2">
      <w:pPr>
        <w:pStyle w:val="ConsPlusNormal"/>
        <w:ind w:firstLine="540"/>
        <w:jc w:val="both"/>
      </w:pPr>
      <w:r>
        <w:t>1.4.3.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реагентов, песочно-соляной смеси, получаемой при смешивании песка (инертного материала) с реагентами (хлористого натрия или хлористого кальция в соотношении 92-97% песка и 3-8% реагентов). Обработка тротуаров, дорожных покрытий мостов и путепроводов реагентами (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CaCL</w:t>
      </w:r>
      <w:proofErr w:type="spellEnd"/>
      <w:r>
        <w:t>) запрещается.</w:t>
      </w:r>
    </w:p>
    <w:p w:rsidR="007C31B2" w:rsidRDefault="007C31B2">
      <w:pPr>
        <w:pStyle w:val="ConsPlusNormal"/>
        <w:ind w:firstLine="540"/>
        <w:jc w:val="both"/>
      </w:pPr>
      <w:r>
        <w:t>1.4.4. Все средства борьбы с гололедом и участки размещения и устройства снежных "сухих" свалок согласовываются с учреждениями санитарно-эпидемиологической службы, исключается при этом возможность отрицательного воздействия на окружающую среду.</w:t>
      </w:r>
    </w:p>
    <w:p w:rsidR="007C31B2" w:rsidRDefault="007C31B2">
      <w:pPr>
        <w:pStyle w:val="ConsPlusNormal"/>
        <w:ind w:firstLine="540"/>
        <w:jc w:val="both"/>
      </w:pPr>
      <w:r>
        <w:t>1.4.5. Собственники, пользователи, арендаторы земельных участков, зданий, строений, сооружений обязаны обеспечить уборку снега и посыпку песком тротуаров и пешеходных дорожек, принадлежащих им на праве собственности или ином вещном либо обязательственном праве земельных участков и на прилегающей к ним территории в случае заключения соглашений о содержании прилегающей территории, одновременно с началом работы снегоуборочной техники на проезжей части улиц и дорог.</w:t>
      </w:r>
    </w:p>
    <w:p w:rsidR="007C31B2" w:rsidRDefault="007C31B2">
      <w:pPr>
        <w:pStyle w:val="ConsPlusNormal"/>
        <w:jc w:val="both"/>
      </w:pPr>
      <w:r>
        <w:t xml:space="preserve">(п. 1.4.5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1.4.6. Наледи на проезжей части дорог, проездов, площадей, бульваров,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за счет собственных средств в течение двух часов с момента получения соответствующей диспетчерской службой извещения об их образовании.</w:t>
      </w:r>
    </w:p>
    <w:p w:rsidR="007C31B2" w:rsidRDefault="007C31B2">
      <w:pPr>
        <w:pStyle w:val="ConsPlusNormal"/>
        <w:ind w:firstLine="540"/>
        <w:jc w:val="both"/>
      </w:pPr>
      <w:r>
        <w:t>1.4.7.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1.5. Уборка и санитарное содержание</w:t>
      </w:r>
    </w:p>
    <w:p w:rsidR="007C31B2" w:rsidRDefault="007C31B2">
      <w:pPr>
        <w:pStyle w:val="ConsPlusNormal"/>
        <w:jc w:val="center"/>
      </w:pPr>
      <w:r>
        <w:t>дворовых территорий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1.5.1. Санитарное содержание (очистка) дворовых территорий включает в себя уборку и вывоз мусора, твердых бытовых и крупногабаритных отходов. Все виды отходов и мусора должны собираться в специальные мусоросборники (контейнеры и бункеры - накопители), которые устанавливаются в необходимом количестве в соответствии с нормами накопления на контейнерных площадках, имеющих водонепроницаемое покрытие. Контейнеры должны быть окрашены, оборудованы крышками, указана маркировка владельца.</w:t>
      </w:r>
    </w:p>
    <w:p w:rsidR="007C31B2" w:rsidRDefault="007C31B2">
      <w:pPr>
        <w:pStyle w:val="ConsPlusNormal"/>
        <w:ind w:firstLine="540"/>
        <w:jc w:val="both"/>
      </w:pPr>
      <w:r>
        <w:t>1.5.2. Контейнерные площадки и подъезды к ним должны иметь водонепроницаемое покрытие, свободный и удобный подъезд для спецтранспорта, располагаться на расстоянии не менее 20 метров, но не более 100 метров от жилых домов, детских учреждений, спортивных и детских площадок и мест отдыха населения и иметь ограждение, в том числе из зеленых насаждений.</w:t>
      </w:r>
    </w:p>
    <w:p w:rsidR="007C31B2" w:rsidRDefault="007C31B2">
      <w:pPr>
        <w:pStyle w:val="ConsPlusNormal"/>
        <w:ind w:firstLine="540"/>
        <w:jc w:val="both"/>
      </w:pPr>
      <w:r>
        <w:lastRenderedPageBreak/>
        <w:t>1.5.3. Организации и индивидуальные предприниматели, осуществляющие уборку и санитарное содержание дворовых территорий, на основании заключенных договоров обязаны:</w:t>
      </w:r>
    </w:p>
    <w:p w:rsidR="007C31B2" w:rsidRDefault="007C31B2">
      <w:pPr>
        <w:pStyle w:val="ConsPlusNormal"/>
        <w:ind w:firstLine="540"/>
        <w:jc w:val="both"/>
      </w:pPr>
      <w:r>
        <w:t>- ежедневно подметать, поливать пешеходные дорожки, тротуары;</w:t>
      </w:r>
    </w:p>
    <w:p w:rsidR="007C31B2" w:rsidRDefault="007C31B2">
      <w:pPr>
        <w:pStyle w:val="ConsPlusNormal"/>
        <w:ind w:firstLine="540"/>
        <w:jc w:val="both"/>
      </w:pPr>
      <w:r>
        <w:t>- в зимнее время производить уборку снега, посыпать песком пешеходные дорожки, очищать водостоки;</w:t>
      </w:r>
    </w:p>
    <w:p w:rsidR="007C31B2" w:rsidRDefault="007C31B2">
      <w:pPr>
        <w:pStyle w:val="ConsPlusNormal"/>
        <w:ind w:firstLine="540"/>
        <w:jc w:val="both"/>
      </w:pPr>
      <w:r>
        <w:t>- до 7 часов производить уборку дворов и в течение дня поддерживать чистоту;</w:t>
      </w:r>
    </w:p>
    <w:p w:rsidR="007C31B2" w:rsidRDefault="007C31B2">
      <w:pPr>
        <w:pStyle w:val="ConsPlusNormal"/>
        <w:ind w:firstLine="540"/>
        <w:jc w:val="both"/>
      </w:pPr>
      <w:r>
        <w:t>- согласно утвержденному графику производить вывоз твердых бытовых отходов;</w:t>
      </w:r>
    </w:p>
    <w:p w:rsidR="007C31B2" w:rsidRDefault="007C31B2">
      <w:pPr>
        <w:pStyle w:val="ConsPlusNormal"/>
        <w:ind w:firstLine="540"/>
        <w:jc w:val="both"/>
      </w:pPr>
      <w:r>
        <w:t>- поддерживать в чистоте и порядке контейнерные площадки и подъезды к ним.</w:t>
      </w:r>
    </w:p>
    <w:p w:rsidR="007C31B2" w:rsidRDefault="007C31B2">
      <w:pPr>
        <w:pStyle w:val="ConsPlusNormal"/>
        <w:ind w:firstLine="540"/>
        <w:jc w:val="both"/>
      </w:pPr>
      <w:r>
        <w:t>1.5.4. Граждане, проживающие в домах многоквартирного жилищного фонда, обязаны:</w:t>
      </w:r>
    </w:p>
    <w:p w:rsidR="007C31B2" w:rsidRDefault="007C31B2">
      <w:pPr>
        <w:pStyle w:val="ConsPlusNormal"/>
        <w:ind w:firstLine="540"/>
        <w:jc w:val="both"/>
      </w:pPr>
      <w:r>
        <w:t>- поддерживать чистоту и порядок на дворовых территориях;</w:t>
      </w:r>
    </w:p>
    <w:p w:rsidR="007C31B2" w:rsidRDefault="007C31B2">
      <w:pPr>
        <w:pStyle w:val="ConsPlusNormal"/>
        <w:ind w:firstLine="540"/>
        <w:jc w:val="both"/>
      </w:pPr>
      <w:r>
        <w:t>- удалять бытовой мусор только в специальные контейнеры и на специальные площадки, расположенные на дворовых территориях;</w:t>
      </w:r>
    </w:p>
    <w:p w:rsidR="007C31B2" w:rsidRDefault="007C31B2">
      <w:pPr>
        <w:pStyle w:val="ConsPlusNormal"/>
        <w:ind w:firstLine="540"/>
        <w:jc w:val="both"/>
      </w:pPr>
      <w:r>
        <w:t>- производить земляные и строительные работы на дворовых территориях только с разрешения соответствующих органов местного самоуправления г. Астрахани;</w:t>
      </w:r>
    </w:p>
    <w:p w:rsidR="007C31B2" w:rsidRDefault="007C31B2">
      <w:pPr>
        <w:pStyle w:val="ConsPlusNormal"/>
        <w:ind w:firstLine="540"/>
        <w:jc w:val="both"/>
      </w:pPr>
      <w:r>
        <w:t>- в случае проведения каких-либо строительных работ строительный мусор вывозить на городской полигон для захоронения твердых бытовых отходов по мере образования.</w:t>
      </w:r>
    </w:p>
    <w:p w:rsidR="007C31B2" w:rsidRDefault="007C31B2">
      <w:pPr>
        <w:pStyle w:val="ConsPlusNormal"/>
        <w:ind w:firstLine="540"/>
        <w:jc w:val="both"/>
      </w:pPr>
      <w:r>
        <w:t>1.5.5. На дворовых территориях многоквартирного жилищного фонда запрещено:</w:t>
      </w:r>
    </w:p>
    <w:p w:rsidR="007C31B2" w:rsidRDefault="007C31B2">
      <w:pPr>
        <w:pStyle w:val="ConsPlusNormal"/>
        <w:ind w:firstLine="540"/>
        <w:jc w:val="both"/>
      </w:pPr>
      <w:r>
        <w:t>- производить утилизацию бытового и строительного мусора;</w:t>
      </w:r>
    </w:p>
    <w:p w:rsidR="007C31B2" w:rsidRDefault="007C31B2">
      <w:pPr>
        <w:pStyle w:val="ConsPlusNormal"/>
        <w:ind w:firstLine="540"/>
        <w:jc w:val="both"/>
      </w:pPr>
      <w:r>
        <w:t>- производить ремонт и мойку автотранспорта;</w:t>
      </w:r>
    </w:p>
    <w:p w:rsidR="007C31B2" w:rsidRDefault="007C31B2">
      <w:pPr>
        <w:pStyle w:val="ConsPlusNormal"/>
        <w:ind w:firstLine="540"/>
        <w:jc w:val="both"/>
      </w:pPr>
      <w:r>
        <w:t>- производить земляные и строительные работы без согласования с соответствующими органами государственной власти и местного самоуправления г. Астрахани;</w:t>
      </w:r>
    </w:p>
    <w:p w:rsidR="007C31B2" w:rsidRDefault="007C31B2">
      <w:pPr>
        <w:pStyle w:val="ConsPlusNormal"/>
        <w:ind w:firstLine="540"/>
        <w:jc w:val="both"/>
      </w:pPr>
      <w:r>
        <w:t>- возводить надземные и подземные строения без согласования органами местного самоуправления г. Астрахани;</w:t>
      </w:r>
    </w:p>
    <w:p w:rsidR="007C31B2" w:rsidRDefault="007C31B2">
      <w:pPr>
        <w:pStyle w:val="ConsPlusNormal"/>
        <w:ind w:firstLine="540"/>
        <w:jc w:val="both"/>
      </w:pPr>
      <w:r>
        <w:t>- оставлять (парковать) автотранспорт на территории зеленых зон.</w:t>
      </w:r>
    </w:p>
    <w:p w:rsidR="007C31B2" w:rsidRDefault="007C31B2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12.03.2015 N 22.</w:t>
      </w:r>
    </w:p>
    <w:p w:rsidR="007C31B2" w:rsidRDefault="007C31B2">
      <w:pPr>
        <w:pStyle w:val="ConsPlusNormal"/>
        <w:ind w:firstLine="540"/>
        <w:jc w:val="both"/>
      </w:pPr>
      <w:r>
        <w:t>Автотранспорт не должен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7C31B2" w:rsidRDefault="007C31B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1.5.6. Граждане, проживающие в индивидуальных жилых домах (частном секторе), обязаны:</w:t>
      </w:r>
    </w:p>
    <w:p w:rsidR="007C31B2" w:rsidRDefault="007C31B2">
      <w:pPr>
        <w:pStyle w:val="ConsPlusNormal"/>
        <w:ind w:firstLine="540"/>
        <w:jc w:val="both"/>
      </w:pPr>
      <w:r>
        <w:t>- содержать в чистоте и порядке территорию домовладений, производить покос сорных и карантинных трав;</w:t>
      </w:r>
    </w:p>
    <w:p w:rsidR="007C31B2" w:rsidRDefault="007C31B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- заключать договор со специализированными организациями или частными предпринимателями, имеющими право на выполнение работ по вывозу и утилизации твердых и жидких бытовых отходов, либо приобретать в специализированной организации талоны для самостоятельной утилизации отходов на городском полигоне для захоронения твердых бытовых отходов;</w:t>
      </w:r>
    </w:p>
    <w:p w:rsidR="007C31B2" w:rsidRDefault="007C31B2">
      <w:pPr>
        <w:pStyle w:val="ConsPlusNormal"/>
        <w:ind w:firstLine="540"/>
        <w:jc w:val="both"/>
      </w:pPr>
      <w:r>
        <w:t>- производить земляные и строительные работы только после согласования с соответствующими органами местного самоуправления г. Астрахани.</w:t>
      </w:r>
    </w:p>
    <w:p w:rsidR="007C31B2" w:rsidRDefault="007C31B2">
      <w:pPr>
        <w:pStyle w:val="ConsPlusNormal"/>
        <w:ind w:firstLine="540"/>
        <w:jc w:val="both"/>
      </w:pPr>
      <w:r>
        <w:t>1.5.7. Гражданам, проживающим в индивидуальных жилых домах (частном секторе), запрещено:</w:t>
      </w:r>
    </w:p>
    <w:p w:rsidR="007C31B2" w:rsidRDefault="007C31B2">
      <w:pPr>
        <w:pStyle w:val="ConsPlusNormal"/>
        <w:ind w:firstLine="540"/>
        <w:jc w:val="both"/>
      </w:pPr>
      <w:r>
        <w:t>- осуществлять утилизацию и захоронение твердых и жидких бытовых отходов самостоятельно без заключения договора, приобретения талонов;</w:t>
      </w:r>
    </w:p>
    <w:p w:rsidR="007C31B2" w:rsidRDefault="007C31B2">
      <w:pPr>
        <w:pStyle w:val="ConsPlusNormal"/>
        <w:ind w:firstLine="540"/>
        <w:jc w:val="both"/>
      </w:pPr>
      <w:r>
        <w:t>- загромождать проезжую часть дороги при производстве земляных и строительных работ;</w:t>
      </w:r>
    </w:p>
    <w:p w:rsidR="007C31B2" w:rsidRDefault="007C31B2">
      <w:pPr>
        <w:pStyle w:val="ConsPlusNormal"/>
        <w:ind w:firstLine="540"/>
        <w:jc w:val="both"/>
      </w:pPr>
      <w:r>
        <w:t>- использовать территорию домовладения и прилегающую территорию для хранения (складирования) химической, бактериологической, радиоактивной и другой промышленной продукции, способной нанести вред окружающей природной среде.</w:t>
      </w:r>
    </w:p>
    <w:p w:rsidR="007C31B2" w:rsidRDefault="007C31B2">
      <w:pPr>
        <w:pStyle w:val="ConsPlusNormal"/>
        <w:ind w:firstLine="540"/>
        <w:jc w:val="both"/>
      </w:pPr>
      <w:r>
        <w:t>1.5.8. Санитарная очистка дворовых территорий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сооружения, с одной стороны, и специализированными предприятиями по вывозу твердых бытовых отходов - с другой стороны.</w:t>
      </w:r>
    </w:p>
    <w:p w:rsidR="007C31B2" w:rsidRDefault="007C31B2">
      <w:pPr>
        <w:pStyle w:val="ConsPlusNormal"/>
        <w:ind w:firstLine="540"/>
        <w:jc w:val="both"/>
      </w:pPr>
      <w:r>
        <w:lastRenderedPageBreak/>
        <w:t>1.5.9. Вывоз твердых бытовых отходов должен осуществляться по графику, согласованному сторонами, заключившими договор на оказание услуг по вывозу твердых бытовых отходов. Срок хранения отходов при температуре - 5 градусов Цельсия и ниже - не более трех суток, при температуре выше + 5 градусов Цельсия - не более одних суток.</w:t>
      </w:r>
    </w:p>
    <w:p w:rsidR="007C31B2" w:rsidRDefault="007C31B2">
      <w:pPr>
        <w:pStyle w:val="ConsPlusNormal"/>
        <w:ind w:firstLine="540"/>
        <w:jc w:val="both"/>
      </w:pPr>
      <w:r>
        <w:t>1.5.10. Ответственность за надлежащее содержание камеры мусоропровода, контейнерных площадок, мусоросборников и прилегающей к жилым домам территории несут предприятия и организации, осуществляющие техническое обслуживание данного жилищного фонда.</w:t>
      </w:r>
    </w:p>
    <w:p w:rsidR="007C31B2" w:rsidRDefault="007C31B2">
      <w:pPr>
        <w:pStyle w:val="ConsPlusNormal"/>
        <w:ind w:firstLine="540"/>
        <w:jc w:val="both"/>
      </w:pPr>
      <w:r>
        <w:t>1.5.11. Уборка дворовых территорий осуществляется ежедневно. Собранный бытовой мусор и снег должны своевременно вывозиться. Запрещается складирование смета и снега в контейнерах, предназначенных для сбора твердых бытовых отходов. Хранить мусор на дворовых и прилегающих к ним территориях категорически запрещается.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1.6. Уборка и содержание территорий организаций,</w:t>
      </w:r>
    </w:p>
    <w:p w:rsidR="007C31B2" w:rsidRDefault="007C31B2">
      <w:pPr>
        <w:pStyle w:val="ConsPlusNormal"/>
        <w:jc w:val="center"/>
      </w:pPr>
      <w:r>
        <w:t>предприятий торговли, общественного</w:t>
      </w:r>
    </w:p>
    <w:p w:rsidR="007C31B2" w:rsidRDefault="007C31B2">
      <w:pPr>
        <w:pStyle w:val="ConsPlusNormal"/>
        <w:jc w:val="center"/>
      </w:pPr>
      <w:r>
        <w:t>питания и бытового обслуживания</w:t>
      </w:r>
    </w:p>
    <w:p w:rsidR="007C31B2" w:rsidRDefault="007C31B2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</w:t>
      </w:r>
    </w:p>
    <w:p w:rsidR="007C31B2" w:rsidRDefault="007C31B2">
      <w:pPr>
        <w:pStyle w:val="ConsPlusNormal"/>
        <w:jc w:val="center"/>
      </w:pPr>
      <w:r>
        <w:t>"Город Астрахань" от 28.08.2008 N 110)</w:t>
      </w:r>
    </w:p>
    <w:p w:rsidR="007C31B2" w:rsidRDefault="007C31B2">
      <w:pPr>
        <w:pStyle w:val="ConsPlusNormal"/>
        <w:jc w:val="center"/>
      </w:pPr>
    </w:p>
    <w:p w:rsidR="007C31B2" w:rsidRDefault="007C31B2">
      <w:pPr>
        <w:pStyle w:val="ConsPlusNormal"/>
        <w:ind w:firstLine="540"/>
        <w:jc w:val="both"/>
      </w:pPr>
      <w:r>
        <w:t>1.6.1. Организации, предприятия и индивидуальные предприниматели, осуществляющие торговлю, общественное питание и бытовое обслуживание, обязаны соблюдать чистоту и порядок на закрепленных территориях.</w:t>
      </w:r>
    </w:p>
    <w:p w:rsidR="007C31B2" w:rsidRDefault="007C31B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28.08.2008 N 110)</w:t>
      </w:r>
    </w:p>
    <w:p w:rsidR="007C31B2" w:rsidRDefault="007C31B2">
      <w:pPr>
        <w:pStyle w:val="ConsPlusNormal"/>
        <w:ind w:firstLine="540"/>
        <w:jc w:val="both"/>
      </w:pPr>
      <w:r>
        <w:t>1.6.2. Руководители организаций, предприятий и индивидуальные предприниматели, осуществляющие деятельность в сфере торговли, общественного питания и бытового обслуживания, обязаны обеспечить:</w:t>
      </w:r>
    </w:p>
    <w:p w:rsidR="007C31B2" w:rsidRDefault="007C31B2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29.11.2007 </w:t>
      </w:r>
      <w:hyperlink r:id="rId29" w:history="1">
        <w:r>
          <w:rPr>
            <w:color w:val="0000FF"/>
          </w:rPr>
          <w:t>N 152</w:t>
        </w:r>
      </w:hyperlink>
      <w:r>
        <w:t xml:space="preserve">, от 28.08.2008 </w:t>
      </w:r>
      <w:hyperlink r:id="rId30" w:history="1">
        <w:r>
          <w:rPr>
            <w:color w:val="0000FF"/>
          </w:rPr>
          <w:t>N 110</w:t>
        </w:r>
      </w:hyperlink>
      <w:r>
        <w:t>)</w:t>
      </w:r>
    </w:p>
    <w:p w:rsidR="007C31B2" w:rsidRDefault="007C31B2">
      <w:pPr>
        <w:pStyle w:val="ConsPlusNormal"/>
        <w:ind w:firstLine="540"/>
        <w:jc w:val="both"/>
      </w:pPr>
      <w:r>
        <w:t>- полную уборку закрепленных территорий не менее двух раз в сутки (утром и вечером), чистоту и порядок торговой точки в течение рабочего времени;</w:t>
      </w:r>
    </w:p>
    <w:p w:rsidR="007C31B2" w:rsidRDefault="007C31B2">
      <w:pPr>
        <w:pStyle w:val="ConsPlusNormal"/>
        <w:ind w:firstLine="540"/>
        <w:jc w:val="both"/>
      </w:pPr>
      <w:r>
        <w:t>- в случае если площадь объекта составляет более 100 кв. м - наличие возле входов в стационарные объекты торговли и общественного питания не менее двух урн;</w:t>
      </w:r>
    </w:p>
    <w:p w:rsidR="007C31B2" w:rsidRDefault="007C31B2">
      <w:pPr>
        <w:pStyle w:val="ConsPlusNormal"/>
        <w:ind w:firstLine="540"/>
        <w:jc w:val="both"/>
      </w:pPr>
      <w:r>
        <w:t>- заключение договоров со специализированной организацией на вывоз или утилизацию твердых бытовых отходов;</w:t>
      </w:r>
    </w:p>
    <w:p w:rsidR="007C31B2" w:rsidRDefault="007C31B2">
      <w:pPr>
        <w:pStyle w:val="ConsPlusNormal"/>
        <w:ind w:firstLine="540"/>
        <w:jc w:val="both"/>
      </w:pPr>
      <w:r>
        <w:t>- в случае если площадь объекта составляет менее 100 кв. м - наличие возле каждой торговой точки урн емкостью не менее 10 л;</w:t>
      </w:r>
    </w:p>
    <w:p w:rsidR="007C31B2" w:rsidRDefault="007C31B2">
      <w:pPr>
        <w:pStyle w:val="ConsPlusNormal"/>
        <w:ind w:firstLine="540"/>
        <w:jc w:val="both"/>
      </w:pPr>
      <w:r>
        <w:t>- соблюдение посетителями требований правил чистоты и порядка.</w:t>
      </w:r>
    </w:p>
    <w:p w:rsidR="007C31B2" w:rsidRDefault="007C31B2">
      <w:pPr>
        <w:pStyle w:val="ConsPlusNormal"/>
        <w:ind w:firstLine="540"/>
        <w:jc w:val="both"/>
      </w:pPr>
      <w:r>
        <w:t>1.6.3. Организациям, предприятиям торговли, общественного питания и бытового обслуживания запрещается:</w:t>
      </w:r>
    </w:p>
    <w:p w:rsidR="007C31B2" w:rsidRDefault="007C31B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28.08.2008 N 110)</w:t>
      </w:r>
    </w:p>
    <w:p w:rsidR="007C31B2" w:rsidRDefault="007C31B2">
      <w:pPr>
        <w:pStyle w:val="ConsPlusNormal"/>
        <w:ind w:firstLine="540"/>
        <w:jc w:val="both"/>
      </w:pPr>
      <w:r>
        <w:t>- нарушать асфальтобетонное покрытие тротуаров, целостность прилегающих зеленых зон и объектов внешнего благоустройства при установке открытых павильонов;</w:t>
      </w:r>
    </w:p>
    <w:p w:rsidR="007C31B2" w:rsidRDefault="007C31B2">
      <w:pPr>
        <w:pStyle w:val="ConsPlusNormal"/>
        <w:ind w:firstLine="540"/>
        <w:jc w:val="both"/>
      </w:pPr>
      <w:r>
        <w:t>- складировать отходы производства, тару в контейнеры и урны, предназначенные для сбора бытового мусора.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1.7. Уборка и санитарное содержание рынков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1.7.1. Территория рынка (в том числе хозяйственные площадки, подъездные пути и подходы) должна иметь твердое покрытие (асфальт, булыжник) с уклоном, обеспечивающим сток ливневых и талых вод.</w:t>
      </w:r>
    </w:p>
    <w:p w:rsidR="007C31B2" w:rsidRDefault="007C31B2">
      <w:pPr>
        <w:pStyle w:val="ConsPlusNormal"/>
        <w:ind w:firstLine="540"/>
        <w:jc w:val="both"/>
      </w:pPr>
      <w:r>
        <w:t>1.7.2. Территория рынка должна быть огорожена.</w:t>
      </w:r>
    </w:p>
    <w:p w:rsidR="007C31B2" w:rsidRDefault="007C31B2">
      <w:pPr>
        <w:pStyle w:val="ConsPlusNormal"/>
        <w:ind w:firstLine="540"/>
        <w:jc w:val="both"/>
      </w:pPr>
      <w:r>
        <w:t xml:space="preserve">1.7.3. С целью снижения уровней звукового давления от рынков в санитарно-защитной зоне производится высадка зеленых насаждений, а также строительство малых архитектурных форм для </w:t>
      </w:r>
      <w:r>
        <w:lastRenderedPageBreak/>
        <w:t>экранирования шума.</w:t>
      </w:r>
    </w:p>
    <w:p w:rsidR="007C31B2" w:rsidRDefault="007C31B2">
      <w:pPr>
        <w:pStyle w:val="ConsPlusNormal"/>
        <w:ind w:firstLine="540"/>
        <w:jc w:val="both"/>
      </w:pPr>
      <w:r>
        <w:t>1.7.4. Территория рынка должна иметь централизованные системы канализации и водопровода от городских инженерных сетей; оборудование децентрализованной системы канализации допускается на рынках, удаленных от городских сетей канализации более чем на 500 метров.</w:t>
      </w:r>
    </w:p>
    <w:p w:rsidR="007C31B2" w:rsidRDefault="007C31B2">
      <w:pPr>
        <w:pStyle w:val="ConsPlusNormal"/>
        <w:ind w:firstLine="540"/>
        <w:jc w:val="both"/>
      </w:pPr>
      <w:r>
        <w:t>1.7.5. На рынках без канализации общественные туалеты с непроницаемыми выгребами располагаются на расстоянии не менее 50 метров от мест торговли. Число расчетных мест в них должно быть не менее одного на каждые 50 торговых мест.</w:t>
      </w:r>
    </w:p>
    <w:p w:rsidR="007C31B2" w:rsidRDefault="007C31B2">
      <w:pPr>
        <w:pStyle w:val="ConsPlusNormal"/>
        <w:ind w:firstLine="540"/>
        <w:jc w:val="both"/>
      </w:pPr>
      <w:r>
        <w:t>1.7.6. Хозяйственные площадки необходимо располагать на расстоянии не менее 30 метров от мест торговли.</w:t>
      </w:r>
    </w:p>
    <w:p w:rsidR="007C31B2" w:rsidRDefault="007C31B2">
      <w:pPr>
        <w:pStyle w:val="ConsPlusNormal"/>
        <w:ind w:firstLine="540"/>
        <w:jc w:val="both"/>
      </w:pPr>
      <w:r>
        <w:t>1.7.7. 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метров.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метров. Для сбора пищевых отходов должны быть установлены специальные емкости.</w:t>
      </w:r>
    </w:p>
    <w:p w:rsidR="007C31B2" w:rsidRDefault="007C31B2">
      <w:pPr>
        <w:pStyle w:val="ConsPlusNormal"/>
        <w:ind w:firstLine="540"/>
        <w:jc w:val="both"/>
      </w:pPr>
      <w:r>
        <w:t>1.7.8. На рынках площадью 0.2 га и более собранные на территории отходы следует хранить в контейнерах емкостью 0.75 куб. м.</w:t>
      </w:r>
    </w:p>
    <w:p w:rsidR="007C31B2" w:rsidRDefault="007C31B2">
      <w:pPr>
        <w:pStyle w:val="ConsPlusNormal"/>
        <w:ind w:firstLine="540"/>
        <w:jc w:val="both"/>
      </w:pPr>
      <w:r>
        <w:t>1.7.9.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7C31B2" w:rsidRDefault="007C31B2">
      <w:pPr>
        <w:pStyle w:val="ConsPlusNormal"/>
        <w:ind w:firstLine="540"/>
        <w:jc w:val="both"/>
      </w:pPr>
      <w:r>
        <w:t>1.7.10.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7C31B2" w:rsidRDefault="007C31B2">
      <w:pPr>
        <w:pStyle w:val="ConsPlusNormal"/>
        <w:ind w:firstLine="540"/>
        <w:jc w:val="both"/>
      </w:pPr>
      <w:r>
        <w:t>1.7.11. В теплый период года территория рынка с твердым покрытием ежедневно подвергается влажной уборке.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1.8. Уборка и санитарное содержание пляжей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1.8.1.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производится патрульная уборка. Вывозить собранные отходы разрешается до 8 часов утра.</w:t>
      </w:r>
    </w:p>
    <w:p w:rsidR="007C31B2" w:rsidRDefault="007C31B2">
      <w:pPr>
        <w:pStyle w:val="ConsPlusNormal"/>
        <w:ind w:firstLine="540"/>
        <w:jc w:val="both"/>
      </w:pPr>
      <w:r>
        <w:t>1.8.2. Урны располагают на расстоянии 3 - 5 метров от полосы зеленых насаждений и не менее 10 метров от уреза воды в меженный период.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метров.</w:t>
      </w:r>
    </w:p>
    <w:p w:rsidR="007C31B2" w:rsidRDefault="007C31B2">
      <w:pPr>
        <w:pStyle w:val="ConsPlusNormal"/>
        <w:ind w:firstLine="540"/>
        <w:jc w:val="both"/>
      </w:pPr>
      <w:r>
        <w:t>1.8.3. Контейнеры емкостью 0.75 куб. м следует устанавливать из расчета один контейнер на 3500 - 4000 кв. м площади пляжа.</w:t>
      </w:r>
    </w:p>
    <w:p w:rsidR="007C31B2" w:rsidRDefault="007C31B2">
      <w:pPr>
        <w:pStyle w:val="ConsPlusNormal"/>
        <w:ind w:firstLine="540"/>
        <w:jc w:val="both"/>
      </w:pPr>
      <w:r>
        <w:t>1.8.4.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метров и не более 200 метров.</w:t>
      </w:r>
    </w:p>
    <w:p w:rsidR="007C31B2" w:rsidRDefault="007C31B2">
      <w:pPr>
        <w:pStyle w:val="ConsPlusNormal"/>
        <w:ind w:firstLine="540"/>
        <w:jc w:val="both"/>
      </w:pPr>
      <w:r>
        <w:t>1.8.5.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7C31B2" w:rsidRDefault="007C31B2">
      <w:pPr>
        <w:pStyle w:val="ConsPlusNormal"/>
        <w:ind w:firstLine="540"/>
        <w:jc w:val="both"/>
      </w:pPr>
      <w:r>
        <w:t>1.8.6. Перед открытием пляжа в обязательном порядке проводится санитарная очистка территории, очистка акватории зоны купания от затонувших предметов, обследование дна водолазами. Ежегодно на пляж необходимо подсыпать чистый песок или гальку.</w:t>
      </w:r>
    </w:p>
    <w:p w:rsidR="007C31B2" w:rsidRDefault="007C31B2">
      <w:pPr>
        <w:pStyle w:val="ConsPlusNormal"/>
        <w:ind w:firstLine="540"/>
        <w:jc w:val="both"/>
      </w:pPr>
      <w:r>
        <w:t>1.8.7. На песчаных пляжах не реже одного раза в неделю производится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1.9. Уборка и санитарное содержание</w:t>
      </w:r>
    </w:p>
    <w:p w:rsidR="007C31B2" w:rsidRDefault="007C31B2">
      <w:pPr>
        <w:pStyle w:val="ConsPlusNormal"/>
        <w:jc w:val="center"/>
      </w:pPr>
      <w:r>
        <w:t>мест захоронения (кладбищ)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lastRenderedPageBreak/>
        <w:t>1.9.1. Уборка и санитарное содержание мест захоронения (кладбищ) осуществляются специализированными службами по вопросам похоронного дела, в ведении которых находятся кладбища.</w:t>
      </w:r>
    </w:p>
    <w:p w:rsidR="007C31B2" w:rsidRDefault="007C31B2">
      <w:pPr>
        <w:pStyle w:val="ConsPlusNormal"/>
        <w:ind w:firstLine="540"/>
        <w:jc w:val="both"/>
      </w:pPr>
      <w:r>
        <w:t>1.9.2.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7C31B2" w:rsidRDefault="007C31B2">
      <w:pPr>
        <w:pStyle w:val="ConsPlusNormal"/>
        <w:ind w:firstLine="540"/>
        <w:jc w:val="both"/>
      </w:pPr>
      <w: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 (общая площадь озеленения должна составлять не менее 20% от общей площади кладбища);</w:t>
      </w:r>
    </w:p>
    <w:p w:rsidR="007C31B2" w:rsidRDefault="007C31B2">
      <w:pPr>
        <w:pStyle w:val="ConsPlusNormal"/>
        <w:ind w:firstLine="540"/>
        <w:jc w:val="both"/>
      </w:pPr>
      <w:r>
        <w:t>- бесперебойную работу поливочного водопровода, общественных туалетов, освещения;</w:t>
      </w:r>
    </w:p>
    <w:p w:rsidR="007C31B2" w:rsidRDefault="007C31B2">
      <w:pPr>
        <w:pStyle w:val="ConsPlusNormal"/>
        <w:ind w:firstLine="540"/>
        <w:jc w:val="both"/>
      </w:pPr>
      <w:r>
        <w:t>- предоставления гражданам напрокат инвентаря для ухода за могилами.</w:t>
      </w:r>
    </w:p>
    <w:p w:rsidR="007C31B2" w:rsidRDefault="007C31B2">
      <w:pPr>
        <w:pStyle w:val="ConsPlusNormal"/>
        <w:ind w:firstLine="540"/>
        <w:jc w:val="both"/>
      </w:pPr>
      <w:r>
        <w:t>1.9.3.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7C31B2" w:rsidRDefault="007C31B2">
      <w:pPr>
        <w:pStyle w:val="ConsPlusNormal"/>
        <w:ind w:firstLine="540"/>
        <w:jc w:val="both"/>
      </w:pPr>
      <w:r>
        <w:t>1.9.4.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7C31B2" w:rsidRDefault="007C31B2">
      <w:pPr>
        <w:pStyle w:val="ConsPlusNormal"/>
        <w:ind w:firstLine="540"/>
        <w:jc w:val="both"/>
      </w:pPr>
      <w:r>
        <w:t>- нарушать тишину и общественный порядок;</w:t>
      </w:r>
    </w:p>
    <w:p w:rsidR="007C31B2" w:rsidRDefault="007C31B2">
      <w:pPr>
        <w:pStyle w:val="ConsPlusNormal"/>
        <w:ind w:firstLine="540"/>
        <w:jc w:val="both"/>
      </w:pPr>
      <w:r>
        <w:t>- портить надмогильные сооружения, мемориальные доски, кладбищенское оборудование и засорять территорию;</w:t>
      </w:r>
    </w:p>
    <w:p w:rsidR="007C31B2" w:rsidRDefault="007C31B2">
      <w:pPr>
        <w:pStyle w:val="ConsPlusNormal"/>
        <w:ind w:firstLine="540"/>
        <w:jc w:val="both"/>
      </w:pPr>
      <w:r>
        <w:t>- производить рытье ям для добывания песка, глины, грунта;</w:t>
      </w:r>
    </w:p>
    <w:p w:rsidR="007C31B2" w:rsidRDefault="007C31B2">
      <w:pPr>
        <w:pStyle w:val="ConsPlusNormal"/>
        <w:ind w:firstLine="540"/>
        <w:jc w:val="both"/>
      </w:pPr>
      <w:r>
        <w:t>- осуществлять складирование строительных и других материалов;</w:t>
      </w:r>
    </w:p>
    <w:p w:rsidR="007C31B2" w:rsidRDefault="007C31B2">
      <w:pPr>
        <w:pStyle w:val="ConsPlusNormal"/>
        <w:ind w:firstLine="540"/>
        <w:jc w:val="both"/>
      </w:pPr>
      <w:r>
        <w:t>-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7C31B2" w:rsidRDefault="007C31B2">
      <w:pPr>
        <w:pStyle w:val="ConsPlusNormal"/>
        <w:ind w:firstLine="540"/>
        <w:jc w:val="both"/>
      </w:pPr>
      <w:r>
        <w:t>- ломать и выкапывать зеленые насаждения, рвать цветы;</w:t>
      </w:r>
    </w:p>
    <w:p w:rsidR="007C31B2" w:rsidRDefault="007C31B2">
      <w:pPr>
        <w:pStyle w:val="ConsPlusNormal"/>
        <w:ind w:firstLine="540"/>
        <w:jc w:val="both"/>
      </w:pPr>
      <w:r>
        <w:t>- выгуливать собак, пасти домашних животных и ловить птиц;</w:t>
      </w:r>
    </w:p>
    <w:p w:rsidR="007C31B2" w:rsidRDefault="007C31B2">
      <w:pPr>
        <w:pStyle w:val="ConsPlusNormal"/>
        <w:ind w:firstLine="540"/>
        <w:jc w:val="both"/>
      </w:pPr>
      <w:r>
        <w:t>- разводить костры;</w:t>
      </w:r>
    </w:p>
    <w:p w:rsidR="007C31B2" w:rsidRDefault="007C31B2">
      <w:pPr>
        <w:pStyle w:val="ConsPlusNormal"/>
        <w:ind w:firstLine="540"/>
        <w:jc w:val="both"/>
      </w:pPr>
      <w:r>
        <w:t>- срезать дерн;</w:t>
      </w:r>
    </w:p>
    <w:p w:rsidR="007C31B2" w:rsidRDefault="007C31B2">
      <w:pPr>
        <w:pStyle w:val="ConsPlusNormal"/>
        <w:ind w:firstLine="540"/>
        <w:jc w:val="both"/>
      </w:pPr>
      <w: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7C31B2" w:rsidRDefault="007C31B2">
      <w:pPr>
        <w:pStyle w:val="ConsPlusNormal"/>
        <w:ind w:firstLine="540"/>
        <w:jc w:val="both"/>
      </w:pPr>
      <w:r>
        <w:t>1.9.5. Санитарно-защитная зона кладбищ составляет:</w:t>
      </w:r>
    </w:p>
    <w:p w:rsidR="007C31B2" w:rsidRDefault="007C31B2">
      <w:pPr>
        <w:pStyle w:val="ConsPlusNormal"/>
        <w:ind w:firstLine="540"/>
        <w:jc w:val="both"/>
      </w:pPr>
      <w:r>
        <w:t>- для кладбищ смешанного и традиционного захоронения площадью от 40 до 20 гектаров - 500 метров по периметру;</w:t>
      </w:r>
    </w:p>
    <w:p w:rsidR="007C31B2" w:rsidRDefault="007C31B2">
      <w:pPr>
        <w:pStyle w:val="ConsPlusNormal"/>
        <w:ind w:firstLine="540"/>
        <w:jc w:val="both"/>
      </w:pPr>
      <w:r>
        <w:t>- для кладбищ смешанного и традиционного захоронения площадью менее 20 гектаров - 300 метров по периметру;</w:t>
      </w:r>
    </w:p>
    <w:p w:rsidR="007C31B2" w:rsidRDefault="007C31B2">
      <w:pPr>
        <w:pStyle w:val="ConsPlusNormal"/>
        <w:ind w:firstLine="540"/>
        <w:jc w:val="both"/>
      </w:pPr>
      <w:r>
        <w:t>- для закрытых кладбищ и кладбищ с погребением после кремации - 100 метров по периметру.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1.10. Уборка и содержание общественных туалетов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1.10.1. В летний период устанавливается круглосуточный режим работы общественных туалетов; в зимний период - с 7 часов до 19 часов.</w:t>
      </w:r>
    </w:p>
    <w:p w:rsidR="007C31B2" w:rsidRDefault="007C31B2">
      <w:pPr>
        <w:pStyle w:val="ConsPlusNormal"/>
        <w:ind w:firstLine="540"/>
        <w:jc w:val="both"/>
      </w:pPr>
      <w:r>
        <w:t>1.10.2. В течение дня не реже двух раз производится влажная уборка общественных туалетов и в конце смены один раз генеральная уборка с применением дезинфицирующих веществ.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1.11. Уборка и содержание парков в городе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1.11.1. Основную работу следует производить после закрытия парков до 8 часов утра. Днем необходимо собирать отходы, опавшие листья, производить патрульную уборку, поливать зеленые насаждения.</w:t>
      </w:r>
    </w:p>
    <w:p w:rsidR="007C31B2" w:rsidRDefault="007C31B2">
      <w:pPr>
        <w:pStyle w:val="ConsPlusNormal"/>
        <w:ind w:firstLine="540"/>
        <w:jc w:val="both"/>
      </w:pPr>
      <w:r>
        <w:t>1.11.2. При определении числа урн исходить из расчета: одна урна на 800 кв. м площади парка. На главных аллеях расстояние между урнами не должно быть более 40 метров.</w:t>
      </w:r>
    </w:p>
    <w:p w:rsidR="007C31B2" w:rsidRDefault="007C31B2">
      <w:pPr>
        <w:pStyle w:val="ConsPlusNormal"/>
        <w:ind w:firstLine="540"/>
        <w:jc w:val="both"/>
      </w:pPr>
      <w:r>
        <w:lastRenderedPageBreak/>
        <w:t>1.11.3. Хозяйственная зона с участками, выделенными для установки сменных мусоросборников, должна быть расположена не ближе 50 метров от мест массового скопления отдыхающих (танцплощадки, эстрады, фонтаны, главные аллеи, зрелищные павильоны и др.). При определении числа контейнеров для хозяйственных площадок следует исходить из среднего накопления отходов за 3 дня.</w:t>
      </w:r>
    </w:p>
    <w:p w:rsidR="007C31B2" w:rsidRDefault="007C31B2">
      <w:pPr>
        <w:pStyle w:val="ConsPlusNormal"/>
        <w:ind w:firstLine="540"/>
        <w:jc w:val="both"/>
      </w:pPr>
      <w:r>
        <w:t>1.11.4. Место для размещения общественных туалетов вблизи мест массового скопления отдыхающих согласовывается с санитарной эпидемиологической службой.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1.12. Содержание и охрана водных объектов</w:t>
      </w:r>
    </w:p>
    <w:p w:rsidR="007C31B2" w:rsidRDefault="007C31B2">
      <w:pPr>
        <w:pStyle w:val="ConsPlusNormal"/>
        <w:jc w:val="center"/>
      </w:pPr>
      <w:r>
        <w:t>на территории г.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 xml:space="preserve">1.12.1. Водные объекты на территории города должны содержаться в удовлетворительном санитарном состоянии. Для этого водопользователи на основе регламентированных условий сбора сточных вод и требований к различным видам хозяйственной деятельности обязаны обеспечить разработку и реализацию </w:t>
      </w:r>
      <w:proofErr w:type="spellStart"/>
      <w:r>
        <w:t>водоохранных</w:t>
      </w:r>
      <w:proofErr w:type="spellEnd"/>
      <w:r>
        <w:t xml:space="preserve"> мероприятий, осуществление контроля за использованием и охраной вод, принятие мер по предотвращению и ликвидации загрязнения водных объектов, в </w:t>
      </w:r>
      <w:proofErr w:type="spellStart"/>
      <w:r>
        <w:t>т.ч</w:t>
      </w:r>
      <w:proofErr w:type="spellEnd"/>
      <w:r>
        <w:t>. и вследствие залпового или аварийного сброса.</w:t>
      </w:r>
    </w:p>
    <w:p w:rsidR="007C31B2" w:rsidRDefault="007C31B2">
      <w:pPr>
        <w:pStyle w:val="ConsPlusNormal"/>
        <w:ind w:firstLine="540"/>
        <w:jc w:val="both"/>
      </w:pPr>
      <w:r>
        <w:t>1.12.2. В целях охраны водных объектов от загрязнения не допускается:</w:t>
      </w:r>
    </w:p>
    <w:p w:rsidR="007C31B2" w:rsidRDefault="007C31B2">
      <w:pPr>
        <w:pStyle w:val="ConsPlusNormal"/>
        <w:ind w:firstLine="540"/>
        <w:jc w:val="both"/>
      </w:pPr>
      <w:r>
        <w:t>- сбрасывать в водные объекты сточные воды (производственные, хозяйственно-бытовые);</w:t>
      </w:r>
    </w:p>
    <w:p w:rsidR="007C31B2" w:rsidRDefault="007C31B2">
      <w:pPr>
        <w:pStyle w:val="ConsPlusNormal"/>
        <w:ind w:firstLine="540"/>
        <w:jc w:val="both"/>
      </w:pPr>
      <w:r>
        <w:t>- сбрасывать промышленные, сельскохозяйственные, городские сточные воды;</w:t>
      </w:r>
    </w:p>
    <w:p w:rsidR="007C31B2" w:rsidRDefault="007C31B2">
      <w:pPr>
        <w:pStyle w:val="ConsPlusNormal"/>
        <w:ind w:firstLine="540"/>
        <w:jc w:val="both"/>
      </w:pPr>
      <w:r>
        <w:t>- сбрасывать в водные объекты, на поверхность ледяного покрова и водосборную территорию пульпу, снег, кубовые осадки и другие отходы и мусор, формирующиеся на территории населенных мест и производственных площадок;</w:t>
      </w:r>
    </w:p>
    <w:p w:rsidR="007C31B2" w:rsidRDefault="007C31B2">
      <w:pPr>
        <w:pStyle w:val="ConsPlusNormal"/>
        <w:ind w:firstLine="540"/>
        <w:jc w:val="both"/>
      </w:pPr>
      <w:r>
        <w:t>- производить мойку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вод;</w:t>
      </w:r>
    </w:p>
    <w:p w:rsidR="007C31B2" w:rsidRDefault="007C31B2">
      <w:pPr>
        <w:pStyle w:val="ConsPlusNormal"/>
        <w:ind w:firstLine="540"/>
        <w:jc w:val="both"/>
      </w:pPr>
      <w:r>
        <w:t xml:space="preserve">- сбрасывать неочищенные сточные, </w:t>
      </w:r>
      <w:proofErr w:type="spellStart"/>
      <w:r>
        <w:t>подсланевые</w:t>
      </w:r>
      <w:proofErr w:type="spellEnd"/>
      <w:r>
        <w:t>, балластные воды и утечка других веществ с плавучих средств водного транспорта.</w:t>
      </w:r>
    </w:p>
    <w:p w:rsidR="007C31B2" w:rsidRDefault="007C31B2">
      <w:pPr>
        <w:pStyle w:val="ConsPlusNormal"/>
        <w:ind w:firstLine="540"/>
        <w:jc w:val="both"/>
      </w:pPr>
      <w:r>
        <w:t xml:space="preserve">1.12.3. Размеры и границы </w:t>
      </w:r>
      <w:proofErr w:type="spellStart"/>
      <w:r>
        <w:t>водоохранных</w:t>
      </w:r>
      <w:proofErr w:type="spellEnd"/>
      <w:r>
        <w:t xml:space="preserve"> зон на территории городов и других поселений устанавливаются исходя из конкретных условий планировки и застройки в соответствии с утвержденными генеральными планами. Минимальная ширина </w:t>
      </w:r>
      <w:proofErr w:type="spellStart"/>
      <w:r>
        <w:t>водоохранной</w:t>
      </w:r>
      <w:proofErr w:type="spellEnd"/>
      <w:r>
        <w:t xml:space="preserve"> зоны внутренних водоемов города должна составлять не менее 50 метров.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1.13. Содержание и эксплуатация</w:t>
      </w:r>
    </w:p>
    <w:p w:rsidR="007C31B2" w:rsidRDefault="007C31B2">
      <w:pPr>
        <w:pStyle w:val="ConsPlusNormal"/>
        <w:jc w:val="center"/>
      </w:pPr>
      <w:r>
        <w:t>автозаправочных станций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1.13.1. Руководство автозаправочных станций обеспечивает организацию систематической очистки и проведение внутреннего осмотра действующего оборудования канализационной сети, колодцев, а также их необходимый ремонт.</w:t>
      </w:r>
    </w:p>
    <w:p w:rsidR="007C31B2" w:rsidRDefault="007C31B2">
      <w:pPr>
        <w:pStyle w:val="ConsPlusNormal"/>
        <w:ind w:firstLine="540"/>
        <w:jc w:val="both"/>
      </w:pPr>
      <w:r>
        <w:t>1.13.2. Автомобильная заправочная станция должна быть оборудована производственно-ливневой канализацией для сбора производственных и дождевых стоков.</w:t>
      </w:r>
    </w:p>
    <w:p w:rsidR="007C31B2" w:rsidRDefault="007C31B2">
      <w:pPr>
        <w:pStyle w:val="ConsPlusNormal"/>
        <w:ind w:firstLine="540"/>
        <w:jc w:val="both"/>
      </w:pPr>
      <w:proofErr w:type="spellStart"/>
      <w:r>
        <w:t>Разлившийся</w:t>
      </w:r>
      <w:proofErr w:type="spellEnd"/>
      <w:r>
        <w:t xml:space="preserve"> нефтепродукт собирают в сборник для отработанных нефтепродуктов, а площадку очищают сильной струей воды, направляя сток в ливневую канализацию. Сточные воды по производственно-ливневой канализации направляют на очистные сооружения, состоящие из колодца-отстойника, фильтра и колодца-сборника, или в накопитель сточных вод, из которого их вывозят для переработки на специальное предприятие.</w:t>
      </w:r>
    </w:p>
    <w:p w:rsidR="007C31B2" w:rsidRDefault="007C31B2">
      <w:pPr>
        <w:pStyle w:val="ConsPlusNormal"/>
        <w:ind w:firstLine="540"/>
        <w:jc w:val="both"/>
      </w:pPr>
      <w:r>
        <w:t>1.13.3. Сброс неочищенных стоков в водоемы запрещен.</w:t>
      </w:r>
    </w:p>
    <w:p w:rsidR="007C31B2" w:rsidRDefault="007C31B2">
      <w:pPr>
        <w:pStyle w:val="ConsPlusNormal"/>
        <w:ind w:firstLine="540"/>
        <w:jc w:val="both"/>
      </w:pPr>
      <w:r>
        <w:t>1.13.4. Смену фильтрующих материалов, а также удаление уловленных нефтепродуктов и осадка из очистных сооружений необходимо производить в соответствии с технологическим регламентом. Продукты зачисток резервуаров, осадки очистных сооружений, загрязненные фильтрующие материалы и прочие отходы производства передаются на переработку или хранение специализированным предприятиям, имеющим лицензию на данный вид деятельности.</w:t>
      </w:r>
    </w:p>
    <w:p w:rsidR="007C31B2" w:rsidRDefault="007C31B2">
      <w:pPr>
        <w:pStyle w:val="ConsPlusNormal"/>
        <w:ind w:firstLine="540"/>
        <w:jc w:val="both"/>
      </w:pPr>
      <w:r>
        <w:t>1.13.5. Планировка территории АЗС должна предусматривать невозможность загрязнения прилегающей территории промышленно-ливневыми стоками, содержащими нефтепродукты с площадки АЗС.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1.14. Обеспечение чистоты и порядка</w:t>
      </w:r>
    </w:p>
    <w:p w:rsidR="007C31B2" w:rsidRDefault="007C31B2">
      <w:pPr>
        <w:pStyle w:val="ConsPlusNormal"/>
        <w:jc w:val="center"/>
      </w:pPr>
      <w:r>
        <w:t>в городе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1.14.1. В целях обеспечения чистоты и порядка в городе Астрахани запрещается:</w:t>
      </w:r>
    </w:p>
    <w:p w:rsidR="007C31B2" w:rsidRDefault="007C31B2">
      <w:pPr>
        <w:pStyle w:val="ConsPlusNormal"/>
        <w:ind w:firstLine="540"/>
        <w:jc w:val="both"/>
      </w:pPr>
      <w:r>
        <w:t>- сорить на улицах, площадях, пляжах, в парках, во дворах и в других общественных местах; выставлять тару с мусором и отходами на улицах;</w:t>
      </w:r>
    </w:p>
    <w:p w:rsidR="007C31B2" w:rsidRDefault="007C31B2">
      <w:pPr>
        <w:pStyle w:val="ConsPlusNormal"/>
        <w:ind w:firstLine="540"/>
        <w:jc w:val="both"/>
      </w:pPr>
      <w:r>
        <w:t>- производить засыпку колодцев коммуникаций бытовым мусором и использовать их как бытовые ямы;</w:t>
      </w:r>
    </w:p>
    <w:p w:rsidR="007C31B2" w:rsidRDefault="007C31B2">
      <w:pPr>
        <w:pStyle w:val="ConsPlusNormal"/>
        <w:ind w:firstLine="540"/>
        <w:jc w:val="both"/>
      </w:pPr>
      <w:r>
        <w:t>- хранить песок, глину, кирпич, блоки, плиты и другие строительные материалы на тротуарах, газонах, в колодцах коммуникаций и прилегающей территории без разрешения администраций районов г. Астрахани и владельца коммуникаций;</w:t>
      </w:r>
    </w:p>
    <w:p w:rsidR="007C31B2" w:rsidRDefault="007C31B2">
      <w:pPr>
        <w:pStyle w:val="ConsPlusNormal"/>
        <w:ind w:firstLine="540"/>
        <w:jc w:val="both"/>
      </w:pPr>
      <w:r>
        <w:t>- сжигать отходы, мусор, листья, обрезки деревьев на территории г. Астрахани, а также сжигать мусор в контейнерах;</w:t>
      </w:r>
    </w:p>
    <w:p w:rsidR="007C31B2" w:rsidRDefault="007C31B2">
      <w:pPr>
        <w:pStyle w:val="ConsPlusNormal"/>
        <w:ind w:firstLine="540"/>
        <w:jc w:val="both"/>
      </w:pPr>
      <w:r>
        <w:t>- сметать мусор, сливать отработанные воды и жидкие отходы на проезжую часть улиц, прилегающую территорию, в колодцы ливне-дренажной системы канализации;</w:t>
      </w:r>
    </w:p>
    <w:p w:rsidR="007C31B2" w:rsidRDefault="007C31B2">
      <w:pPr>
        <w:pStyle w:val="ConsPlusNormal"/>
        <w:ind w:firstLine="540"/>
        <w:jc w:val="both"/>
      </w:pPr>
      <w:r>
        <w:t>- производить расклейку афиш, объявлений на стенах зданий, электрических опорах, деревьях, остановочных павильонах и других объектах, не предназначенных для этой цели, наносить надписи на фасады зданий;</w:t>
      </w:r>
    </w:p>
    <w:p w:rsidR="007C31B2" w:rsidRDefault="007C31B2">
      <w:pPr>
        <w:pStyle w:val="ConsPlusNormal"/>
        <w:ind w:firstLine="540"/>
        <w:jc w:val="both"/>
      </w:pPr>
      <w:r>
        <w:t>- перевозка мусора, сыпучих и жидких материалов без применения мер предосторожности, предотвращающих загрязнение улиц;</w:t>
      </w:r>
    </w:p>
    <w:p w:rsidR="007C31B2" w:rsidRDefault="007C31B2">
      <w:pPr>
        <w:pStyle w:val="ConsPlusNormal"/>
        <w:ind w:firstLine="540"/>
        <w:jc w:val="both"/>
      </w:pPr>
      <w:r>
        <w:t>- складирование предприятиями и учреждениями отходов 1-го и 2-го классов опасности, а также специфических отходов (в том числе одноразовых шприцев и медицинских систем, биологических отходов, отработанных автошин, люминесцентных ламп, ртутьсодержащих приборов и ламп) в контейнеры и урны общего пользования;</w:t>
      </w:r>
    </w:p>
    <w:p w:rsidR="007C31B2" w:rsidRDefault="007C31B2">
      <w:pPr>
        <w:pStyle w:val="ConsPlusNormal"/>
        <w:ind w:firstLine="540"/>
        <w:jc w:val="both"/>
      </w:pPr>
      <w:r>
        <w:t>- вывозить твердые и жидкие бытовые отходы, строительный мусор в места, не отведенные для их захоронения и утилизации;</w:t>
      </w:r>
    </w:p>
    <w:p w:rsidR="007C31B2" w:rsidRDefault="007C31B2">
      <w:pPr>
        <w:pStyle w:val="ConsPlusNormal"/>
        <w:ind w:firstLine="540"/>
        <w:jc w:val="both"/>
      </w:pPr>
      <w:r>
        <w:t>- выливать жидкие нечистоты и отходы на территории дворов, улиц, зеленые зоны и прочие свободные от застройки территории, а также закапывать их в землю или использовать для этих целей колодцы водостоков ливне-дренажной системы канализации;</w:t>
      </w:r>
    </w:p>
    <w:p w:rsidR="007C31B2" w:rsidRDefault="007C31B2">
      <w:pPr>
        <w:pStyle w:val="ConsPlusNormal"/>
        <w:ind w:firstLine="540"/>
        <w:jc w:val="both"/>
      </w:pPr>
      <w:r>
        <w:t>- оборудовать санитарно-дворовые установки, сливные ямы без соблюдения условий гидроизоляции;</w:t>
      </w:r>
    </w:p>
    <w:p w:rsidR="007C31B2" w:rsidRDefault="007C31B2">
      <w:pPr>
        <w:pStyle w:val="ConsPlusNormal"/>
        <w:ind w:firstLine="540"/>
        <w:jc w:val="both"/>
      </w:pPr>
      <w:r>
        <w:t xml:space="preserve">- оборудовать </w:t>
      </w:r>
      <w:proofErr w:type="spellStart"/>
      <w:r>
        <w:t>помойницы</w:t>
      </w:r>
      <w:proofErr w:type="spellEnd"/>
      <w:r>
        <w:t xml:space="preserve"> фильтрующего типа;</w:t>
      </w:r>
    </w:p>
    <w:p w:rsidR="007C31B2" w:rsidRDefault="007C31B2">
      <w:pPr>
        <w:pStyle w:val="ConsPlusNormal"/>
        <w:ind w:firstLine="540"/>
        <w:jc w:val="both"/>
      </w:pPr>
      <w:r>
        <w:t>- сбрасывать в реки и внутригородские водоемы бытовые и промышленные стоки и отходы любого вида, загрязнять воду указанных водоемов иным способом;</w:t>
      </w:r>
    </w:p>
    <w:p w:rsidR="007C31B2" w:rsidRDefault="007C31B2">
      <w:pPr>
        <w:pStyle w:val="ConsPlusNormal"/>
        <w:ind w:firstLine="540"/>
        <w:jc w:val="both"/>
      </w:pPr>
      <w:r>
        <w:t>- оборудовать выпуски сточных вод в систему ливне-дренажной канализации;</w:t>
      </w:r>
    </w:p>
    <w:p w:rsidR="007C31B2" w:rsidRDefault="007C31B2">
      <w:pPr>
        <w:pStyle w:val="ConsPlusNormal"/>
        <w:ind w:firstLine="540"/>
        <w:jc w:val="both"/>
      </w:pPr>
      <w:r>
        <w:t>- осуществлять мойку авто- и мототранспорта на территории, прилегающей к открытым водоемам, а также в местах, не отведенных для этих целей;</w:t>
      </w:r>
    </w:p>
    <w:p w:rsidR="007C31B2" w:rsidRDefault="007C31B2">
      <w:pPr>
        <w:pStyle w:val="ConsPlusNormal"/>
        <w:ind w:firstLine="540"/>
        <w:jc w:val="both"/>
      </w:pPr>
      <w:r>
        <w:t>- мыть посуду, стирать белье, купать домашних животных у водоразборных колонок и в открытых водоемах;</w:t>
      </w:r>
    </w:p>
    <w:p w:rsidR="007C31B2" w:rsidRDefault="007C31B2">
      <w:pPr>
        <w:pStyle w:val="ConsPlusNormal"/>
        <w:ind w:firstLine="540"/>
        <w:jc w:val="both"/>
      </w:pPr>
      <w:r>
        <w:t>- осуществлять торговлю в местах, не отведенных для этих целей, без согласования с администрацией города и учреждениями санитарно-эпидемиологической службы;</w:t>
      </w:r>
    </w:p>
    <w:p w:rsidR="007C31B2" w:rsidRDefault="007C31B2">
      <w:pPr>
        <w:pStyle w:val="ConsPlusNormal"/>
        <w:ind w:firstLine="540"/>
        <w:jc w:val="both"/>
      </w:pPr>
      <w:r>
        <w:t>- выливать на прилегающую к объекту торговли территорию, зеленую зону отработанную воду после реализации мороженого, напитков, цветов и прочего;</w:t>
      </w:r>
    </w:p>
    <w:p w:rsidR="007C31B2" w:rsidRDefault="007C31B2">
      <w:pPr>
        <w:pStyle w:val="ConsPlusNormal"/>
        <w:ind w:firstLine="540"/>
        <w:jc w:val="both"/>
      </w:pPr>
      <w:r>
        <w:t>- при ограждении строительных площадок занимать прилегающие к ним тротуары;</w:t>
      </w:r>
    </w:p>
    <w:p w:rsidR="007C31B2" w:rsidRDefault="007C31B2">
      <w:pPr>
        <w:pStyle w:val="ConsPlusNormal"/>
        <w:ind w:firstLine="540"/>
        <w:jc w:val="both"/>
      </w:pPr>
      <w:r>
        <w:t>- осуществлять хранение и отстой авто-, мототранспорта в зеленых зонах и других не отведенных для этих целей местах;</w:t>
      </w:r>
    </w:p>
    <w:p w:rsidR="007C31B2" w:rsidRDefault="007C31B2">
      <w:pPr>
        <w:pStyle w:val="ConsPlusNormal"/>
        <w:ind w:firstLine="540"/>
        <w:jc w:val="both"/>
      </w:pPr>
      <w:r>
        <w:t>- посадка вне дворовых территорий зеленых насаждений без согласования с соответствующими организациями, в ведении которых находятся подземные коммуникации и воздушные сети.</w:t>
      </w:r>
    </w:p>
    <w:p w:rsidR="007C31B2" w:rsidRDefault="007C31B2">
      <w:pPr>
        <w:pStyle w:val="ConsPlusNormal"/>
        <w:ind w:firstLine="540"/>
        <w:jc w:val="both"/>
      </w:pPr>
      <w:r>
        <w:t>1.14.2. Рекомендовать руководителям предприятий, организаций, учебных заведений, коммунальных служб, жилищных организаций, ведомств, руководителям торговых, культурно-бытовых учреждений, транспортных и строительных организаций и населению по месту жительства устанавливать санитарный день для проведения уборки города.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Часть II.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 Организация сбора, хранения и вывоза жидких</w:t>
      </w:r>
    </w:p>
    <w:p w:rsidR="007C31B2" w:rsidRDefault="007C31B2">
      <w:pPr>
        <w:pStyle w:val="ConsPlusNormal"/>
        <w:jc w:val="center"/>
      </w:pPr>
      <w:r>
        <w:t>и твердых бытовых отходов на территории г. Астрахани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2.1. Общие положения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2.1.1. Система санитарной очистки и уборки территории города должна предусматривать рациональный сбор, быстрое удаление, надежное обезвреживание и экономически целесообразную утилизацию бытовых отходов в соответствии с Генеральной схемой очистки города, утверждаемой постановлением мэра города.</w:t>
      </w:r>
    </w:p>
    <w:p w:rsidR="007C31B2" w:rsidRDefault="007C31B2">
      <w:pPr>
        <w:pStyle w:val="ConsPlusNormal"/>
        <w:ind w:firstLine="540"/>
        <w:jc w:val="both"/>
      </w:pPr>
      <w:r>
        <w:t>2.1.2. Организация планово-регулярной системы и режима удаления бытовых отходов определяется на договорной основе между администрациями районов, муниципальными и другими предприятиями всех форм собственности, частными домовладельцами и муниципальным транспортным предприятием по уборке города по согласованию с санитарно-эпидемиологической службой.</w:t>
      </w:r>
    </w:p>
    <w:p w:rsidR="007C31B2" w:rsidRDefault="007C31B2">
      <w:pPr>
        <w:pStyle w:val="ConsPlusNormal"/>
        <w:ind w:firstLine="540"/>
        <w:jc w:val="both"/>
      </w:pPr>
      <w:r>
        <w:t xml:space="preserve">2.1.3. В районах существующей застройки очередность </w:t>
      </w:r>
      <w:proofErr w:type="spellStart"/>
      <w:r>
        <w:t>плановорегулярной</w:t>
      </w:r>
      <w:proofErr w:type="spellEnd"/>
      <w:r>
        <w:t xml:space="preserve"> очистки устанавливается по согласованию с учреждениями санитарной эпидемиологической службы. Во вновь застраиваемых жилых микрорайонах централизованная </w:t>
      </w:r>
      <w:proofErr w:type="spellStart"/>
      <w:r>
        <w:t>плановорегулярная</w:t>
      </w:r>
      <w:proofErr w:type="spellEnd"/>
      <w:r>
        <w:t xml:space="preserve"> очистка организуется при заселении домов жильцами не менее 60%.</w:t>
      </w:r>
    </w:p>
    <w:p w:rsidR="007C31B2" w:rsidRDefault="007C31B2">
      <w:pPr>
        <w:pStyle w:val="ConsPlusNormal"/>
        <w:ind w:firstLine="540"/>
        <w:jc w:val="both"/>
      </w:pPr>
      <w:r>
        <w:t>2.1.4. При удалении отходов методом самовывоза должна применяться талонная система.</w:t>
      </w:r>
    </w:p>
    <w:p w:rsidR="007C31B2" w:rsidRDefault="007C31B2">
      <w:pPr>
        <w:pStyle w:val="ConsPlusNormal"/>
        <w:ind w:firstLine="540"/>
        <w:jc w:val="both"/>
      </w:pPr>
      <w:r>
        <w:t>2.1.5. Для обеспечения уровня шума в спальных микрорайонах бытовые и пищевые отходы необходимо удалять с территорий домовладений не ранее 7 часов не позднее 21 часа, а контейнеры, стоящие на улицах, с 5.30 до 21 часа.</w:t>
      </w:r>
    </w:p>
    <w:p w:rsidR="007C31B2" w:rsidRDefault="007C31B2">
      <w:pPr>
        <w:pStyle w:val="ConsPlusNormal"/>
        <w:ind w:firstLine="540"/>
        <w:jc w:val="both"/>
      </w:pPr>
      <w:r>
        <w:t xml:space="preserve">2.1.6.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покрытием, ограждена с трех сторон стенкой на высоту 1.5 метра и зелеными насаждениями. Размеры площадки должны обеспечивать свободную установку необходимого для обслуживаемых домовладений количества </w:t>
      </w:r>
      <w:proofErr w:type="spellStart"/>
      <w:r>
        <w:t>мусороконтейнеров</w:t>
      </w:r>
      <w:proofErr w:type="spellEnd"/>
      <w:r>
        <w:t>, но не более 5, при этом расстояние между контейнерами, а также от задних и боковых стенок контейнеров до стенки ограждения площадки должно быть не менее полуметра.</w:t>
      </w:r>
    </w:p>
    <w:p w:rsidR="007C31B2" w:rsidRDefault="007C31B2">
      <w:pPr>
        <w:pStyle w:val="ConsPlusNormal"/>
        <w:ind w:firstLine="540"/>
        <w:jc w:val="both"/>
      </w:pPr>
      <w:r>
        <w:t>2.1.7.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7C31B2" w:rsidRDefault="007C31B2">
      <w:pPr>
        <w:pStyle w:val="ConsPlusNormal"/>
        <w:ind w:firstLine="540"/>
        <w:jc w:val="both"/>
      </w:pPr>
      <w:r>
        <w:t xml:space="preserve">2.1.8. Твердые бытовые отходы вывозятся специализированным </w:t>
      </w:r>
      <w:proofErr w:type="spellStart"/>
      <w:r>
        <w:t>мусоровозным</w:t>
      </w:r>
      <w:proofErr w:type="spellEnd"/>
      <w:r>
        <w:t xml:space="preserve"> транспортом, а жидкие отходы из </w:t>
      </w:r>
      <w:proofErr w:type="spellStart"/>
      <w:r>
        <w:t>неканализованных</w:t>
      </w:r>
      <w:proofErr w:type="spellEnd"/>
      <w:r>
        <w:t xml:space="preserve"> домовладений - ассенизационным вакуумным транспортом.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2.2. Сбор твердых бытовых отходов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2.2.1. При временном хранении отходов в дворовых мусоросборниках должна быть исключена возможность их загнивания и разложения. Поэтому срок хранения в холодное время года (при температуре -5 градусов Цельсия и ниже) должен быть не более трех суток, в теплое время (при температуре свыше +5 градусов Цельсия) не более одних суток (ежедневный вывоз). Периодичность удаления твердых бытовых отходов согласовывается с учреждениями санитарно-эпидемиологической службы. Лицо, нарушившее сроки вывоза твердых бытовых отходов, производит зачистку мест установки мусоросборников.</w:t>
      </w:r>
    </w:p>
    <w:p w:rsidR="007C31B2" w:rsidRDefault="007C31B2">
      <w:pPr>
        <w:pStyle w:val="ConsPlusNormal"/>
        <w:ind w:firstLine="540"/>
        <w:jc w:val="both"/>
      </w:pPr>
      <w:r>
        <w:t>2.2.2. Для сбора твердых бытовых отходов следует применять стандартные металлические контейнеры.</w:t>
      </w:r>
    </w:p>
    <w:p w:rsidR="007C31B2" w:rsidRDefault="007C31B2">
      <w:pPr>
        <w:pStyle w:val="ConsPlusNormal"/>
        <w:ind w:firstLine="540"/>
        <w:jc w:val="both"/>
      </w:pPr>
      <w:r>
        <w:t>2.2.3. Площадки для установки контейнеров должны быть удалены от жилых домов, детских учреждений, спортивных площадок, а также от мест отдыха населения на расстояние не менее 20, но не более 100 метров.</w:t>
      </w:r>
    </w:p>
    <w:p w:rsidR="007C31B2" w:rsidRDefault="007C31B2">
      <w:pPr>
        <w:pStyle w:val="ConsPlusNormal"/>
        <w:ind w:firstLine="540"/>
        <w:jc w:val="both"/>
      </w:pPr>
      <w:r>
        <w:lastRenderedPageBreak/>
        <w:t>Размещение мест временного хранения отходов согласовывается с главным управлением архитектуры и градостроительства администрации города и санитарно-эпидемиологической службой города.</w:t>
      </w:r>
    </w:p>
    <w:p w:rsidR="007C31B2" w:rsidRDefault="007C31B2">
      <w:pPr>
        <w:pStyle w:val="ConsPlusNormal"/>
        <w:ind w:firstLine="540"/>
        <w:jc w:val="both"/>
      </w:pPr>
      <w: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комиссией (с участием представителей главного управления архитектуры и градостроительства администрации города, санитарно-эпидемиологической службы города, жилищно-эксплуатационной организации). Акт комиссии утверждается районной администрацией.</w:t>
      </w:r>
    </w:p>
    <w:p w:rsidR="007C31B2" w:rsidRDefault="007C31B2">
      <w:pPr>
        <w:pStyle w:val="ConsPlusNormal"/>
        <w:ind w:firstLine="540"/>
        <w:jc w:val="both"/>
      </w:pPr>
      <w:r>
        <w:t>На территории частных домовладений места расположения мусоросборников, дворовых туалетов и помойных ям определяются самими домовладельцами, разрыв может быть сокращен до 8 - 10 метров. В конфликтных ситуациях этот вопрос рассматривается межведомственными комиссиями районных администраций согласно заключению ГУ "Центр Государственного санэпиднадзора в городе Астрахани".</w:t>
      </w:r>
    </w:p>
    <w:p w:rsidR="007C31B2" w:rsidRDefault="007C31B2">
      <w:pPr>
        <w:pStyle w:val="ConsPlusNormal"/>
        <w:ind w:firstLine="540"/>
        <w:jc w:val="both"/>
      </w:pPr>
      <w:r>
        <w:t>2.2.4. Собственники металлических сборников отходов в летний период обеспечивают их промывание.</w:t>
      </w:r>
    </w:p>
    <w:p w:rsidR="007C31B2" w:rsidRDefault="007C31B2">
      <w:pPr>
        <w:pStyle w:val="ConsPlusNormal"/>
        <w:ind w:firstLine="540"/>
        <w:jc w:val="both"/>
      </w:pPr>
      <w:r>
        <w:t xml:space="preserve">2.2.5. Выбор вторичного сырья (текстиль, банки, бутылки, другие предметы) из мусоросборников, а также из </w:t>
      </w:r>
      <w:proofErr w:type="spellStart"/>
      <w:r>
        <w:t>мусоровозного</w:t>
      </w:r>
      <w:proofErr w:type="spellEnd"/>
      <w:r>
        <w:t xml:space="preserve"> транспорта не допускается.</w:t>
      </w:r>
    </w:p>
    <w:p w:rsidR="007C31B2" w:rsidRDefault="007C31B2">
      <w:pPr>
        <w:pStyle w:val="ConsPlusNormal"/>
        <w:ind w:firstLine="540"/>
        <w:jc w:val="both"/>
      </w:pPr>
      <w:r>
        <w:t xml:space="preserve">2.2.6. Вход в мусороприемную камеру необходимо изолировать от входа в здание и в другие помещения. Емкости с отходами не допускается выставлять за пределы </w:t>
      </w:r>
      <w:proofErr w:type="spellStart"/>
      <w:r>
        <w:t>мусоросборного</w:t>
      </w:r>
      <w:proofErr w:type="spellEnd"/>
      <w:r>
        <w:t xml:space="preserve"> помещения заблаговременно (ранее одного часа) до прибытия специального автотранспорта.</w:t>
      </w:r>
    </w:p>
    <w:p w:rsidR="007C31B2" w:rsidRDefault="007C31B2">
      <w:pPr>
        <w:pStyle w:val="ConsPlusNormal"/>
        <w:ind w:firstLine="540"/>
        <w:jc w:val="both"/>
      </w:pPr>
      <w:r>
        <w:t xml:space="preserve">2.2.7. Мусоропровод и мусоропроводная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>
        <w:t>шумоизоляции</w:t>
      </w:r>
      <w:proofErr w:type="spellEnd"/>
      <w: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7C31B2" w:rsidRDefault="007C31B2">
      <w:pPr>
        <w:pStyle w:val="ConsPlusNormal"/>
        <w:ind w:firstLine="540"/>
        <w:jc w:val="both"/>
      </w:pPr>
      <w:r>
        <w:t>2.2.8. Удаление негабаритных отходов из домовладений производится по мере накопления, но не реже одного раза в неделю соответствующими службами администраций районов.</w:t>
      </w:r>
    </w:p>
    <w:p w:rsidR="007C31B2" w:rsidRDefault="007C31B2">
      <w:pPr>
        <w:pStyle w:val="ConsPlusNormal"/>
        <w:ind w:firstLine="540"/>
        <w:jc w:val="both"/>
      </w:pPr>
      <w:r>
        <w:t>2.2.9.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 На территории частной застройки ответственность за содержание контейнерных площадок несут администрации районов.</w:t>
      </w:r>
    </w:p>
    <w:p w:rsidR="007C31B2" w:rsidRDefault="007C31B2">
      <w:pPr>
        <w:pStyle w:val="ConsPlusNormal"/>
        <w:ind w:firstLine="540"/>
        <w:jc w:val="both"/>
      </w:pPr>
      <w:r>
        <w:t>2.2.10.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одно-двухэтажных домах.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2.3. Сбор жидких отходов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 xml:space="preserve">2.3.1. Для сбора жидких отходов в </w:t>
      </w:r>
      <w:proofErr w:type="spellStart"/>
      <w:r>
        <w:t>неканализованных</w:t>
      </w:r>
      <w:proofErr w:type="spellEnd"/>
      <w:r>
        <w:t xml:space="preserve"> домовладениях устраиваются дворовые </w:t>
      </w:r>
      <w:proofErr w:type="spellStart"/>
      <w:r>
        <w:t>помойницы</w:t>
      </w:r>
      <w:proofErr w:type="spellEnd"/>
      <w: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>
        <w:t>помойницы</w:t>
      </w:r>
      <w:proofErr w:type="spellEnd"/>
      <w:r>
        <w:t xml:space="preserve"> должна быть съемной или открывающейся. При наличии дворовых уборных выгреб может быть общим.</w:t>
      </w:r>
    </w:p>
    <w:p w:rsidR="007C31B2" w:rsidRDefault="007C31B2">
      <w:pPr>
        <w:pStyle w:val="ConsPlusNormal"/>
        <w:ind w:firstLine="540"/>
        <w:jc w:val="both"/>
      </w:pPr>
      <w: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метров.</w:t>
      </w:r>
    </w:p>
    <w:p w:rsidR="007C31B2" w:rsidRDefault="007C31B2">
      <w:pPr>
        <w:pStyle w:val="ConsPlusNormal"/>
        <w:ind w:firstLine="540"/>
        <w:jc w:val="both"/>
      </w:pPr>
      <w: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 Глубина выгреба зависит от высоты стояния грунтовых вод, но не должна быть более 3 метров. Не допускается наполнение выгреба нечистотами выше чем 0.35 метра от поверхности земли.</w:t>
      </w:r>
    </w:p>
    <w:p w:rsidR="007C31B2" w:rsidRDefault="007C31B2">
      <w:pPr>
        <w:pStyle w:val="ConsPlusNormal"/>
        <w:ind w:firstLine="540"/>
        <w:jc w:val="both"/>
      </w:pPr>
      <w:r>
        <w:t xml:space="preserve">2.3.4. Выгреб очищается по мере его заполнения, но не реже одного раза в полгода. Собственники домовладений самостоятельно проводят зачистку выгреба (выгребной ямы, </w:t>
      </w:r>
      <w:r>
        <w:lastRenderedPageBreak/>
        <w:t>туалета), а у владельцев домовладений - жилищно-эксплуатационные конторы - по балансовой принадлежности домовладения.</w:t>
      </w:r>
    </w:p>
    <w:p w:rsidR="007C31B2" w:rsidRDefault="007C31B2">
      <w:pPr>
        <w:pStyle w:val="ConsPlusNormal"/>
        <w:ind w:firstLine="540"/>
        <w:jc w:val="both"/>
      </w:pPr>
      <w: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7C31B2" w:rsidRDefault="007C31B2">
      <w:pPr>
        <w:pStyle w:val="ConsPlusNormal"/>
        <w:ind w:firstLine="540"/>
        <w:jc w:val="both"/>
      </w:pPr>
      <w:r>
        <w:t xml:space="preserve">Наземная часть </w:t>
      </w:r>
      <w:proofErr w:type="spellStart"/>
      <w:r>
        <w:t>помойниц</w:t>
      </w:r>
      <w:proofErr w:type="spellEnd"/>
      <w:r>
        <w:t xml:space="preserve"> и дворовых уборных должна быть непроницаемой для грызунов.</w:t>
      </w:r>
    </w:p>
    <w:p w:rsidR="007C31B2" w:rsidRDefault="007C31B2">
      <w:pPr>
        <w:pStyle w:val="ConsPlusNormal"/>
        <w:ind w:firstLine="540"/>
        <w:jc w:val="both"/>
      </w:pPr>
      <w:proofErr w:type="spellStart"/>
      <w:r>
        <w:t>Неканализованные</w:t>
      </w:r>
      <w:proofErr w:type="spellEnd"/>
      <w:r>
        <w:t xml:space="preserve"> уборные и выгребные ямы дезинфицируют растворами состава: хлорная известь (10%), </w:t>
      </w:r>
      <w:proofErr w:type="spellStart"/>
      <w:r>
        <w:t>гипохлорид</w:t>
      </w:r>
      <w:proofErr w:type="spellEnd"/>
      <w:r>
        <w:t xml:space="preserve"> натрия (3-5%), лизол (5%), </w:t>
      </w:r>
      <w:proofErr w:type="spellStart"/>
      <w:r>
        <w:t>нафтализол</w:t>
      </w:r>
      <w:proofErr w:type="spellEnd"/>
      <w:r>
        <w:t xml:space="preserve"> (10%), креолин (5%), метасиликат натрия (10%). Время контакта - не менее 2 мин.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2.4. Сбор пищевых отходов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2.4.1. Сбор, хранение и вывоз пищевых отходов осуществляются в соответствии с инструктивными указаниями об организации сбора и вывоза пищевых отходов, утвержденными федеральными органами государственной власти в области жилищно-коммунального хозяйства и по согласованию с органами санитарно-эпидемиологической службы.</w:t>
      </w:r>
    </w:p>
    <w:p w:rsidR="007C31B2" w:rsidRDefault="007C31B2">
      <w:pPr>
        <w:pStyle w:val="ConsPlusNormal"/>
        <w:ind w:firstLine="540"/>
        <w:jc w:val="both"/>
      </w:pPr>
      <w:r>
        <w:t>2.4.2. Сбор, хранение и вывоз пищевых отходов осуществляются в соответствии с инструктивными указаниями об организации сбора и вывоза пищевых отходов, утвержденными федеральными органами государственной власти в области жилищно-коммунального хозяйства и по согласованию с органами санитарно-эпидемиологической службы.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2.5. Обезвреживание отходов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2.5.1.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их.</w:t>
      </w:r>
    </w:p>
    <w:p w:rsidR="007C31B2" w:rsidRDefault="007C31B2">
      <w:pPr>
        <w:pStyle w:val="ConsPlusNormal"/>
        <w:ind w:firstLine="540"/>
        <w:jc w:val="both"/>
      </w:pPr>
      <w:r>
        <w:t xml:space="preserve">2.5.2. Твердые бытовые отходы следует вывозить на полигоны, поля компостирования, перерабатывающие и </w:t>
      </w:r>
      <w:proofErr w:type="spellStart"/>
      <w:r>
        <w:t>сжигательные</w:t>
      </w:r>
      <w:proofErr w:type="spellEnd"/>
      <w:r>
        <w:t xml:space="preserve"> заводы, а жидкие бытовые отходы - на сливные станции или поля ассенизации.</w:t>
      </w:r>
    </w:p>
    <w:p w:rsidR="007C31B2" w:rsidRDefault="007C31B2">
      <w:pPr>
        <w:pStyle w:val="ConsPlusNormal"/>
        <w:ind w:firstLine="540"/>
        <w:jc w:val="both"/>
      </w:pPr>
      <w:r>
        <w:t>Промышленные, не утилизированные на производстве отходы вывозят транспортом предприятий на специальные полигоны или сооружения для промышленных отходов. Устройство неконтролируемых полигонов (свалок) бытовых отходов и отходов промышленных предприятий не допускается.</w:t>
      </w:r>
    </w:p>
    <w:p w:rsidR="007C31B2" w:rsidRDefault="007C31B2">
      <w:pPr>
        <w:pStyle w:val="ConsPlusNormal"/>
        <w:ind w:firstLine="540"/>
        <w:jc w:val="both"/>
      </w:pPr>
      <w:r>
        <w:t xml:space="preserve">2.5.3. На земельные участки, отведенные администрацией города для организации полигонов твердых бытовых отходов, полей компостирования, перерабатывающих и </w:t>
      </w:r>
      <w:proofErr w:type="spellStart"/>
      <w:r>
        <w:t>сжигательных</w:t>
      </w:r>
      <w:proofErr w:type="spellEnd"/>
      <w:r>
        <w:t xml:space="preserve"> заводов, должно быть согласование государственных учреждений санитарно-эпидемиологической службы, экологического контроля и природопользования и </w:t>
      </w:r>
      <w:proofErr w:type="spellStart"/>
      <w:r>
        <w:t>госветнадзора</w:t>
      </w:r>
      <w:proofErr w:type="spellEnd"/>
      <w:r>
        <w:t>.</w:t>
      </w:r>
    </w:p>
    <w:p w:rsidR="007C31B2" w:rsidRDefault="007C31B2">
      <w:pPr>
        <w:pStyle w:val="ConsPlusNormal"/>
        <w:ind w:firstLine="540"/>
        <w:jc w:val="both"/>
      </w:pPr>
      <w:r>
        <w:t xml:space="preserve">Работы на полигоне следует вести в соответствии с Инструкцией по проектированию и эксплуатации полигонов для твердых бытовых отходов, </w:t>
      </w:r>
      <w:hyperlink r:id="rId32" w:history="1">
        <w:r>
          <w:rPr>
            <w:color w:val="0000FF"/>
          </w:rPr>
          <w:t>Санитарными правилами</w:t>
        </w:r>
      </w:hyperlink>
      <w:r>
        <w:t xml:space="preserve"> "Гигиенические требования к устройству и содержанию полигонов для твердых бытовых отходов".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Часть III.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3. Содержание и эксплуатация зеленых насаждений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3.1. Общие положения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3.1.1. Все зеленые насаждения в пределах городской черты независимо от ведомственной принадлежности считаются зеленым фондом г. Астрахани.</w:t>
      </w:r>
    </w:p>
    <w:p w:rsidR="007C31B2" w:rsidRDefault="007C31B2">
      <w:pPr>
        <w:pStyle w:val="ConsPlusNormal"/>
        <w:ind w:firstLine="540"/>
        <w:jc w:val="both"/>
      </w:pPr>
      <w:r>
        <w:t xml:space="preserve">3.1.2. Содержание скверов, бульваров, парков и других объектов зеленого хозяйства (за исключением находящихся на балансе предприятий и организаций Министерства культуры и </w:t>
      </w:r>
      <w:r>
        <w:lastRenderedPageBreak/>
        <w:t>других ведомств, которые выполняют эти работы самостоятельно) возлагается на предприятия, организации в границах земельных участков, принадлежащих им на праве собственности или ином вещном либо обязательственном праве и на прилегающей к ним территории в случае заключения соглашений о содержании прилегающей территории.</w:t>
      </w:r>
    </w:p>
    <w:p w:rsidR="007C31B2" w:rsidRDefault="007C31B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3.1.3.  Все работы по содержанию зеленых насаждений предприятиями, учреждениями и организациями в границах земельных участков, принадлежащих им на праве собственности или ином вещном либо обязательственном праве и на прилегающей к ним территории, в случае заключения соглашений о содержании прилегающей территории, ведутся силами и средствами этих предприятий, учреждений и организаций или на договорных началах со специализированными организациями.</w:t>
      </w:r>
    </w:p>
    <w:p w:rsidR="007C31B2" w:rsidRDefault="007C31B2">
      <w:pPr>
        <w:pStyle w:val="ConsPlusNormal"/>
        <w:jc w:val="both"/>
      </w:pPr>
      <w:r>
        <w:t xml:space="preserve">(п. 3.1.3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12.03.2015 N 22)</w:t>
      </w:r>
    </w:p>
    <w:p w:rsidR="007C31B2" w:rsidRDefault="007C31B2">
      <w:pPr>
        <w:pStyle w:val="ConsPlusNormal"/>
        <w:ind w:firstLine="540"/>
        <w:jc w:val="both"/>
      </w:pPr>
      <w:r>
        <w:t>3.1.4. Собственники, пользователи, арендаторы земельных участков с зелеными насаждениями обязаны:</w:t>
      </w:r>
    </w:p>
    <w:p w:rsidR="007C31B2" w:rsidRDefault="007C31B2">
      <w:pPr>
        <w:pStyle w:val="ConsPlusNormal"/>
        <w:ind w:firstLine="540"/>
        <w:jc w:val="both"/>
      </w:pPr>
      <w:r>
        <w:t>обеспечить сохранность и надлежащий уход за существующими зелеными насаждениями, дорожками и содержать их в соответствии с настоящими Правилами;</w:t>
      </w:r>
    </w:p>
    <w:p w:rsidR="007C31B2" w:rsidRDefault="007C31B2">
      <w:pPr>
        <w:pStyle w:val="ConsPlusNormal"/>
        <w:ind w:firstLine="540"/>
        <w:jc w:val="both"/>
      </w:pPr>
      <w:r>
        <w:t>обеспечить в течение всего года проведение необходимых мер по борьбе с вредителями и болезнями зеленых насаждений, лечение ран и дупел на деревьях;</w:t>
      </w:r>
    </w:p>
    <w:p w:rsidR="007C31B2" w:rsidRDefault="007C31B2">
      <w:pPr>
        <w:pStyle w:val="ConsPlusNormal"/>
        <w:ind w:firstLine="540"/>
        <w:jc w:val="both"/>
      </w:pPr>
      <w:r>
        <w:t>поливать газоны, цветники, деревья и кустарники в летнее время, в сухую погоду, по необходимости;</w:t>
      </w:r>
    </w:p>
    <w:p w:rsidR="007C31B2" w:rsidRDefault="007C31B2">
      <w:pPr>
        <w:pStyle w:val="ConsPlusNormal"/>
        <w:ind w:firstLine="540"/>
        <w:jc w:val="both"/>
      </w:pPr>
      <w:r>
        <w:t>проводить уборку сухостойных деревьев и кустарников, вырезку сухих и поломанных веток не позднее чем через две недели со дня их обнаружения, а аварийных деревьев - в срочном порядке;</w:t>
      </w:r>
    </w:p>
    <w:p w:rsidR="007C31B2" w:rsidRDefault="007C31B2">
      <w:pPr>
        <w:pStyle w:val="ConsPlusNormal"/>
        <w:ind w:firstLine="540"/>
        <w:jc w:val="both"/>
      </w:pPr>
      <w:r>
        <w:t>проводить новые посадки деревьев и кустарников только по проектам со строгим соблюдением агротехнических условий.</w:t>
      </w:r>
    </w:p>
    <w:p w:rsidR="007C31B2" w:rsidRDefault="007C31B2">
      <w:pPr>
        <w:pStyle w:val="ConsPlusNormal"/>
        <w:ind w:firstLine="540"/>
        <w:jc w:val="both"/>
      </w:pPr>
      <w:r>
        <w:t>3.1.5. Садово-парковые скамьи на территории города устанавливаются администрациями районов и предприятий, в чьем ведении находятся соответствующие объекты зеленого хозяйства (парки, скверы), содержатся в исправном состоянии, окрашиваются не реже двух раз в год.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3.2. Обеспечение сохранности зеленого фонда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3.2.1. Ответственность за сохранность зеленых насаждений и уход за ними в городе Астрахани возлагается:</w:t>
      </w:r>
    </w:p>
    <w:p w:rsidR="007C31B2" w:rsidRDefault="007C31B2">
      <w:pPr>
        <w:pStyle w:val="ConsPlusNormal"/>
        <w:ind w:firstLine="540"/>
        <w:jc w:val="both"/>
      </w:pPr>
      <w:r>
        <w:t>- в парках, скверах, бульварах, городских садах, лесопарках, на улицах - на предприятия и организации жилищно-коммунального хозяйства, имеющие на своем балансе зеленые насаждения;</w:t>
      </w:r>
    </w:p>
    <w:p w:rsidR="007C31B2" w:rsidRDefault="007C31B2">
      <w:pPr>
        <w:pStyle w:val="ConsPlusNormal"/>
        <w:ind w:firstLine="540"/>
        <w:jc w:val="both"/>
      </w:pPr>
      <w:r>
        <w:t>- на улицах перед строениями до проезжей части, во внутриквартальных насаждениях, в микрорайонах - на владельцев либо балансодержателей жилых, общественных, промышленных зданий и сооружений;</w:t>
      </w:r>
    </w:p>
    <w:p w:rsidR="007C31B2" w:rsidRDefault="007C31B2">
      <w:pPr>
        <w:pStyle w:val="ConsPlusNormal"/>
        <w:ind w:firstLine="540"/>
        <w:jc w:val="both"/>
      </w:pPr>
      <w:r>
        <w:t>- на территориях предприятий, организаций, учреждений, а также на закрепленных за ними участках и в санитарно-защитных зонах - на эти предприятия, организации и учреждения;</w:t>
      </w:r>
    </w:p>
    <w:p w:rsidR="007C31B2" w:rsidRDefault="007C31B2">
      <w:pPr>
        <w:pStyle w:val="ConsPlusNormal"/>
        <w:ind w:firstLine="540"/>
        <w:jc w:val="both"/>
      </w:pPr>
      <w:r>
        <w:t>- на территориях, отведенных под будущую застройку, - на организации, которым для этих целей отведены земельные участки;</w:t>
      </w:r>
    </w:p>
    <w:p w:rsidR="007C31B2" w:rsidRDefault="007C31B2">
      <w:pPr>
        <w:pStyle w:val="ConsPlusNormal"/>
        <w:ind w:firstLine="540"/>
        <w:jc w:val="both"/>
      </w:pPr>
      <w:r>
        <w:t>- на пустырях, по берегам водоемов и рек - на прилегающие или расположенные в данном районе предприятия, организации жилищно-коммунального хозяйства (по решению администрации города или района г. Астрахани);</w:t>
      </w:r>
    </w:p>
    <w:p w:rsidR="007C31B2" w:rsidRDefault="007C31B2">
      <w:pPr>
        <w:pStyle w:val="ConsPlusNormal"/>
        <w:ind w:firstLine="540"/>
        <w:jc w:val="both"/>
      </w:pPr>
      <w:r>
        <w:t>- на прилегающих территориях к домам, находящимся в собственности граждан, - на владельцев домов.</w:t>
      </w:r>
    </w:p>
    <w:p w:rsidR="007C31B2" w:rsidRDefault="007C31B2">
      <w:pPr>
        <w:pStyle w:val="ConsPlusNormal"/>
        <w:ind w:firstLine="540"/>
        <w:jc w:val="both"/>
      </w:pPr>
      <w:r>
        <w:t>3.2.2. На территории зеленых зон запрещается:</w:t>
      </w:r>
    </w:p>
    <w:p w:rsidR="007C31B2" w:rsidRDefault="007C31B2">
      <w:pPr>
        <w:pStyle w:val="ConsPlusNormal"/>
        <w:ind w:firstLine="540"/>
        <w:jc w:val="both"/>
      </w:pPr>
      <w:r>
        <w:t>- проводить складирование любых материалов, в том числе загрязненного снега и льда;</w:t>
      </w:r>
    </w:p>
    <w:p w:rsidR="007C31B2" w:rsidRDefault="007C31B2">
      <w:pPr>
        <w:pStyle w:val="ConsPlusNormal"/>
        <w:ind w:firstLine="540"/>
        <w:jc w:val="both"/>
      </w:pPr>
      <w:r>
        <w:t xml:space="preserve">- посыпать чистой поваренной солью или иными </w:t>
      </w:r>
      <w:proofErr w:type="spellStart"/>
      <w:r>
        <w:t>химреагентами</w:t>
      </w:r>
      <w:proofErr w:type="spellEnd"/>
      <w:r>
        <w:t xml:space="preserve"> снег и лед на тротуарах и дорожках;</w:t>
      </w:r>
    </w:p>
    <w:p w:rsidR="007C31B2" w:rsidRDefault="007C31B2">
      <w:pPr>
        <w:pStyle w:val="ConsPlusNormal"/>
        <w:ind w:firstLine="540"/>
        <w:jc w:val="both"/>
      </w:pPr>
      <w:r>
        <w:lastRenderedPageBreak/>
        <w:t>- осуществлять проезд и стоянку транспортных средств, кроме мест, специально отведенных и оборудованных для этих целей;</w:t>
      </w:r>
    </w:p>
    <w:p w:rsidR="007C31B2" w:rsidRDefault="007C31B2">
      <w:pPr>
        <w:pStyle w:val="ConsPlusNormal"/>
        <w:ind w:firstLine="540"/>
        <w:jc w:val="both"/>
      </w:pPr>
      <w:r>
        <w:t>- устраивать игры на газонах, кататься на коньках и санках, за исключением мест, отведенных и оборудованных для этих целей;</w:t>
      </w:r>
    </w:p>
    <w:p w:rsidR="007C31B2" w:rsidRDefault="007C31B2">
      <w:pPr>
        <w:pStyle w:val="ConsPlusNormal"/>
        <w:ind w:firstLine="540"/>
        <w:jc w:val="both"/>
      </w:pPr>
      <w:r>
        <w:t>- разжигать костры, сжигать мусор, листву;</w:t>
      </w:r>
    </w:p>
    <w:p w:rsidR="007C31B2" w:rsidRDefault="007C31B2">
      <w:pPr>
        <w:pStyle w:val="ConsPlusNormal"/>
        <w:ind w:firstLine="540"/>
        <w:jc w:val="both"/>
      </w:pPr>
      <w:r>
        <w:t>- подвешивать на деревьях гамаки, качели, веревки для сушки белья, прикреплять рекламные объекты, электропровода и другие предметы, кроме искусственных гнездований птиц, кормушек и поилок;</w:t>
      </w:r>
    </w:p>
    <w:p w:rsidR="007C31B2" w:rsidRDefault="007C31B2">
      <w:pPr>
        <w:pStyle w:val="ConsPlusNormal"/>
        <w:ind w:firstLine="540"/>
        <w:jc w:val="both"/>
      </w:pPr>
      <w:r>
        <w:t>- добывать из деревьев сок, смолу, делать на них надрезы, надписи, забивать гвозди и наносить другие механические повреждения;</w:t>
      </w:r>
    </w:p>
    <w:p w:rsidR="007C31B2" w:rsidRDefault="007C31B2">
      <w:pPr>
        <w:pStyle w:val="ConsPlusNormal"/>
        <w:ind w:firstLine="540"/>
        <w:jc w:val="both"/>
      </w:pPr>
      <w:r>
        <w:t>- рвать цветы;</w:t>
      </w:r>
    </w:p>
    <w:p w:rsidR="007C31B2" w:rsidRDefault="007C31B2">
      <w:pPr>
        <w:pStyle w:val="ConsPlusNormal"/>
        <w:ind w:firstLine="540"/>
        <w:jc w:val="both"/>
      </w:pPr>
      <w:r>
        <w:t>- разорять муравейники, ловить и стрелять птиц и животных;</w:t>
      </w:r>
    </w:p>
    <w:p w:rsidR="007C31B2" w:rsidRDefault="007C31B2">
      <w:pPr>
        <w:pStyle w:val="ConsPlusNormal"/>
        <w:ind w:firstLine="540"/>
        <w:jc w:val="both"/>
      </w:pPr>
      <w:r>
        <w:t>- складировать непротравленные от вредителей и болезней отходы зеленых насаждений в период с 15 апреля по 15 сентября;</w:t>
      </w:r>
    </w:p>
    <w:p w:rsidR="007C31B2" w:rsidRDefault="007C31B2">
      <w:pPr>
        <w:pStyle w:val="ConsPlusNormal"/>
        <w:ind w:firstLine="540"/>
        <w:jc w:val="both"/>
      </w:pPr>
      <w:r>
        <w:t>- засорять, засыпать водоемы или устраивать на них запруды;</w:t>
      </w:r>
    </w:p>
    <w:p w:rsidR="007C31B2" w:rsidRDefault="007C31B2">
      <w:pPr>
        <w:pStyle w:val="ConsPlusNormal"/>
        <w:ind w:firstLine="540"/>
        <w:jc w:val="both"/>
      </w:pPr>
      <w:r>
        <w:t>- без разрешения владельца (на объектах общего пользования - без получения разрешения и согласования в установленном порядке с соответствующими органами) отводить участки под застройку постоянного или временного характера, под сады и огороды, под причал судов и под погрузочно-разгрузочные работы; размещать лотки, киоски, тенты, рекламные объекты, тележки; устанавливать аттракционы; производить снос и пересадку зеленых насаждений при прокладке дорог, подземных инженерных коммуникаций, установке линий электропередач, строительстве гражданских и промышленных объектов.</w:t>
      </w:r>
    </w:p>
    <w:p w:rsidR="007C31B2" w:rsidRDefault="007C31B2">
      <w:pPr>
        <w:pStyle w:val="ConsPlusNormal"/>
        <w:ind w:firstLine="540"/>
        <w:jc w:val="both"/>
      </w:pPr>
      <w:r>
        <w:t>3.2.3. При производстве строительных работ строительные организации обязаны ограждать зеленые насаждения, отдельные деревья во избежание их повреждения.</w:t>
      </w:r>
    </w:p>
    <w:p w:rsidR="007C31B2" w:rsidRDefault="007C31B2">
      <w:pPr>
        <w:pStyle w:val="ConsPlusNormal"/>
        <w:ind w:firstLine="540"/>
        <w:jc w:val="both"/>
      </w:pPr>
      <w:r>
        <w:t>В случае невозможности сохранения зеленых насаждений на участках, отводимых под строительство или производство других работ, по согласованию с комитетом по охране окружающей среды и природных ресурсов города, организация обязана произвести пересадку или новую посадку деревьев и кустарников своими силами и средствами или заключить договор со специализированной организацией на выполнение всех видов работ по пересадке зеленых насаждений до полной приживаемости, компенсировать стоимость зеленых насаждений, подлежащих уничтожению в установленном порядке.</w:t>
      </w:r>
    </w:p>
    <w:p w:rsidR="007C31B2" w:rsidRDefault="007C31B2">
      <w:pPr>
        <w:pStyle w:val="ConsPlusNormal"/>
        <w:ind w:firstLine="540"/>
        <w:jc w:val="both"/>
      </w:pPr>
      <w:r>
        <w:t>3.2.4. Жильцы обязаны согласовывать места высадки зеленых насаждений с администрациями районов во избежание их высадки на существующих или проектируемых инженерных коммуникациях либо на площадках, отведенных на какие-либо цели.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Часть IV.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4. Производство работ при строительстве,</w:t>
      </w:r>
    </w:p>
    <w:p w:rsidR="007C31B2" w:rsidRDefault="007C31B2">
      <w:pPr>
        <w:pStyle w:val="ConsPlusNormal"/>
        <w:jc w:val="center"/>
      </w:pPr>
      <w:r>
        <w:t>ремонте и содержании зданий, сооружений</w:t>
      </w:r>
    </w:p>
    <w:p w:rsidR="007C31B2" w:rsidRDefault="007C31B2">
      <w:pPr>
        <w:pStyle w:val="ConsPlusNormal"/>
        <w:jc w:val="center"/>
      </w:pPr>
      <w:r>
        <w:t>и малых архитектурных форм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4.1. Размещение и содержание элементов благоустройства</w:t>
      </w:r>
    </w:p>
    <w:p w:rsidR="007C31B2" w:rsidRDefault="007C31B2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</w:t>
      </w:r>
    </w:p>
    <w:p w:rsidR="007C31B2" w:rsidRDefault="007C31B2">
      <w:pPr>
        <w:pStyle w:val="ConsPlusNormal"/>
        <w:jc w:val="center"/>
      </w:pPr>
      <w:r>
        <w:t>"Город Астрахань" от 09.09.2015 N 82)</w:t>
      </w:r>
    </w:p>
    <w:p w:rsidR="007C31B2" w:rsidRDefault="007C31B2">
      <w:pPr>
        <w:pStyle w:val="ConsPlusNormal"/>
        <w:jc w:val="center"/>
      </w:pPr>
    </w:p>
    <w:p w:rsidR="007C31B2" w:rsidRDefault="007C31B2">
      <w:pPr>
        <w:pStyle w:val="ConsPlusNormal"/>
        <w:ind w:firstLine="540"/>
        <w:jc w:val="both"/>
      </w:pPr>
      <w:r>
        <w:t>4.1.1. Размещение элементов благоустройства осуществляется в порядке и в соответствии с условиями, установленными законодательством Российской Федерации, Астраханской области и муниципальными правовыми актами.</w:t>
      </w:r>
    </w:p>
    <w:p w:rsidR="007C31B2" w:rsidRDefault="007C31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09.09.2015 N 82)</w:t>
      </w:r>
    </w:p>
    <w:p w:rsidR="007C31B2" w:rsidRDefault="007C31B2">
      <w:pPr>
        <w:pStyle w:val="ConsPlusNormal"/>
        <w:ind w:firstLine="540"/>
        <w:jc w:val="both"/>
      </w:pPr>
      <w:r>
        <w:t>4.1.2. Конструкция и установка сооружений стационарной уличной торговли, в том числе сезонных, согласовываются с главным управлением архитектуры и градостроительства, санитарно-эпидемиологической службой и подлежат регистрации в администрации города.</w:t>
      </w:r>
    </w:p>
    <w:p w:rsidR="007C31B2" w:rsidRDefault="007C31B2">
      <w:pPr>
        <w:pStyle w:val="ConsPlusNormal"/>
        <w:ind w:firstLine="540"/>
        <w:jc w:val="both"/>
      </w:pPr>
      <w:r>
        <w:t xml:space="preserve">4.1.3. Разрешения на строительство и размещение сооружений стационарной уличной </w:t>
      </w:r>
      <w:r>
        <w:lastRenderedPageBreak/>
        <w:t>торговли оформляются в соответствии с действующим на территории города Астрахани порядком предоставления земельных участков под объекты торгово-бытового назначения.</w:t>
      </w:r>
    </w:p>
    <w:p w:rsidR="007C31B2" w:rsidRDefault="007C31B2">
      <w:pPr>
        <w:pStyle w:val="ConsPlusNormal"/>
        <w:ind w:firstLine="540"/>
        <w:jc w:val="both"/>
      </w:pPr>
      <w:r>
        <w:t>4.1.4. Организации, предприятия и учреждения обязаны содержать в образцовом порядке все малые архитектурные формы, постоянно производить их текущий ремонт и окраску, согласовывая цветовое решение с главным управлением архитектуры и градостроительства.</w:t>
      </w:r>
    </w:p>
    <w:p w:rsidR="007C31B2" w:rsidRDefault="007C31B2">
      <w:pPr>
        <w:pStyle w:val="ConsPlusNormal"/>
        <w:ind w:firstLine="540"/>
        <w:jc w:val="both"/>
      </w:pPr>
      <w:r>
        <w:t>4.1.5. Окраска киосков, павильонов, палаток, тележек, лотков, столиков, заборов, газонных и тротуарных ограждений, павильонов, телефонных кабин, малых спортивных сооружений, элементов благоустройства кварталов, садов, парков производится не реже двух раз в год в соответствии с рекомендациями главного управления архитектуры и градостроительства.</w:t>
      </w:r>
    </w:p>
    <w:p w:rsidR="007C31B2" w:rsidRDefault="007C31B2">
      <w:pPr>
        <w:pStyle w:val="ConsPlusNormal"/>
        <w:ind w:firstLine="540"/>
        <w:jc w:val="both"/>
      </w:pPr>
      <w:r>
        <w:t>4.1.6. Окраска каменных, деревянных, железобетонных и металлических оград, трансформаторных будок, металлических ворот, жилых, общественных и промышленных зданий производится не реже одного раза в год, а ремонт - по мере необходимости.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4.2. Ремонт и содержание зданий и сооружений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4.2.1. Эксплуатация зданий, сооружений и их ремонт производятся в соответствии с установленными правилами и нормами технической эксплуатации, а зданий, находящихся на учете в инспекции по охране памятников, - в соответствии с инструкциями о порядке содержания и реставрации памятников архитектуры.</w:t>
      </w:r>
    </w:p>
    <w:p w:rsidR="007C31B2" w:rsidRDefault="007C31B2">
      <w:pPr>
        <w:pStyle w:val="ConsPlusNormal"/>
        <w:ind w:firstLine="540"/>
        <w:jc w:val="both"/>
      </w:pPr>
      <w:r>
        <w:t>4.2.2. Текущий и капитальный ремонт, окраска фасадов зданий производятся владельцами в зависимости от их технического состояния с одновременным ремонтом водосточных труб, карнизов, решеток.</w:t>
      </w:r>
    </w:p>
    <w:p w:rsidR="007C31B2" w:rsidRDefault="007C31B2">
      <w:pPr>
        <w:pStyle w:val="ConsPlusNormal"/>
        <w:ind w:firstLine="540"/>
        <w:jc w:val="both"/>
      </w:pPr>
      <w:r>
        <w:t>Покраска и ремонт фасадов владельцами и арендаторами помещений первых этажей зданий, расположенных в центральной части города, производится по согласованию с администрацией города вопроса по комплексному ремонту фасадной части первого этажа или здания в целом.</w:t>
      </w:r>
    </w:p>
    <w:p w:rsidR="007C31B2" w:rsidRDefault="007C31B2">
      <w:pPr>
        <w:pStyle w:val="ConsPlusNormal"/>
        <w:ind w:firstLine="540"/>
        <w:jc w:val="both"/>
      </w:pPr>
      <w:r>
        <w:t>4.2.3. Всякие изменения фасадов зданий, связанные с ликвидацией или изменением отдельных деталей, а также проемов, входящих в главный фасад, производятся по согласованию с главным управлением архитектуры и градостроительства, а здания, являющиеся исторически культурными памятниками, - с разрешения департамента культуры, искусства и кино администрации Астраханской области.</w:t>
      </w:r>
    </w:p>
    <w:p w:rsidR="007C31B2" w:rsidRDefault="007C31B2">
      <w:pPr>
        <w:pStyle w:val="ConsPlusNormal"/>
        <w:ind w:firstLine="540"/>
        <w:jc w:val="both"/>
      </w:pPr>
      <w:r>
        <w:t>4.2.4. Всем муниципальным жилищным организациям, домоуправлениям ведомственных зданий вменяется в обязанность контроль за установкой и содержанием всех вывесок, аншлагов, памятных досок, табличек-указателей и пр., находящихся на их зданиях.</w:t>
      </w:r>
    </w:p>
    <w:p w:rsidR="007C31B2" w:rsidRDefault="007C31B2">
      <w:pPr>
        <w:pStyle w:val="ConsPlusNormal"/>
        <w:ind w:firstLine="540"/>
        <w:jc w:val="both"/>
      </w:pPr>
      <w:r>
        <w:t>4.2.5. Запрещается самовольное строительство разного рода хозяйственных и вспомогательных построек (дровяных сараев, будок, гаражей, теплиц, голубятен и пр.) на дворовых территориях и приусадебных земельных участках, остекление, устройство всевозможных козырьков, экранов, хозяйственных шкафов, решеток на балконах и лоджиях без получения разрешения в установленном порядке.</w:t>
      </w:r>
    </w:p>
    <w:p w:rsidR="007C31B2" w:rsidRDefault="007C31B2">
      <w:pPr>
        <w:pStyle w:val="ConsPlusNormal"/>
        <w:ind w:firstLine="540"/>
        <w:jc w:val="both"/>
      </w:pPr>
      <w:r>
        <w:t>4.2.6. Окраска жилых и общественных зданий ведется строго в определенном цвете, согласованном с главным управлением архитектуры и градостроительства администрации города Астрахани.</w:t>
      </w:r>
    </w:p>
    <w:p w:rsidR="007C31B2" w:rsidRDefault="007C31B2">
      <w:pPr>
        <w:pStyle w:val="ConsPlusNormal"/>
        <w:ind w:firstLine="540"/>
        <w:jc w:val="both"/>
      </w:pPr>
      <w:r>
        <w:t>4.2.7. Окраска фасадов должна производиться комплексно с окраской архитектурных элементов ограждений, балконов, наружных переплетов окон и дверей, водосточных труб, кровли, желобов и т.д. не только главных фасадов зданий, но и боковых (торцевых) и дворовых фасадов.</w:t>
      </w:r>
    </w:p>
    <w:p w:rsidR="007C31B2" w:rsidRDefault="007C31B2">
      <w:pPr>
        <w:pStyle w:val="ConsPlusNormal"/>
        <w:ind w:firstLine="540"/>
        <w:jc w:val="both"/>
      </w:pPr>
      <w:r>
        <w:t>4.2.8. Окраска ограждений и экранов балконов и лоджий, наружных переплетов окон и дверей должна производиться не реже одного раза в год в расцветках, определенных для всего дома типовым проектом или паспортом колеров.</w:t>
      </w:r>
    </w:p>
    <w:p w:rsidR="007C31B2" w:rsidRDefault="007C31B2">
      <w:pPr>
        <w:pStyle w:val="ConsPlusNormal"/>
        <w:ind w:firstLine="540"/>
        <w:jc w:val="both"/>
      </w:pPr>
      <w:r>
        <w:t>4.2.9. На наружном фасаде каждого дома, независимо от его ведомственной принадлежности, устанавливается домовый номерной знак утвержденного образца с указанием номера дома и названия улицы, который должен освещаться с наступлением темноты. Домовый номерной знак должен устанавливаться у ворот, а при отсутствии ворот - входной двери. На зданиях, выходящих на две или три улицы, номерные знаки устанавливаются со стороны каждой улицы.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lastRenderedPageBreak/>
        <w:t>4.3. Содержание световых вывесок, реклам витрин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4.3.1. Установка световых вывесок и реклам, оформление витрин предприятий торговли, общественного питания, бытового обслуживания населения и культурно-зрелищных учреждений производится только по проектам и эскизам, утвержденным главным управлением архитектуры и градостроительства.</w:t>
      </w:r>
    </w:p>
    <w:p w:rsidR="007C31B2" w:rsidRDefault="007C31B2">
      <w:pPr>
        <w:pStyle w:val="ConsPlusNormal"/>
        <w:ind w:firstLine="540"/>
        <w:jc w:val="both"/>
      </w:pPr>
      <w:r>
        <w:t>4.3.2. Предприятия, эксплуатирующие световые рекламы и вывески, обязаны ежедневно включать их с наступлением темноты и выключать по графику, согласованному с администрацией районов, обеспечивать своевременную замену перегоревших газосветных трубок и электроламп. В случае неисправности отдельных знаков реклама или вывеска должны выключаться.</w:t>
      </w:r>
    </w:p>
    <w:p w:rsidR="007C31B2" w:rsidRDefault="007C31B2">
      <w:pPr>
        <w:pStyle w:val="ConsPlusNormal"/>
        <w:ind w:firstLine="540"/>
        <w:jc w:val="both"/>
      </w:pPr>
      <w:r>
        <w:t>4.3.3. Витрины должны быть оборудованы специальной осветительной арматурой. На главных магистралях города должна быть обеспечена освещенность витрины, равная 500 люксам.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Часть V.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jc w:val="center"/>
      </w:pPr>
      <w:r>
        <w:t>5. Ответственность за нарушение настоящих</w:t>
      </w:r>
    </w:p>
    <w:p w:rsidR="007C31B2" w:rsidRDefault="007C31B2">
      <w:pPr>
        <w:pStyle w:val="ConsPlusNormal"/>
        <w:jc w:val="center"/>
      </w:pPr>
      <w:r>
        <w:t>Правил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  <w:ind w:firstLine="540"/>
        <w:jc w:val="both"/>
      </w:pPr>
      <w:r>
        <w:t>За нарушение настоящих Правил граждане и юридические лица несут ответственность в соответствии с законодательством Российской Федерации.</w:t>
      </w:r>
    </w:p>
    <w:p w:rsidR="007C31B2" w:rsidRDefault="007C31B2">
      <w:pPr>
        <w:pStyle w:val="ConsPlusNormal"/>
      </w:pPr>
    </w:p>
    <w:p w:rsidR="007C31B2" w:rsidRDefault="007C31B2">
      <w:pPr>
        <w:pStyle w:val="ConsPlusNormal"/>
      </w:pPr>
    </w:p>
    <w:p w:rsidR="007C31B2" w:rsidRDefault="007C3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4AD" w:rsidRDefault="008504AD"/>
    <w:sectPr w:rsidR="008504AD" w:rsidSect="00BB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2"/>
    <w:rsid w:val="007C31B2"/>
    <w:rsid w:val="008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3F03-6E72-4B0B-AC3D-7922218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B4E72842DB36FD97F9D47FD6D74A53CC801A86EF9B08A28B35A407F26F2D872F49500F6AD8600o2G" TargetMode="External"/><Relationship Id="rId13" Type="http://schemas.openxmlformats.org/officeDocument/2006/relationships/hyperlink" Target="consultantplus://offline/ref=920B4E72842DB36FD97F834AEB0129AA3BC75AA06BF3E1D37EB50D1F2F20A79832F2C043B2A08F0A9DC2A901oAG" TargetMode="External"/><Relationship Id="rId18" Type="http://schemas.openxmlformats.org/officeDocument/2006/relationships/hyperlink" Target="consultantplus://offline/ref=920B4E72842DB36FD97F834AEB0129AA3BC75AA068F5EEDF79B50D1F2F20A79832F2C043B2A08F0A9DC2A801oDG" TargetMode="External"/><Relationship Id="rId26" Type="http://schemas.openxmlformats.org/officeDocument/2006/relationships/hyperlink" Target="consultantplus://offline/ref=920B4E72842DB36FD97F834AEB0129AA3BC75AA068F5EEDF79B50D1F2F20A79832F2C043B2A08F0A9DC2A801o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0B4E72842DB36FD97F834AEB0129AA3BC75AA068F5EEDF79B50D1F2F20A79832F2C043B2A08F0A9DC2A801oDG" TargetMode="External"/><Relationship Id="rId34" Type="http://schemas.openxmlformats.org/officeDocument/2006/relationships/hyperlink" Target="consultantplus://offline/ref=920B4E72842DB36FD97F834AEB0129AA3BC75AA068F5EEDF79B50D1F2F20A79832F2C043B2A08F0A9DC2AB01oFG" TargetMode="External"/><Relationship Id="rId7" Type="http://schemas.openxmlformats.org/officeDocument/2006/relationships/hyperlink" Target="consultantplus://offline/ref=920B4E72842DB36FD97F834AEB0129AA3BC75AA06BF3E1D37EB50D1F2F20A79832F2C043B2A08F0A9DC2A901oAG" TargetMode="External"/><Relationship Id="rId12" Type="http://schemas.openxmlformats.org/officeDocument/2006/relationships/hyperlink" Target="consultantplus://offline/ref=920B4E72842DB36FD97F834AEB0129AA3BC75AA068F5EEDF79B50D1F2F20A79832F2C043B2A08F0A9DC2A901oAG" TargetMode="External"/><Relationship Id="rId17" Type="http://schemas.openxmlformats.org/officeDocument/2006/relationships/hyperlink" Target="consultantplus://offline/ref=920B4E72842DB36FD97F834AEB0129AA3BC75AA068F5EEDF79B50D1F2F20A79832F2C043B2A08F0A9DC2A801oEG" TargetMode="External"/><Relationship Id="rId25" Type="http://schemas.openxmlformats.org/officeDocument/2006/relationships/hyperlink" Target="consultantplus://offline/ref=920B4E72842DB36FD97F834AEB0129AA3BC75AA068F5EEDF79B50D1F2F20A79832F2C043B2A08F0A9DC2A801o9G" TargetMode="External"/><Relationship Id="rId33" Type="http://schemas.openxmlformats.org/officeDocument/2006/relationships/hyperlink" Target="consultantplus://offline/ref=920B4E72842DB36FD97F834AEB0129AA3BC75AA068F5EEDF79B50D1F2F20A79832F2C043B2A08F0A9DC2A801o6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0B4E72842DB36FD97F834AEB0129AA3BC75AA068F5EEDF79B50D1F2F20A79832F2C043B2A08F0A9DC2A901o7G" TargetMode="External"/><Relationship Id="rId20" Type="http://schemas.openxmlformats.org/officeDocument/2006/relationships/hyperlink" Target="consultantplus://offline/ref=920B4E72842DB36FD97F834AEB0129AA3BC75AA068F5EEDF79B50D1F2F20A79832F2C043B2A08F0A9DC2A801oEG" TargetMode="External"/><Relationship Id="rId29" Type="http://schemas.openxmlformats.org/officeDocument/2006/relationships/hyperlink" Target="consultantplus://offline/ref=920B4E72842DB36FD97F834AEB0129AA3BC75AA06FF2EFD479B50D1F2F20A79832F2C043B2A08F0A9DC2A901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B4E72842DB36FD97F834AEB0129AA3BC75AA068F5EEDF79B50D1F2F20A79832F2C043B2A08F0A9DC2A901oAG" TargetMode="External"/><Relationship Id="rId11" Type="http://schemas.openxmlformats.org/officeDocument/2006/relationships/hyperlink" Target="consultantplus://offline/ref=920B4E72842DB36FD97F834AEB0129AA3BC75AA06FF6E7D37FB50D1F2F20A79832F2C043B2A08F0A9DC2A901oAG" TargetMode="External"/><Relationship Id="rId24" Type="http://schemas.openxmlformats.org/officeDocument/2006/relationships/hyperlink" Target="consultantplus://offline/ref=920B4E72842DB36FD97F834AEB0129AA3BC75AA068F5EEDF79B50D1F2F20A79832F2C043B2A08F0A9DC2A801oAG" TargetMode="External"/><Relationship Id="rId32" Type="http://schemas.openxmlformats.org/officeDocument/2006/relationships/hyperlink" Target="consultantplus://offline/ref=920B4E72842DB36FD97F9D47FD6D74A53ACE02AB6FF9B08A28B35A407F26F2D872F49500F6AD8F00o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20B4E72842DB36FD97F834AEB0129AA3BC75AA06FF6E7D37FB50D1F2F20A79832F2C043B2A08F0A9DC2A901oAG" TargetMode="External"/><Relationship Id="rId15" Type="http://schemas.openxmlformats.org/officeDocument/2006/relationships/hyperlink" Target="consultantplus://offline/ref=920B4E72842DB36FD97F834AEB0129AA3BC75AA068F5EEDF79B50D1F2F20A79832F2C043B2A08F0A9DC2A901o9G" TargetMode="External"/><Relationship Id="rId23" Type="http://schemas.openxmlformats.org/officeDocument/2006/relationships/hyperlink" Target="consultantplus://offline/ref=920B4E72842DB36FD97F834AEB0129AA3BC75AA068F5EEDF79B50D1F2F20A79832F2C043B2A08F0A9DC2A801oCG" TargetMode="External"/><Relationship Id="rId28" Type="http://schemas.openxmlformats.org/officeDocument/2006/relationships/hyperlink" Target="consultantplus://offline/ref=920B4E72842DB36FD97F834AEB0129AA3BC75AA06FF6E7D37FB50D1F2F20A79832F2C043B2A08F0A9DC2A901o8G" TargetMode="External"/><Relationship Id="rId36" Type="http://schemas.openxmlformats.org/officeDocument/2006/relationships/hyperlink" Target="consultantplus://offline/ref=920B4E72842DB36FD97F834AEB0129AA3BC75AA06BF3E1D37EB50D1F2F20A79832F2C043B2A08F0A9DC2A801oEG" TargetMode="External"/><Relationship Id="rId10" Type="http://schemas.openxmlformats.org/officeDocument/2006/relationships/hyperlink" Target="consultantplus://offline/ref=920B4E72842DB36FD97F834AEB0129AA3BC75AA06FF2EFD479B50D1F2F20A79832F2C043B2A08F0A9DC2A901oAG" TargetMode="External"/><Relationship Id="rId19" Type="http://schemas.openxmlformats.org/officeDocument/2006/relationships/hyperlink" Target="consultantplus://offline/ref=920B4E72842DB36FD97F834AEB0129AA3BC75AA068F5EEDF79B50D1F2F20A79832F2C043B2A08F0A9DC2A801oDG" TargetMode="External"/><Relationship Id="rId31" Type="http://schemas.openxmlformats.org/officeDocument/2006/relationships/hyperlink" Target="consultantplus://offline/ref=920B4E72842DB36FD97F834AEB0129AA3BC75AA06FF6E7D37FB50D1F2F20A79832F2C043B2A08F0A9DC2A901o6G" TargetMode="External"/><Relationship Id="rId4" Type="http://schemas.openxmlformats.org/officeDocument/2006/relationships/hyperlink" Target="consultantplus://offline/ref=920B4E72842DB36FD97F834AEB0129AA3BC75AA06FF2EFD479B50D1F2F20A79832F2C043B2A08F0A9DC2A901oAG" TargetMode="External"/><Relationship Id="rId9" Type="http://schemas.openxmlformats.org/officeDocument/2006/relationships/hyperlink" Target="consultantplus://offline/ref=920B4E72842DB36FD97F834AEB0129AA3BC75AA06AF0E1D077E80717762CA59F3DADD744FBAC8E0A9CC60AoAG" TargetMode="External"/><Relationship Id="rId14" Type="http://schemas.openxmlformats.org/officeDocument/2006/relationships/hyperlink" Target="consultantplus://offline/ref=920B4E72842DB36FD97F834AEB0129AA3BC75AA06BF3E1D37EB50D1F2F20A79832F2C043B2A08F0A9DC2A901o9G" TargetMode="External"/><Relationship Id="rId22" Type="http://schemas.openxmlformats.org/officeDocument/2006/relationships/hyperlink" Target="consultantplus://offline/ref=920B4E72842DB36FD97F834AEB0129AA3BC75AA068F5EEDF79B50D1F2F20A79832F2C043B2A08F0A9DC2A801oDG" TargetMode="External"/><Relationship Id="rId27" Type="http://schemas.openxmlformats.org/officeDocument/2006/relationships/hyperlink" Target="consultantplus://offline/ref=920B4E72842DB36FD97F834AEB0129AA3BC75AA06FF6E7D37FB50D1F2F20A79832F2C043B2A08F0A9DC2A901o9G" TargetMode="External"/><Relationship Id="rId30" Type="http://schemas.openxmlformats.org/officeDocument/2006/relationships/hyperlink" Target="consultantplus://offline/ref=920B4E72842DB36FD97F834AEB0129AA3BC75AA06FF6E7D37FB50D1F2F20A79832F2C043B2A08F0A9DC2A901o7G" TargetMode="External"/><Relationship Id="rId35" Type="http://schemas.openxmlformats.org/officeDocument/2006/relationships/hyperlink" Target="consultantplus://offline/ref=920B4E72842DB36FD97F834AEB0129AA3BC75AA06BF3E1D37EB50D1F2F20A79832F2C043B2A08F0A9DC2A901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УКХБ УКХБ</dc:creator>
  <cp:keywords/>
  <dc:description/>
  <cp:lastModifiedBy>УКХБ УКХБ</cp:lastModifiedBy>
  <cp:revision>1</cp:revision>
  <dcterms:created xsi:type="dcterms:W3CDTF">2015-12-23T06:40:00Z</dcterms:created>
  <dcterms:modified xsi:type="dcterms:W3CDTF">2015-12-23T06:41:00Z</dcterms:modified>
</cp:coreProperties>
</file>