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FA" w:rsidRPr="00880AAF" w:rsidRDefault="002D0EFA" w:rsidP="002D0EFA">
      <w:pPr>
        <w:pStyle w:val="ConsPlusTitle"/>
        <w:widowControl/>
        <w:contextualSpacing/>
        <w:jc w:val="center"/>
        <w:rPr>
          <w:sz w:val="28"/>
          <w:szCs w:val="28"/>
        </w:rPr>
      </w:pPr>
    </w:p>
    <w:p w:rsidR="002D0EFA" w:rsidRPr="00880AAF" w:rsidRDefault="002D0EFA" w:rsidP="002D0EFA">
      <w:pPr>
        <w:pStyle w:val="ConsPlusTitle"/>
        <w:widowControl/>
        <w:contextualSpacing/>
        <w:jc w:val="center"/>
        <w:rPr>
          <w:sz w:val="28"/>
          <w:szCs w:val="28"/>
        </w:rPr>
      </w:pPr>
    </w:p>
    <w:p w:rsidR="002D0EFA" w:rsidRPr="00880AAF" w:rsidRDefault="002D0EFA" w:rsidP="002D0EFA">
      <w:pPr>
        <w:pStyle w:val="ConsPlusTitle"/>
        <w:widowControl/>
        <w:contextualSpacing/>
        <w:rPr>
          <w:sz w:val="28"/>
          <w:szCs w:val="28"/>
        </w:rPr>
      </w:pPr>
    </w:p>
    <w:p w:rsidR="002D0EFA" w:rsidRPr="00880AAF" w:rsidRDefault="002D0EFA" w:rsidP="002D0EFA">
      <w:pPr>
        <w:pStyle w:val="ConsPlusTitle"/>
        <w:widowControl/>
        <w:contextualSpacing/>
        <w:rPr>
          <w:sz w:val="28"/>
          <w:szCs w:val="28"/>
        </w:rPr>
      </w:pPr>
    </w:p>
    <w:p w:rsidR="002D0EFA" w:rsidRPr="00880AAF" w:rsidRDefault="002D0EFA" w:rsidP="002D0EFA">
      <w:pPr>
        <w:pStyle w:val="ConsPlusTitle"/>
        <w:widowControl/>
        <w:contextualSpacing/>
        <w:rPr>
          <w:sz w:val="28"/>
          <w:szCs w:val="28"/>
        </w:rPr>
      </w:pPr>
    </w:p>
    <w:p w:rsidR="002D0EFA" w:rsidRPr="00880AAF" w:rsidRDefault="002D0EFA" w:rsidP="002D0EFA">
      <w:pPr>
        <w:pStyle w:val="ConsPlusTitle"/>
        <w:widowControl/>
        <w:contextualSpacing/>
        <w:jc w:val="center"/>
        <w:rPr>
          <w:sz w:val="28"/>
          <w:szCs w:val="28"/>
        </w:rPr>
      </w:pPr>
    </w:p>
    <w:p w:rsidR="002D0EFA" w:rsidRPr="00880AAF" w:rsidRDefault="002D0EFA" w:rsidP="002D0EFA">
      <w:pPr>
        <w:pStyle w:val="ConsPlusTitle"/>
        <w:widowControl/>
        <w:contextualSpacing/>
        <w:jc w:val="center"/>
        <w:rPr>
          <w:sz w:val="28"/>
          <w:szCs w:val="28"/>
        </w:rPr>
      </w:pPr>
    </w:p>
    <w:p w:rsidR="002D0EFA" w:rsidRPr="00880AAF" w:rsidRDefault="002D0EFA" w:rsidP="002D0EFA">
      <w:pPr>
        <w:tabs>
          <w:tab w:val="left" w:pos="13140"/>
        </w:tabs>
        <w:spacing w:after="0" w:line="240" w:lineRule="auto"/>
        <w:ind w:right="5139"/>
        <w:contextualSpacing/>
        <w:jc w:val="both"/>
        <w:rPr>
          <w:rFonts w:ascii="Times New Roman" w:hAnsi="Times New Roman"/>
          <w:sz w:val="28"/>
          <w:szCs w:val="28"/>
        </w:rPr>
      </w:pPr>
    </w:p>
    <w:p w:rsidR="002D0EFA" w:rsidRPr="00880AAF" w:rsidRDefault="002D0EFA" w:rsidP="002D0EFA">
      <w:pPr>
        <w:tabs>
          <w:tab w:val="left" w:pos="13140"/>
        </w:tabs>
        <w:spacing w:after="0" w:line="240" w:lineRule="auto"/>
        <w:ind w:left="426" w:right="5139"/>
        <w:contextualSpacing/>
        <w:jc w:val="both"/>
        <w:rPr>
          <w:rFonts w:ascii="Times New Roman" w:hAnsi="Times New Roman"/>
          <w:sz w:val="28"/>
          <w:szCs w:val="28"/>
        </w:rPr>
      </w:pPr>
    </w:p>
    <w:p w:rsidR="002D0EFA" w:rsidRPr="00880AAF" w:rsidRDefault="002D0EFA" w:rsidP="002D0EFA">
      <w:pPr>
        <w:tabs>
          <w:tab w:val="left" w:pos="13140"/>
        </w:tabs>
        <w:spacing w:after="0" w:line="240" w:lineRule="auto"/>
        <w:ind w:left="426" w:right="5139"/>
        <w:contextualSpacing/>
        <w:jc w:val="both"/>
        <w:rPr>
          <w:rFonts w:ascii="Times New Roman" w:hAnsi="Times New Roman"/>
          <w:sz w:val="28"/>
          <w:szCs w:val="28"/>
        </w:rPr>
      </w:pPr>
    </w:p>
    <w:p w:rsidR="002D0EFA" w:rsidRDefault="002D0EFA" w:rsidP="002D0EFA">
      <w:pPr>
        <w:tabs>
          <w:tab w:val="left" w:pos="13140"/>
        </w:tabs>
        <w:spacing w:after="0" w:line="240" w:lineRule="auto"/>
        <w:ind w:right="5387"/>
        <w:contextualSpacing/>
        <w:jc w:val="both"/>
        <w:rPr>
          <w:rFonts w:ascii="Times New Roman" w:hAnsi="Times New Roman"/>
          <w:sz w:val="28"/>
          <w:szCs w:val="28"/>
        </w:rPr>
      </w:pPr>
      <w:r w:rsidRPr="00880AAF">
        <w:rPr>
          <w:rFonts w:ascii="Times New Roman" w:hAnsi="Times New Roman"/>
          <w:sz w:val="28"/>
          <w:szCs w:val="28"/>
        </w:rPr>
        <w:t>О</w:t>
      </w:r>
      <w:r>
        <w:rPr>
          <w:rFonts w:ascii="Times New Roman" w:hAnsi="Times New Roman"/>
          <w:sz w:val="28"/>
          <w:szCs w:val="28"/>
        </w:rPr>
        <w:t xml:space="preserve"> внесении изменений </w:t>
      </w:r>
      <w:r w:rsidRPr="00A86291">
        <w:rPr>
          <w:rFonts w:ascii="Times New Roman" w:hAnsi="Times New Roman"/>
          <w:sz w:val="28"/>
          <w:szCs w:val="28"/>
        </w:rPr>
        <w:t xml:space="preserve">в </w:t>
      </w:r>
      <w:r>
        <w:rPr>
          <w:rFonts w:ascii="Times New Roman" w:hAnsi="Times New Roman"/>
          <w:sz w:val="28"/>
          <w:szCs w:val="28"/>
        </w:rPr>
        <w:t xml:space="preserve"> </w:t>
      </w:r>
      <w:r w:rsidRPr="00A86291">
        <w:rPr>
          <w:rFonts w:ascii="Times New Roman" w:hAnsi="Times New Roman"/>
          <w:sz w:val="28"/>
          <w:szCs w:val="28"/>
        </w:rPr>
        <w:t xml:space="preserve">постановление администрации муниципального образования </w:t>
      </w:r>
    </w:p>
    <w:p w:rsidR="002D0EFA" w:rsidRDefault="002D0EFA" w:rsidP="002D0EFA">
      <w:pPr>
        <w:tabs>
          <w:tab w:val="left" w:pos="13140"/>
        </w:tabs>
        <w:spacing w:after="0" w:line="240" w:lineRule="auto"/>
        <w:ind w:right="5387"/>
        <w:contextualSpacing/>
        <w:jc w:val="both"/>
        <w:rPr>
          <w:rFonts w:ascii="Times New Roman" w:hAnsi="Times New Roman"/>
          <w:sz w:val="28"/>
          <w:szCs w:val="28"/>
        </w:rPr>
      </w:pPr>
      <w:r w:rsidRPr="00A86291">
        <w:rPr>
          <w:rFonts w:ascii="Times New Roman" w:hAnsi="Times New Roman"/>
          <w:sz w:val="28"/>
          <w:szCs w:val="28"/>
        </w:rPr>
        <w:t xml:space="preserve">«Город Астрахань» от 07.12.2015 </w:t>
      </w:r>
      <w:r>
        <w:rPr>
          <w:rFonts w:ascii="Times New Roman" w:hAnsi="Times New Roman"/>
          <w:sz w:val="28"/>
          <w:szCs w:val="28"/>
        </w:rPr>
        <w:t>№</w:t>
      </w:r>
      <w:r w:rsidRPr="00A86291">
        <w:rPr>
          <w:rFonts w:ascii="Times New Roman" w:hAnsi="Times New Roman"/>
          <w:sz w:val="28"/>
          <w:szCs w:val="28"/>
        </w:rPr>
        <w:t>8490</w:t>
      </w:r>
    </w:p>
    <w:p w:rsidR="002D0EFA" w:rsidRPr="00880AAF" w:rsidRDefault="002D0EFA" w:rsidP="002D0EFA">
      <w:pPr>
        <w:tabs>
          <w:tab w:val="left" w:pos="13140"/>
        </w:tabs>
        <w:spacing w:after="0" w:line="240" w:lineRule="auto"/>
        <w:ind w:right="4817"/>
        <w:contextualSpacing/>
        <w:jc w:val="both"/>
        <w:rPr>
          <w:rFonts w:ascii="Times New Roman" w:hAnsi="Times New Roman"/>
          <w:sz w:val="28"/>
          <w:szCs w:val="28"/>
        </w:rPr>
      </w:pPr>
    </w:p>
    <w:p w:rsidR="002D0EFA" w:rsidRDefault="002D0EFA" w:rsidP="002D0EFA">
      <w:pPr>
        <w:tabs>
          <w:tab w:val="left" w:pos="13140"/>
        </w:tabs>
        <w:spacing w:after="0" w:line="240" w:lineRule="auto"/>
        <w:ind w:right="5139"/>
        <w:contextualSpacing/>
        <w:jc w:val="both"/>
        <w:rPr>
          <w:rFonts w:ascii="Times New Roman" w:hAnsi="Times New Roman"/>
          <w:sz w:val="28"/>
          <w:szCs w:val="28"/>
        </w:rPr>
      </w:pPr>
    </w:p>
    <w:p w:rsidR="002D0EFA" w:rsidRDefault="002D0EFA" w:rsidP="002D0EFA">
      <w:pPr>
        <w:spacing w:after="0" w:line="240" w:lineRule="auto"/>
        <w:ind w:right="3" w:firstLine="709"/>
        <w:contextualSpacing/>
        <w:jc w:val="both"/>
        <w:rPr>
          <w:rFonts w:ascii="Times New Roman" w:hAnsi="Times New Roman"/>
          <w:sz w:val="28"/>
          <w:szCs w:val="28"/>
        </w:rPr>
      </w:pPr>
      <w:proofErr w:type="gramStart"/>
      <w:r>
        <w:rPr>
          <w:rFonts w:ascii="Times New Roman" w:hAnsi="Times New Roman"/>
          <w:sz w:val="28"/>
          <w:szCs w:val="28"/>
        </w:rPr>
        <w:t>Руководствуясь Федеральным законом «</w:t>
      </w:r>
      <w:r w:rsidRPr="00DB7C08">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 в с</w:t>
      </w:r>
      <w:r>
        <w:rPr>
          <w:rFonts w:ascii="Times New Roman" w:hAnsi="Times New Roman"/>
          <w:sz w:val="28"/>
          <w:szCs w:val="28"/>
        </w:rPr>
        <w:t>о</w:t>
      </w:r>
      <w:r>
        <w:rPr>
          <w:rFonts w:ascii="Times New Roman" w:hAnsi="Times New Roman"/>
          <w:sz w:val="28"/>
          <w:szCs w:val="28"/>
        </w:rPr>
        <w:t>ответствии с Решением Городской Думы муниципального образования «Город Астрахань» «</w:t>
      </w:r>
      <w:r w:rsidRPr="00DB11E4">
        <w:rPr>
          <w:rFonts w:ascii="Times New Roman" w:hAnsi="Times New Roman"/>
          <w:sz w:val="28"/>
          <w:szCs w:val="28"/>
        </w:rPr>
        <w:t>О бюджете муниципального образования</w:t>
      </w:r>
      <w:r>
        <w:rPr>
          <w:rFonts w:ascii="Times New Roman" w:hAnsi="Times New Roman"/>
          <w:sz w:val="28"/>
          <w:szCs w:val="28"/>
        </w:rPr>
        <w:t xml:space="preserve"> «</w:t>
      </w:r>
      <w:r w:rsidRPr="00DB11E4">
        <w:rPr>
          <w:rFonts w:ascii="Times New Roman" w:hAnsi="Times New Roman"/>
          <w:sz w:val="28"/>
          <w:szCs w:val="28"/>
        </w:rPr>
        <w:t>Город Астрахань</w:t>
      </w:r>
      <w:r>
        <w:rPr>
          <w:rFonts w:ascii="Times New Roman" w:hAnsi="Times New Roman"/>
          <w:sz w:val="28"/>
          <w:szCs w:val="28"/>
        </w:rPr>
        <w:t xml:space="preserve">» </w:t>
      </w:r>
      <w:r w:rsidRPr="00DB11E4">
        <w:rPr>
          <w:rFonts w:ascii="Times New Roman" w:hAnsi="Times New Roman"/>
          <w:sz w:val="28"/>
          <w:szCs w:val="28"/>
        </w:rPr>
        <w:t>на 201</w:t>
      </w:r>
      <w:r>
        <w:rPr>
          <w:rFonts w:ascii="Times New Roman" w:hAnsi="Times New Roman"/>
          <w:sz w:val="28"/>
          <w:szCs w:val="28"/>
        </w:rPr>
        <w:t>8</w:t>
      </w:r>
      <w:r w:rsidRPr="00DB11E4">
        <w:rPr>
          <w:rFonts w:ascii="Times New Roman" w:hAnsi="Times New Roman"/>
          <w:sz w:val="28"/>
          <w:szCs w:val="28"/>
        </w:rPr>
        <w:t xml:space="preserve"> год и на плановый период 201</w:t>
      </w:r>
      <w:r>
        <w:rPr>
          <w:rFonts w:ascii="Times New Roman" w:hAnsi="Times New Roman"/>
          <w:sz w:val="28"/>
          <w:szCs w:val="28"/>
        </w:rPr>
        <w:t>9</w:t>
      </w:r>
      <w:r w:rsidRPr="00DB11E4">
        <w:rPr>
          <w:rFonts w:ascii="Times New Roman" w:hAnsi="Times New Roman"/>
          <w:sz w:val="28"/>
          <w:szCs w:val="28"/>
        </w:rPr>
        <w:t xml:space="preserve"> и 20</w:t>
      </w:r>
      <w:r>
        <w:rPr>
          <w:rFonts w:ascii="Times New Roman" w:hAnsi="Times New Roman"/>
          <w:sz w:val="28"/>
          <w:szCs w:val="28"/>
        </w:rPr>
        <w:t>20</w:t>
      </w:r>
      <w:r w:rsidRPr="00DB11E4">
        <w:rPr>
          <w:rFonts w:ascii="Times New Roman" w:hAnsi="Times New Roman"/>
          <w:sz w:val="28"/>
          <w:szCs w:val="28"/>
        </w:rPr>
        <w:t xml:space="preserve"> годов</w:t>
      </w:r>
      <w:r>
        <w:rPr>
          <w:rFonts w:ascii="Times New Roman" w:hAnsi="Times New Roman"/>
          <w:sz w:val="28"/>
          <w:szCs w:val="28"/>
        </w:rPr>
        <w:t xml:space="preserve">» от 16.12.2017 №205, с изменениями, внесенными </w:t>
      </w:r>
      <w:r w:rsidRPr="00DB11E4">
        <w:rPr>
          <w:rFonts w:ascii="Times New Roman" w:hAnsi="Times New Roman"/>
          <w:sz w:val="28"/>
          <w:szCs w:val="28"/>
        </w:rPr>
        <w:t>Решени</w:t>
      </w:r>
      <w:r>
        <w:rPr>
          <w:rFonts w:ascii="Times New Roman" w:hAnsi="Times New Roman"/>
          <w:sz w:val="28"/>
          <w:szCs w:val="28"/>
        </w:rPr>
        <w:t>ем</w:t>
      </w:r>
      <w:r w:rsidRPr="00DB11E4">
        <w:rPr>
          <w:rFonts w:ascii="Times New Roman" w:hAnsi="Times New Roman"/>
          <w:sz w:val="28"/>
          <w:szCs w:val="28"/>
        </w:rPr>
        <w:t xml:space="preserve"> Городской Д</w:t>
      </w:r>
      <w:r>
        <w:rPr>
          <w:rFonts w:ascii="Times New Roman" w:hAnsi="Times New Roman"/>
          <w:sz w:val="28"/>
          <w:szCs w:val="28"/>
        </w:rPr>
        <w:t xml:space="preserve">умы муниципального образования «Город Астрахань» от </w:t>
      </w:r>
      <w:r w:rsidRPr="00DC631F">
        <w:rPr>
          <w:rFonts w:ascii="Times New Roman" w:hAnsi="Times New Roman"/>
          <w:sz w:val="28"/>
          <w:szCs w:val="28"/>
        </w:rPr>
        <w:t xml:space="preserve">12.04.2018 </w:t>
      </w:r>
      <w:r>
        <w:rPr>
          <w:rFonts w:ascii="Times New Roman" w:hAnsi="Times New Roman"/>
          <w:sz w:val="28"/>
          <w:szCs w:val="28"/>
        </w:rPr>
        <w:t>№</w:t>
      </w:r>
      <w:r w:rsidRPr="00DC631F">
        <w:rPr>
          <w:rFonts w:ascii="Times New Roman" w:hAnsi="Times New Roman"/>
          <w:sz w:val="28"/>
          <w:szCs w:val="28"/>
        </w:rPr>
        <w:t>42</w:t>
      </w:r>
      <w:r>
        <w:rPr>
          <w:rFonts w:ascii="Times New Roman" w:hAnsi="Times New Roman"/>
          <w:sz w:val="28"/>
          <w:szCs w:val="28"/>
        </w:rPr>
        <w:t>, постановлением администрации муниципального образования «Город</w:t>
      </w:r>
      <w:proofErr w:type="gramEnd"/>
      <w:r>
        <w:rPr>
          <w:rFonts w:ascii="Times New Roman" w:hAnsi="Times New Roman"/>
          <w:sz w:val="28"/>
          <w:szCs w:val="28"/>
        </w:rPr>
        <w:t xml:space="preserve"> Астрахань» от 09.06.2015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с дополнениями и изменениями, внесенными постановлениями администрации муниципального образования «Город Астрахань» от 26.02.2016 №1125, от 07.02.2017 №752, от 09.08.2017 №4676, 11.07.2018 №427, от 13.08.2018 №497,</w:t>
      </w:r>
    </w:p>
    <w:p w:rsidR="002D0EFA" w:rsidRDefault="002D0EFA" w:rsidP="002D0EFA">
      <w:pPr>
        <w:spacing w:after="0" w:line="240" w:lineRule="auto"/>
        <w:ind w:right="3" w:firstLine="709"/>
        <w:contextualSpacing/>
        <w:jc w:val="both"/>
        <w:rPr>
          <w:rFonts w:ascii="Times New Roman" w:hAnsi="Times New Roman"/>
          <w:sz w:val="28"/>
          <w:szCs w:val="28"/>
        </w:rPr>
      </w:pPr>
    </w:p>
    <w:p w:rsidR="002D0EFA" w:rsidRPr="006964AF" w:rsidRDefault="002D0EFA" w:rsidP="002D0EFA">
      <w:pPr>
        <w:spacing w:after="0" w:line="240" w:lineRule="auto"/>
        <w:ind w:firstLine="567"/>
        <w:contextualSpacing/>
        <w:jc w:val="both"/>
        <w:rPr>
          <w:rFonts w:ascii="Times New Roman" w:hAnsi="Times New Roman"/>
          <w:sz w:val="28"/>
          <w:szCs w:val="28"/>
        </w:rPr>
      </w:pPr>
      <w:r w:rsidRPr="006964AF">
        <w:rPr>
          <w:rFonts w:ascii="Times New Roman" w:hAnsi="Times New Roman"/>
          <w:sz w:val="28"/>
          <w:szCs w:val="28"/>
        </w:rPr>
        <w:t xml:space="preserve">ПОСТАНОВЛЯЮ:   </w:t>
      </w:r>
    </w:p>
    <w:p w:rsidR="002D0EFA" w:rsidRPr="006964AF" w:rsidRDefault="002D0EFA" w:rsidP="002D0EFA">
      <w:pPr>
        <w:spacing w:after="0" w:line="240" w:lineRule="auto"/>
        <w:contextualSpacing/>
        <w:jc w:val="both"/>
        <w:rPr>
          <w:rFonts w:ascii="Times New Roman" w:hAnsi="Times New Roman"/>
          <w:sz w:val="28"/>
          <w:szCs w:val="28"/>
        </w:rPr>
      </w:pPr>
    </w:p>
    <w:p w:rsidR="002D0EFA" w:rsidRPr="005C2A0E" w:rsidRDefault="002D0EFA" w:rsidP="002D0EFA">
      <w:pPr>
        <w:numPr>
          <w:ilvl w:val="0"/>
          <w:numId w:val="1"/>
        </w:numPr>
        <w:autoSpaceDE w:val="0"/>
        <w:autoSpaceDN w:val="0"/>
        <w:adjustRightInd w:val="0"/>
        <w:spacing w:after="0" w:line="240" w:lineRule="auto"/>
        <w:jc w:val="both"/>
        <w:rPr>
          <w:rFonts w:ascii="Times New Roman" w:hAnsi="Times New Roman"/>
          <w:sz w:val="28"/>
          <w:szCs w:val="28"/>
        </w:rPr>
      </w:pPr>
      <w:proofErr w:type="gramStart"/>
      <w:r w:rsidRPr="00591B20">
        <w:rPr>
          <w:rFonts w:ascii="Times New Roman" w:hAnsi="Times New Roman"/>
          <w:sz w:val="28"/>
          <w:szCs w:val="28"/>
        </w:rPr>
        <w:t>В постановление администрации муниципального образования «Город Астрахань»</w:t>
      </w:r>
      <w:r>
        <w:rPr>
          <w:rFonts w:ascii="Times New Roman" w:hAnsi="Times New Roman"/>
          <w:sz w:val="28"/>
          <w:szCs w:val="28"/>
        </w:rPr>
        <w:t xml:space="preserve"> от  07.12.2015 №</w:t>
      </w:r>
      <w:r w:rsidRPr="00591B20">
        <w:rPr>
          <w:rFonts w:ascii="Times New Roman" w:hAnsi="Times New Roman"/>
          <w:sz w:val="28"/>
          <w:szCs w:val="28"/>
        </w:rPr>
        <w:t>8490  «Об утверждении 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w:t>
      </w:r>
      <w:r w:rsidRPr="00591B20">
        <w:rPr>
          <w:rFonts w:ascii="Times New Roman" w:hAnsi="Times New Roman"/>
          <w:sz w:val="28"/>
          <w:szCs w:val="28"/>
        </w:rPr>
        <w:t>о</w:t>
      </w:r>
      <w:r w:rsidRPr="00591B20">
        <w:rPr>
          <w:rFonts w:ascii="Times New Roman" w:hAnsi="Times New Roman"/>
          <w:sz w:val="28"/>
          <w:szCs w:val="28"/>
        </w:rPr>
        <w:t xml:space="preserve">сти города Астрахани» с изменениями и дополнениями, внесенными постановлениями администрации муниципального образования «Город Астрахань» от 14.04.2016 №2457, от </w:t>
      </w:r>
      <w:r>
        <w:rPr>
          <w:rFonts w:ascii="Times New Roman" w:hAnsi="Times New Roman"/>
          <w:sz w:val="28"/>
          <w:szCs w:val="28"/>
        </w:rPr>
        <w:t>05.05.2016 №</w:t>
      </w:r>
      <w:r w:rsidRPr="00591B20">
        <w:rPr>
          <w:rFonts w:ascii="Times New Roman" w:hAnsi="Times New Roman"/>
          <w:sz w:val="28"/>
          <w:szCs w:val="28"/>
        </w:rPr>
        <w:t>3026, от 08.09.2016</w:t>
      </w:r>
      <w:r>
        <w:rPr>
          <w:rFonts w:ascii="Times New Roman" w:hAnsi="Times New Roman"/>
          <w:sz w:val="28"/>
          <w:szCs w:val="28"/>
        </w:rPr>
        <w:t xml:space="preserve"> №</w:t>
      </w:r>
      <w:r w:rsidRPr="00591B20">
        <w:rPr>
          <w:rFonts w:ascii="Times New Roman" w:hAnsi="Times New Roman"/>
          <w:sz w:val="28"/>
          <w:szCs w:val="28"/>
        </w:rPr>
        <w:t xml:space="preserve">6034, от 24.11.2016 №8065, </w:t>
      </w:r>
      <w:r>
        <w:rPr>
          <w:rFonts w:ascii="Times New Roman" w:hAnsi="Times New Roman"/>
          <w:sz w:val="28"/>
          <w:szCs w:val="28"/>
        </w:rPr>
        <w:t>от 07.02.2017 №</w:t>
      </w:r>
      <w:r w:rsidRPr="00591B20">
        <w:rPr>
          <w:rFonts w:ascii="Times New Roman" w:hAnsi="Times New Roman"/>
          <w:sz w:val="28"/>
          <w:szCs w:val="28"/>
        </w:rPr>
        <w:t>753</w:t>
      </w:r>
      <w:r>
        <w:rPr>
          <w:rFonts w:ascii="Times New Roman" w:hAnsi="Times New Roman"/>
          <w:sz w:val="28"/>
          <w:szCs w:val="28"/>
        </w:rPr>
        <w:t>, от 02.11.2017 №5813, от</w:t>
      </w:r>
      <w:proofErr w:type="gramEnd"/>
      <w:r>
        <w:rPr>
          <w:rFonts w:ascii="Times New Roman" w:hAnsi="Times New Roman"/>
          <w:sz w:val="28"/>
          <w:szCs w:val="28"/>
        </w:rPr>
        <w:t xml:space="preserve"> 05.02.2018 №72 (далее – П</w:t>
      </w:r>
      <w:r w:rsidRPr="00591B20">
        <w:rPr>
          <w:rFonts w:ascii="Times New Roman" w:hAnsi="Times New Roman"/>
          <w:sz w:val="28"/>
          <w:szCs w:val="28"/>
        </w:rPr>
        <w:t xml:space="preserve">остановление) внести </w:t>
      </w:r>
      <w:r>
        <w:rPr>
          <w:rFonts w:ascii="Times New Roman" w:hAnsi="Times New Roman"/>
          <w:sz w:val="28"/>
          <w:szCs w:val="28"/>
        </w:rPr>
        <w:t>следующие изменения:</w:t>
      </w:r>
    </w:p>
    <w:p w:rsidR="002D0EFA" w:rsidRDefault="002D0EFA" w:rsidP="002D0E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kern w:val="1"/>
          <w:sz w:val="28"/>
          <w:szCs w:val="28"/>
          <w:lang w:eastAsia="ar-SA"/>
        </w:rPr>
        <w:t xml:space="preserve">Паспорт муниципальной программы муниципального образования «Город Астрахань» «Развитие субъектов малого и среднего </w:t>
      </w:r>
      <w:r>
        <w:rPr>
          <w:rFonts w:ascii="Times New Roman" w:hAnsi="Times New Roman"/>
          <w:kern w:val="1"/>
          <w:sz w:val="28"/>
          <w:szCs w:val="28"/>
          <w:lang w:eastAsia="ar-SA"/>
        </w:rPr>
        <w:lastRenderedPageBreak/>
        <w:t>предпринимательства и повышение инвестиционной привлекательности города Астрахани», утвержденной Постановлением, изложить в новой редакции согласно</w:t>
      </w:r>
      <w:r w:rsidRPr="00BA1793">
        <w:rPr>
          <w:rFonts w:ascii="Times New Roman" w:hAnsi="Times New Roman"/>
          <w:kern w:val="1"/>
          <w:sz w:val="28"/>
          <w:szCs w:val="28"/>
          <w:lang w:eastAsia="ar-SA"/>
        </w:rPr>
        <w:t xml:space="preserve"> приложению 1 к настоящему постановлению</w:t>
      </w:r>
      <w:r>
        <w:rPr>
          <w:rFonts w:ascii="Times New Roman" w:hAnsi="Times New Roman"/>
          <w:sz w:val="28"/>
          <w:szCs w:val="28"/>
        </w:rPr>
        <w:t>.</w:t>
      </w:r>
    </w:p>
    <w:p w:rsidR="002D0EFA" w:rsidRDefault="002D0EFA" w:rsidP="002D0E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5C2A0E">
        <w:rPr>
          <w:rFonts w:ascii="Times New Roman" w:hAnsi="Times New Roman"/>
          <w:b/>
          <w:sz w:val="28"/>
          <w:szCs w:val="28"/>
        </w:rPr>
        <w:t xml:space="preserve"> </w:t>
      </w:r>
      <w:r>
        <w:rPr>
          <w:rFonts w:ascii="Times New Roman" w:hAnsi="Times New Roman"/>
          <w:sz w:val="28"/>
          <w:szCs w:val="28"/>
        </w:rPr>
        <w:t xml:space="preserve">Приложение 1 к Постановлению изложить в новой редакции согласно приложению 2 </w:t>
      </w:r>
      <w:r>
        <w:rPr>
          <w:rFonts w:ascii="Times New Roman" w:hAnsi="Times New Roman"/>
          <w:kern w:val="1"/>
          <w:sz w:val="28"/>
          <w:szCs w:val="28"/>
          <w:lang w:eastAsia="ar-SA"/>
        </w:rPr>
        <w:t>к настоящему п</w:t>
      </w:r>
      <w:r w:rsidRPr="00BA1793">
        <w:rPr>
          <w:rFonts w:ascii="Times New Roman" w:hAnsi="Times New Roman"/>
          <w:kern w:val="1"/>
          <w:sz w:val="28"/>
          <w:szCs w:val="28"/>
          <w:lang w:eastAsia="ar-SA"/>
        </w:rPr>
        <w:t>остановлению</w:t>
      </w:r>
      <w:r>
        <w:rPr>
          <w:rFonts w:ascii="Times New Roman" w:hAnsi="Times New Roman"/>
          <w:kern w:val="1"/>
          <w:sz w:val="28"/>
          <w:szCs w:val="28"/>
          <w:lang w:eastAsia="ar-SA"/>
        </w:rPr>
        <w:t>.</w:t>
      </w:r>
    </w:p>
    <w:p w:rsidR="002D0EFA" w:rsidRDefault="002D0EFA" w:rsidP="002D0EFA">
      <w:pPr>
        <w:autoSpaceDE w:val="0"/>
        <w:autoSpaceDN w:val="0"/>
        <w:adjustRightInd w:val="0"/>
        <w:spacing w:after="0" w:line="240" w:lineRule="auto"/>
        <w:ind w:firstLine="709"/>
        <w:jc w:val="both"/>
        <w:rPr>
          <w:rFonts w:ascii="Times New Roman" w:hAnsi="Times New Roman"/>
          <w:kern w:val="1"/>
          <w:sz w:val="28"/>
          <w:szCs w:val="28"/>
          <w:lang w:eastAsia="ar-SA"/>
        </w:rPr>
      </w:pPr>
      <w:r>
        <w:rPr>
          <w:rFonts w:ascii="Times New Roman" w:hAnsi="Times New Roman"/>
          <w:sz w:val="28"/>
          <w:szCs w:val="28"/>
        </w:rPr>
        <w:t xml:space="preserve">1.3. Приложение 2 к Постановлению изложить в новой редакции согласно приложению 3 </w:t>
      </w:r>
      <w:r w:rsidRPr="00BA1793">
        <w:rPr>
          <w:rFonts w:ascii="Times New Roman" w:hAnsi="Times New Roman"/>
          <w:kern w:val="1"/>
          <w:sz w:val="28"/>
          <w:szCs w:val="28"/>
          <w:lang w:eastAsia="ar-SA"/>
        </w:rPr>
        <w:t>к настоящему постановлению</w:t>
      </w:r>
      <w:r>
        <w:rPr>
          <w:rFonts w:ascii="Times New Roman" w:hAnsi="Times New Roman"/>
          <w:kern w:val="1"/>
          <w:sz w:val="28"/>
          <w:szCs w:val="28"/>
          <w:lang w:eastAsia="ar-SA"/>
        </w:rPr>
        <w:t>.</w:t>
      </w:r>
    </w:p>
    <w:p w:rsidR="002D0EFA" w:rsidRDefault="002D0EFA" w:rsidP="002D0E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1"/>
          <w:sz w:val="28"/>
          <w:szCs w:val="28"/>
          <w:lang w:eastAsia="ar-SA"/>
        </w:rPr>
        <w:t xml:space="preserve">1.4. Приложение 3 </w:t>
      </w:r>
      <w:r>
        <w:rPr>
          <w:rFonts w:ascii="Times New Roman" w:hAnsi="Times New Roman"/>
          <w:sz w:val="28"/>
          <w:szCs w:val="28"/>
        </w:rPr>
        <w:t xml:space="preserve">к Постановлению изложить в новой редакции согласно приложению 4 </w:t>
      </w:r>
      <w:r w:rsidRPr="00BA1793">
        <w:rPr>
          <w:rFonts w:ascii="Times New Roman" w:hAnsi="Times New Roman"/>
          <w:kern w:val="1"/>
          <w:sz w:val="28"/>
          <w:szCs w:val="28"/>
          <w:lang w:eastAsia="ar-SA"/>
        </w:rPr>
        <w:t>к настоящему постановлению</w:t>
      </w:r>
      <w:r>
        <w:rPr>
          <w:rFonts w:ascii="Times New Roman" w:hAnsi="Times New Roman"/>
          <w:kern w:val="1"/>
          <w:sz w:val="28"/>
          <w:szCs w:val="28"/>
          <w:lang w:eastAsia="ar-SA"/>
        </w:rPr>
        <w:t>.</w:t>
      </w:r>
    </w:p>
    <w:p w:rsidR="002D0EFA" w:rsidRPr="0091210D" w:rsidRDefault="002D0EFA" w:rsidP="002D0E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91210D">
        <w:rPr>
          <w:rFonts w:ascii="Times New Roman" w:hAnsi="Times New Roman"/>
          <w:sz w:val="28"/>
          <w:szCs w:val="28"/>
        </w:rPr>
        <w:t>. Управлению контроля и документооборота администрации муниципального образования «Город Астрахань»:</w:t>
      </w:r>
    </w:p>
    <w:p w:rsidR="002D0EFA" w:rsidRPr="0091210D" w:rsidRDefault="002D0EFA" w:rsidP="002D0E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91210D">
        <w:rPr>
          <w:rFonts w:ascii="Times New Roman" w:hAnsi="Times New Roman"/>
          <w:sz w:val="28"/>
          <w:szCs w:val="28"/>
        </w:rPr>
        <w:t xml:space="preserve">.1. </w:t>
      </w:r>
      <w:r w:rsidRPr="00605893">
        <w:rPr>
          <w:rFonts w:ascii="Times New Roman" w:hAnsi="Times New Roman"/>
          <w:sz w:val="28"/>
          <w:szCs w:val="28"/>
        </w:rPr>
        <w:t xml:space="preserve">Внести соответствующие изменения в поисково-справочную систему </w:t>
      </w:r>
      <w:r>
        <w:rPr>
          <w:rFonts w:ascii="Times New Roman" w:hAnsi="Times New Roman"/>
          <w:sz w:val="28"/>
          <w:szCs w:val="28"/>
        </w:rPr>
        <w:t>правовых актов</w:t>
      </w:r>
      <w:r w:rsidRPr="00605893">
        <w:rPr>
          <w:rFonts w:ascii="Times New Roman" w:hAnsi="Times New Roman"/>
          <w:sz w:val="28"/>
          <w:szCs w:val="28"/>
        </w:rPr>
        <w:t xml:space="preserve"> администрации муниципального образования «Город Астрахань».</w:t>
      </w:r>
    </w:p>
    <w:p w:rsidR="002D0EFA" w:rsidRPr="0091210D" w:rsidRDefault="002D0EFA" w:rsidP="002D0E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91210D">
        <w:rPr>
          <w:rFonts w:ascii="Times New Roman" w:hAnsi="Times New Roman"/>
          <w:sz w:val="28"/>
          <w:szCs w:val="28"/>
        </w:rPr>
        <w:t>.2.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2D0EFA" w:rsidRDefault="002D0EFA" w:rsidP="002D0E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91210D">
        <w:rPr>
          <w:rFonts w:ascii="Times New Roman" w:hAnsi="Times New Roman"/>
          <w:sz w:val="28"/>
          <w:szCs w:val="28"/>
        </w:rPr>
        <w:t xml:space="preserve">.3. Направить </w:t>
      </w:r>
      <w:r>
        <w:rPr>
          <w:rFonts w:ascii="Times New Roman" w:hAnsi="Times New Roman"/>
          <w:sz w:val="28"/>
          <w:szCs w:val="28"/>
        </w:rPr>
        <w:t xml:space="preserve">настоящее постановление администрации муниципального образования «Город Астрахань» в </w:t>
      </w:r>
      <w:r w:rsidRPr="0091210D">
        <w:rPr>
          <w:rFonts w:ascii="Times New Roman" w:hAnsi="Times New Roman"/>
          <w:sz w:val="28"/>
          <w:szCs w:val="28"/>
        </w:rPr>
        <w:t>государственно-правовое управление администрации Губернатора Астраханской области для включения в регистр муниципальных нормативных правовых акто</w:t>
      </w:r>
      <w:r>
        <w:rPr>
          <w:rFonts w:ascii="Times New Roman" w:hAnsi="Times New Roman"/>
          <w:sz w:val="28"/>
          <w:szCs w:val="28"/>
        </w:rPr>
        <w:t>в в установленный законом срок.</w:t>
      </w:r>
    </w:p>
    <w:p w:rsidR="002D0EFA" w:rsidRDefault="002D0EFA" w:rsidP="002D0E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Управлению </w:t>
      </w:r>
      <w:r w:rsidRPr="004660C3">
        <w:rPr>
          <w:rFonts w:ascii="Times New Roman" w:hAnsi="Times New Roman"/>
          <w:sz w:val="28"/>
          <w:szCs w:val="28"/>
        </w:rPr>
        <w:t>информационной политик</w:t>
      </w:r>
      <w:r>
        <w:rPr>
          <w:rFonts w:ascii="Times New Roman" w:hAnsi="Times New Roman"/>
          <w:sz w:val="28"/>
          <w:szCs w:val="28"/>
        </w:rPr>
        <w:t>и</w:t>
      </w:r>
      <w:r w:rsidRPr="004660C3">
        <w:rPr>
          <w:rFonts w:ascii="Times New Roman" w:hAnsi="Times New Roman"/>
          <w:sz w:val="28"/>
          <w:szCs w:val="28"/>
        </w:rPr>
        <w:t xml:space="preserve">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w:t>
      </w:r>
      <w:r w:rsidRPr="004660C3">
        <w:rPr>
          <w:rFonts w:ascii="Times New Roman" w:hAnsi="Times New Roman"/>
          <w:sz w:val="28"/>
          <w:szCs w:val="28"/>
        </w:rPr>
        <w:t>а</w:t>
      </w:r>
      <w:r w:rsidRPr="004660C3">
        <w:rPr>
          <w:rFonts w:ascii="Times New Roman" w:hAnsi="Times New Roman"/>
          <w:sz w:val="28"/>
          <w:szCs w:val="28"/>
        </w:rPr>
        <w:t>ции</w:t>
      </w:r>
      <w:r>
        <w:rPr>
          <w:rFonts w:ascii="Times New Roman" w:hAnsi="Times New Roman"/>
          <w:sz w:val="28"/>
          <w:szCs w:val="28"/>
        </w:rPr>
        <w:t>.</w:t>
      </w:r>
    </w:p>
    <w:p w:rsidR="002D0EFA" w:rsidRDefault="002D0EFA" w:rsidP="002D0E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color w:val="000000"/>
          <w:sz w:val="28"/>
          <w:szCs w:val="28"/>
        </w:rPr>
        <w:t>Настоящее постановление вступает в силу с момента его официального опубликования.</w:t>
      </w:r>
    </w:p>
    <w:p w:rsidR="002D0EFA" w:rsidRPr="008147CB" w:rsidRDefault="002D0EFA" w:rsidP="002D0E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Pr="008147CB">
        <w:rPr>
          <w:rFonts w:ascii="Times New Roman" w:hAnsi="Times New Roman"/>
          <w:sz w:val="28"/>
          <w:szCs w:val="28"/>
        </w:rPr>
        <w:t>Контроль за</w:t>
      </w:r>
      <w:proofErr w:type="gramEnd"/>
      <w:r w:rsidRPr="008147CB">
        <w:rPr>
          <w:rFonts w:ascii="Times New Roman" w:hAnsi="Times New Roman"/>
          <w:sz w:val="28"/>
          <w:szCs w:val="28"/>
        </w:rPr>
        <w:t xml:space="preserve"> исполнением настоящ</w:t>
      </w:r>
      <w:r>
        <w:rPr>
          <w:rFonts w:ascii="Times New Roman" w:hAnsi="Times New Roman"/>
          <w:sz w:val="28"/>
          <w:szCs w:val="28"/>
        </w:rPr>
        <w:t xml:space="preserve">его постановления администрации </w:t>
      </w:r>
      <w:r w:rsidRPr="008147CB">
        <w:rPr>
          <w:rFonts w:ascii="Times New Roman" w:hAnsi="Times New Roman"/>
          <w:sz w:val="28"/>
          <w:szCs w:val="28"/>
        </w:rPr>
        <w:t>муниципального образования «Город Астрахань» оставляю за собой.</w:t>
      </w:r>
    </w:p>
    <w:p w:rsidR="002D0EFA" w:rsidRPr="00880AAF" w:rsidRDefault="002D0EFA" w:rsidP="002D0EFA">
      <w:pPr>
        <w:spacing w:after="0" w:line="240" w:lineRule="auto"/>
        <w:ind w:firstLine="567"/>
        <w:contextualSpacing/>
        <w:rPr>
          <w:rFonts w:ascii="Times New Roman" w:hAnsi="Times New Roman"/>
          <w:sz w:val="28"/>
          <w:szCs w:val="28"/>
        </w:rPr>
      </w:pPr>
    </w:p>
    <w:p w:rsidR="002D0EFA" w:rsidRPr="00880AAF" w:rsidRDefault="002D0EFA" w:rsidP="002D0EFA">
      <w:pPr>
        <w:spacing w:after="0" w:line="240" w:lineRule="auto"/>
        <w:contextualSpacing/>
        <w:rPr>
          <w:rFonts w:ascii="Times New Roman" w:hAnsi="Times New Roman"/>
          <w:sz w:val="28"/>
          <w:szCs w:val="28"/>
        </w:rPr>
      </w:pPr>
    </w:p>
    <w:p w:rsidR="002D0EFA" w:rsidRPr="00880AAF" w:rsidRDefault="002D0EFA" w:rsidP="002D0EFA">
      <w:pPr>
        <w:spacing w:after="0" w:line="240" w:lineRule="auto"/>
        <w:contextualSpacing/>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Pr="00880AAF">
        <w:rPr>
          <w:rFonts w:ascii="Times New Roman" w:hAnsi="Times New Roman"/>
          <w:sz w:val="28"/>
          <w:szCs w:val="28"/>
        </w:rPr>
        <w:t>лав</w:t>
      </w:r>
      <w:r>
        <w:rPr>
          <w:rFonts w:ascii="Times New Roman" w:hAnsi="Times New Roman"/>
          <w:sz w:val="28"/>
          <w:szCs w:val="28"/>
        </w:rPr>
        <w:t>ы</w:t>
      </w:r>
      <w:r w:rsidRPr="00880AAF">
        <w:rPr>
          <w:rFonts w:ascii="Times New Roman" w:hAnsi="Times New Roman"/>
          <w:sz w:val="28"/>
          <w:szCs w:val="28"/>
        </w:rPr>
        <w:t xml:space="preserve"> администрации</w:t>
      </w:r>
      <w:r w:rsidRPr="00880AAF">
        <w:rPr>
          <w:rFonts w:ascii="Times New Roman" w:hAnsi="Times New Roman"/>
          <w:sz w:val="28"/>
          <w:szCs w:val="28"/>
        </w:rPr>
        <w:tab/>
      </w:r>
      <w:r w:rsidRPr="00880AAF">
        <w:rPr>
          <w:rFonts w:ascii="Times New Roman" w:hAnsi="Times New Roman"/>
          <w:sz w:val="28"/>
          <w:szCs w:val="28"/>
        </w:rPr>
        <w:tab/>
      </w:r>
      <w:r w:rsidRPr="00880AAF">
        <w:rPr>
          <w:rFonts w:ascii="Times New Roman" w:hAnsi="Times New Roman"/>
          <w:sz w:val="28"/>
          <w:szCs w:val="28"/>
        </w:rPr>
        <w:tab/>
      </w:r>
      <w:r w:rsidRPr="00880AAF">
        <w:rPr>
          <w:rFonts w:ascii="Times New Roman" w:hAnsi="Times New Roman"/>
          <w:sz w:val="28"/>
          <w:szCs w:val="28"/>
        </w:rPr>
        <w:tab/>
      </w:r>
      <w:r>
        <w:rPr>
          <w:rFonts w:ascii="Times New Roman" w:hAnsi="Times New Roman"/>
          <w:sz w:val="28"/>
          <w:szCs w:val="28"/>
        </w:rPr>
        <w:t xml:space="preserve">                         В.Ю. Корженко</w:t>
      </w: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rsidP="002D0EFA">
      <w:pPr>
        <w:spacing w:after="0" w:line="240" w:lineRule="auto"/>
        <w:contextualSpacing/>
        <w:jc w:val="both"/>
        <w:rPr>
          <w:rFonts w:ascii="Times New Roman" w:hAnsi="Times New Roman"/>
          <w:sz w:val="28"/>
          <w:szCs w:val="28"/>
        </w:rPr>
      </w:pPr>
    </w:p>
    <w:p w:rsidR="002D0EFA" w:rsidRDefault="002D0EFA">
      <w:pPr>
        <w:rPr>
          <w:rFonts w:ascii="Times New Roman" w:hAnsi="Times New Roman"/>
          <w:sz w:val="28"/>
          <w:szCs w:val="28"/>
        </w:rPr>
      </w:pPr>
    </w:p>
    <w:p w:rsidR="002D0EFA" w:rsidRPr="008A2D4F" w:rsidRDefault="002D0EFA" w:rsidP="002D0EFA">
      <w:pPr>
        <w:pStyle w:val="ConsPlusNormal"/>
        <w:jc w:val="right"/>
        <w:outlineLvl w:val="0"/>
        <w:rPr>
          <w:rFonts w:ascii="Times New Roman" w:hAnsi="Times New Roman" w:cs="Times New Roman"/>
          <w:sz w:val="24"/>
          <w:szCs w:val="24"/>
        </w:rPr>
      </w:pPr>
      <w:r w:rsidRPr="008A2D4F">
        <w:rPr>
          <w:rFonts w:ascii="Times New Roman" w:hAnsi="Times New Roman" w:cs="Times New Roman"/>
          <w:sz w:val="24"/>
          <w:szCs w:val="24"/>
        </w:rPr>
        <w:lastRenderedPageBreak/>
        <w:t xml:space="preserve">Приложение 1 </w:t>
      </w:r>
      <w:proofErr w:type="gramStart"/>
      <w:r w:rsidRPr="008A2D4F">
        <w:rPr>
          <w:rFonts w:ascii="Times New Roman" w:hAnsi="Times New Roman" w:cs="Times New Roman"/>
          <w:sz w:val="24"/>
          <w:szCs w:val="24"/>
        </w:rPr>
        <w:t>к</w:t>
      </w:r>
      <w:proofErr w:type="gramEnd"/>
    </w:p>
    <w:p w:rsidR="002D0EFA" w:rsidRPr="008A2D4F" w:rsidRDefault="002D0EFA" w:rsidP="002D0EFA">
      <w:pPr>
        <w:pStyle w:val="ConsPlusNormal"/>
        <w:jc w:val="right"/>
        <w:outlineLvl w:val="0"/>
        <w:rPr>
          <w:rFonts w:ascii="Times New Roman" w:hAnsi="Times New Roman" w:cs="Times New Roman"/>
          <w:sz w:val="24"/>
          <w:szCs w:val="24"/>
        </w:rPr>
      </w:pPr>
      <w:r w:rsidRPr="008A2D4F">
        <w:rPr>
          <w:rFonts w:ascii="Times New Roman" w:hAnsi="Times New Roman" w:cs="Times New Roman"/>
          <w:sz w:val="24"/>
          <w:szCs w:val="24"/>
        </w:rPr>
        <w:t xml:space="preserve">постановлению администрации </w:t>
      </w:r>
    </w:p>
    <w:p w:rsidR="002D0EFA" w:rsidRPr="008A2D4F" w:rsidRDefault="002D0EFA" w:rsidP="002D0EFA">
      <w:pPr>
        <w:pStyle w:val="ConsPlusNormal"/>
        <w:jc w:val="right"/>
        <w:outlineLvl w:val="0"/>
        <w:rPr>
          <w:rFonts w:ascii="Times New Roman" w:hAnsi="Times New Roman" w:cs="Times New Roman"/>
          <w:sz w:val="24"/>
          <w:szCs w:val="24"/>
        </w:rPr>
      </w:pPr>
      <w:r w:rsidRPr="008A2D4F">
        <w:rPr>
          <w:rFonts w:ascii="Times New Roman" w:hAnsi="Times New Roman" w:cs="Times New Roman"/>
          <w:sz w:val="24"/>
          <w:szCs w:val="24"/>
        </w:rPr>
        <w:t>муниципального образования</w:t>
      </w:r>
    </w:p>
    <w:p w:rsidR="002D0EFA" w:rsidRPr="008A2D4F" w:rsidRDefault="002D0EFA" w:rsidP="002D0EFA">
      <w:pPr>
        <w:pStyle w:val="ConsPlusNormal"/>
        <w:jc w:val="right"/>
        <w:outlineLvl w:val="0"/>
        <w:rPr>
          <w:rFonts w:ascii="Times New Roman" w:hAnsi="Times New Roman" w:cs="Times New Roman"/>
          <w:sz w:val="24"/>
          <w:szCs w:val="24"/>
        </w:rPr>
      </w:pPr>
      <w:r w:rsidRPr="008A2D4F">
        <w:rPr>
          <w:rFonts w:ascii="Times New Roman" w:hAnsi="Times New Roman" w:cs="Times New Roman"/>
          <w:sz w:val="24"/>
          <w:szCs w:val="24"/>
        </w:rPr>
        <w:t>«Город Астрахань»</w:t>
      </w:r>
    </w:p>
    <w:p w:rsidR="002D0EFA" w:rsidRPr="008A2D4F" w:rsidRDefault="002D0EFA" w:rsidP="002D0EFA">
      <w:pPr>
        <w:pStyle w:val="ConsPlusNormal"/>
        <w:jc w:val="right"/>
        <w:outlineLvl w:val="0"/>
        <w:rPr>
          <w:rFonts w:ascii="Times New Roman" w:hAnsi="Times New Roman" w:cs="Times New Roman"/>
          <w:sz w:val="24"/>
          <w:szCs w:val="24"/>
        </w:rPr>
      </w:pPr>
      <w:r w:rsidRPr="008A2D4F">
        <w:rPr>
          <w:rFonts w:ascii="Times New Roman" w:hAnsi="Times New Roman" w:cs="Times New Roman"/>
          <w:sz w:val="24"/>
          <w:szCs w:val="24"/>
        </w:rPr>
        <w:t>от ___________ № _____</w:t>
      </w:r>
      <w:r w:rsidRPr="008A2D4F">
        <w:rPr>
          <w:rFonts w:ascii="Times New Roman" w:hAnsi="Times New Roman" w:cs="Times New Roman"/>
          <w:sz w:val="24"/>
          <w:szCs w:val="24"/>
        </w:rPr>
        <w:softHyphen/>
      </w:r>
      <w:r w:rsidRPr="008A2D4F">
        <w:rPr>
          <w:rFonts w:ascii="Times New Roman" w:hAnsi="Times New Roman" w:cs="Times New Roman"/>
          <w:sz w:val="24"/>
          <w:szCs w:val="24"/>
        </w:rPr>
        <w:softHyphen/>
      </w:r>
      <w:r w:rsidRPr="008A2D4F">
        <w:rPr>
          <w:rFonts w:ascii="Times New Roman" w:hAnsi="Times New Roman" w:cs="Times New Roman"/>
          <w:sz w:val="24"/>
          <w:szCs w:val="24"/>
        </w:rPr>
        <w:softHyphen/>
        <w:t>___</w:t>
      </w:r>
    </w:p>
    <w:p w:rsidR="002D0EFA" w:rsidRPr="008A2D4F" w:rsidRDefault="002D0EFA" w:rsidP="002D0EFA">
      <w:pPr>
        <w:pStyle w:val="ConsPlusTitle"/>
      </w:pPr>
    </w:p>
    <w:p w:rsidR="002D0EFA" w:rsidRPr="008A2D4F" w:rsidRDefault="002D0EFA" w:rsidP="002D0EFA">
      <w:pPr>
        <w:pStyle w:val="ConsPlusTitle"/>
        <w:jc w:val="center"/>
      </w:pPr>
    </w:p>
    <w:p w:rsidR="002D0EFA" w:rsidRPr="008A2D4F" w:rsidRDefault="002D0EFA" w:rsidP="002D0EFA">
      <w:pPr>
        <w:pStyle w:val="ConsPlusTitle"/>
        <w:jc w:val="center"/>
      </w:pPr>
    </w:p>
    <w:p w:rsidR="002D0EFA" w:rsidRPr="008A2D4F" w:rsidRDefault="002D0EFA" w:rsidP="002D0EFA">
      <w:pPr>
        <w:pStyle w:val="ConsPlusTitle"/>
        <w:jc w:val="center"/>
      </w:pPr>
      <w:r w:rsidRPr="008A2D4F">
        <w:t>МУНИЦИПАЛЬНАЯ ПРОГРАММА</w:t>
      </w:r>
    </w:p>
    <w:p w:rsidR="002D0EFA" w:rsidRPr="008A2D4F" w:rsidRDefault="002D0EFA" w:rsidP="002D0EFA">
      <w:pPr>
        <w:pStyle w:val="ConsPlusTitle"/>
        <w:jc w:val="center"/>
      </w:pPr>
      <w:r w:rsidRPr="008A2D4F">
        <w:t>МУНИЦИПАЛЬНОГО ОБРАЗОВАНИЯ «ГОРОД АСТРАХАНЬ» «РАЗВИТИЕ</w:t>
      </w:r>
    </w:p>
    <w:p w:rsidR="002D0EFA" w:rsidRPr="008A2D4F" w:rsidRDefault="002D0EFA" w:rsidP="002D0EFA">
      <w:pPr>
        <w:pStyle w:val="ConsPlusTitle"/>
        <w:jc w:val="center"/>
      </w:pPr>
      <w:r w:rsidRPr="008A2D4F">
        <w:t>СУБЪЕКТОВ МАЛОГО И СРЕДНЕГО ПРЕДПРИНИМАТЕЛЬСТВА И ПОВЫШЕНИЕ</w:t>
      </w:r>
    </w:p>
    <w:p w:rsidR="002D0EFA" w:rsidRPr="008A2D4F" w:rsidRDefault="002D0EFA" w:rsidP="002D0EFA">
      <w:pPr>
        <w:pStyle w:val="ConsPlusTitle"/>
        <w:jc w:val="center"/>
      </w:pPr>
      <w:r w:rsidRPr="008A2D4F">
        <w:t>ИНВЕСТИЦИОННОЙ ПРИВЛЕКАТЕЛЬНОСТИ ГОРОДА АСТРАХАНИ»</w:t>
      </w:r>
    </w:p>
    <w:p w:rsidR="002D0EFA" w:rsidRPr="008A2D4F" w:rsidRDefault="002D0EFA" w:rsidP="002D0EFA">
      <w:pPr>
        <w:spacing w:after="1"/>
        <w:rPr>
          <w:rFonts w:ascii="Times New Roman" w:hAnsi="Times New Roman"/>
          <w:sz w:val="24"/>
          <w:szCs w:val="24"/>
        </w:rPr>
      </w:pP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1. Паспорт</w:t>
      </w:r>
    </w:p>
    <w:p w:rsidR="002D0EFA" w:rsidRPr="008A2D4F" w:rsidRDefault="002D0EFA" w:rsidP="002D0EF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662"/>
      </w:tblGrid>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муниципальная программа)</w:t>
            </w: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Основание для разработки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hyperlink r:id="rId6" w:history="1">
              <w:r w:rsidRPr="008A2D4F">
                <w:rPr>
                  <w:rStyle w:val="a5"/>
                  <w:rFonts w:ascii="Times New Roman" w:hAnsi="Times New Roman"/>
                  <w:sz w:val="24"/>
                  <w:szCs w:val="24"/>
                  <w:lang w:eastAsia="en-US"/>
                </w:rPr>
                <w:t>Перечень</w:t>
              </w:r>
            </w:hyperlink>
            <w:r w:rsidRPr="008A2D4F">
              <w:rPr>
                <w:rFonts w:ascii="Times New Roman" w:hAnsi="Times New Roman" w:cs="Times New Roman"/>
                <w:sz w:val="24"/>
                <w:szCs w:val="24"/>
                <w:lang w:eastAsia="en-US"/>
              </w:rPr>
              <w:t xml:space="preserve">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от 27.05.2015 № 607-р</w:t>
            </w: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Управление экономики и предпринимательства администрации муниципального образования «Город Астрахань»</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Соисполнитель муниципальной программы (участник)</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Управление муниципального имущества администрации муниципального образования «Город Астрахань»</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Подпрограммы муниципальной программы (в том числе ведомственные целевые программы, входящие в состав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Подпрограмма «Развитие социального предпринимательства в городе Астрахани»</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создание благоприятных условий для ведения предпринимательской деятельности в городе Астрахани и </w:t>
            </w:r>
            <w:r w:rsidRPr="008A2D4F">
              <w:rPr>
                <w:rFonts w:ascii="Times New Roman" w:hAnsi="Times New Roman" w:cs="Times New Roman"/>
                <w:sz w:val="24"/>
                <w:szCs w:val="24"/>
                <w:lang w:eastAsia="en-US"/>
              </w:rPr>
              <w:lastRenderedPageBreak/>
              <w:t>повышение инвестиционной привлекательности города Астрахани;</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популяризация предпринимательской деятельности среди молодежи и населения города в целом.</w:t>
            </w: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lastRenderedPageBreak/>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формирование муниципальной политики по развитию субъектов малого и среднего предпринимательства (далее - СМСП);</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оказание информационной поддержки СМСП;</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оказание учебно-методической и научно-методической помощи СМСП и формирование инвестиционного имиджа города Астрахани;</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содействие повышению уровня квалификации руководящего и кадрового состава СМСП;</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содействие продвижению товаров товаропроизводителей на региональные рынки;</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содействие развитию молодежного предпринимательства на территории города Астрахани;</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формирование положительного имиджа предпринимательской деятельности на территории города Астрахани.</w:t>
            </w: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Целевые показатели (индикаторы)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МСП, получивших поддержку в рамках реализации программных мероприятий;</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инвестиционных проектов, реализуемых на территории муниципального образования «Город Астрахань»;</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малого и среднего предпринимательства, получивших свидетельства об участии в семинарах;</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малого и среднего предпринимательства;</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количество субъектов малого и среднего предпринимательства, принявших участие в выставочных </w:t>
            </w:r>
            <w:r w:rsidRPr="008A2D4F">
              <w:rPr>
                <w:rFonts w:ascii="Times New Roman" w:hAnsi="Times New Roman" w:cs="Times New Roman"/>
                <w:sz w:val="24"/>
                <w:szCs w:val="24"/>
                <w:lang w:eastAsia="en-US"/>
              </w:rPr>
              <w:lastRenderedPageBreak/>
              <w:t>мероприятиях;</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молодых людей, принявших участие в мероприятиях муниципальной программы;</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молодых людей, получивших сертификаты участников проекта «Школа молодого предпринимателя»;</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участников мероприятий, направленных на формирование положительного имиджа предпринимательской деятельности</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Сроки и этапы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Муниципальная программа реализуется в течение 2016 - 2021 годов</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Объем и источники финансирования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Объем финансирования муниципальной программы составляет 1782536 руб., из них:</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средства бюджета МО «Город Астрахань» 1782536 руб., в том числе по годам:</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- 2016 год - 340296 руб.;</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- 2017 год - 262240 руб.;</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- 2018 год - 295000 руб.;</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- 2019 год - 295000 руб.;</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- 2020 год - 295000 руб.;</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- 2021 год – 295000 руб.</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Ожидаемые конечные результаты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МСП, получивших поддержку в рамках реализации программных мероприятий - 736 ед.;</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инвестиционных проектов, реализуемых на территории муниципального образования «Город Астрахань» - 166 ед.</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 - 24 ед.;</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 - да;</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малого и среднего предпринимательства, получивших свидетельства об участии в семинарах - 500;</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lastRenderedPageBreak/>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- 25 ед.;</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малого и среднего предпринимательства - 500 чел.;</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малого и среднего предпринимательства, принявших участие в выставочных мероприятиях – 90 ед.;</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 да;</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молодых людей, принявших участие в мероприятиях муниципальной программы - 180 чел.;</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молодых людей, получивших сертификаты участников проекта «Школа молодого предпринимателя» - 102 чел.;</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участников мероприятий, направленных на формирование положительного имиджа предпринимательской деятельности - 106 ед.</w:t>
            </w:r>
          </w:p>
        </w:tc>
      </w:tr>
      <w:tr w:rsidR="002D0EFA" w:rsidRPr="008A2D4F" w:rsidTr="003F1E16">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r w:rsidR="002D0EFA" w:rsidRPr="008A2D4F" w:rsidTr="003F1E16">
        <w:tc>
          <w:tcPr>
            <w:tcW w:w="275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Система организации </w:t>
            </w:r>
            <w:proofErr w:type="gramStart"/>
            <w:r w:rsidRPr="008A2D4F">
              <w:rPr>
                <w:rFonts w:ascii="Times New Roman" w:hAnsi="Times New Roman" w:cs="Times New Roman"/>
                <w:sz w:val="24"/>
                <w:szCs w:val="24"/>
                <w:lang w:eastAsia="en-US"/>
              </w:rPr>
              <w:t>контроля за</w:t>
            </w:r>
            <w:proofErr w:type="gramEnd"/>
            <w:r w:rsidRPr="008A2D4F">
              <w:rPr>
                <w:rFonts w:ascii="Times New Roman" w:hAnsi="Times New Roman" w:cs="Times New Roman"/>
                <w:sz w:val="24"/>
                <w:szCs w:val="24"/>
                <w:lang w:eastAsia="en-US"/>
              </w:rPr>
              <w:t xml:space="preserve"> исполнением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управление экономики и предпринимательства администрации муниципального образования «Город Астрахань» контролирует выполнение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w:t>
            </w:r>
            <w:proofErr w:type="gramStart"/>
            <w:r w:rsidRPr="008A2D4F">
              <w:rPr>
                <w:rFonts w:ascii="Times New Roman" w:hAnsi="Times New Roman" w:cs="Times New Roman"/>
                <w:sz w:val="24"/>
                <w:szCs w:val="24"/>
                <w:lang w:eastAsia="en-US"/>
              </w:rPr>
              <w:t>контроль за</w:t>
            </w:r>
            <w:proofErr w:type="gramEnd"/>
            <w:r w:rsidRPr="008A2D4F">
              <w:rPr>
                <w:rFonts w:ascii="Times New Roman" w:hAnsi="Times New Roman" w:cs="Times New Roman"/>
                <w:sz w:val="24"/>
                <w:szCs w:val="24"/>
                <w:lang w:eastAsia="en-US"/>
              </w:rPr>
              <w:t xml:space="preserve"> ходом реализации и выполнением муниципальной программы осуществляет управление экономики и предпринимательства муниципального образования «Город Астрахань»;</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w:t>
            </w:r>
            <w:proofErr w:type="spellStart"/>
            <w:r w:rsidRPr="008A2D4F">
              <w:rPr>
                <w:rFonts w:ascii="Times New Roman" w:hAnsi="Times New Roman" w:cs="Times New Roman"/>
                <w:sz w:val="24"/>
                <w:szCs w:val="24"/>
                <w:lang w:eastAsia="en-US"/>
              </w:rPr>
              <w:t>г</w:t>
            </w:r>
            <w:proofErr w:type="gramStart"/>
            <w:r w:rsidRPr="008A2D4F">
              <w:rPr>
                <w:rFonts w:ascii="Times New Roman" w:hAnsi="Times New Roman" w:cs="Times New Roman"/>
                <w:sz w:val="24"/>
                <w:szCs w:val="24"/>
                <w:lang w:eastAsia="en-US"/>
              </w:rPr>
              <w:t>.А</w:t>
            </w:r>
            <w:proofErr w:type="gramEnd"/>
            <w:r w:rsidRPr="008A2D4F">
              <w:rPr>
                <w:rFonts w:ascii="Times New Roman" w:hAnsi="Times New Roman" w:cs="Times New Roman"/>
                <w:sz w:val="24"/>
                <w:szCs w:val="24"/>
                <w:lang w:eastAsia="en-US"/>
              </w:rPr>
              <w:t>страхани</w:t>
            </w:r>
            <w:proofErr w:type="spellEnd"/>
            <w:r w:rsidRPr="008A2D4F">
              <w:rPr>
                <w:rFonts w:ascii="Times New Roman" w:hAnsi="Times New Roman" w:cs="Times New Roman"/>
                <w:sz w:val="24"/>
                <w:szCs w:val="24"/>
                <w:lang w:eastAsia="en-US"/>
              </w:rPr>
              <w:t xml:space="preserve">. Внутренний муниципальный финансовый </w:t>
            </w:r>
            <w:proofErr w:type="gramStart"/>
            <w:r w:rsidRPr="008A2D4F">
              <w:rPr>
                <w:rFonts w:ascii="Times New Roman" w:hAnsi="Times New Roman" w:cs="Times New Roman"/>
                <w:sz w:val="24"/>
                <w:szCs w:val="24"/>
                <w:lang w:eastAsia="en-US"/>
              </w:rPr>
              <w:t>контроль за</w:t>
            </w:r>
            <w:proofErr w:type="gramEnd"/>
            <w:r w:rsidRPr="008A2D4F">
              <w:rPr>
                <w:rFonts w:ascii="Times New Roman" w:hAnsi="Times New Roman" w:cs="Times New Roman"/>
                <w:sz w:val="24"/>
                <w:szCs w:val="24"/>
                <w:lang w:eastAsia="en-US"/>
              </w:rPr>
              <w:t xml:space="preserve">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r w:rsidR="002D0EFA" w:rsidRPr="008A2D4F" w:rsidTr="003F1E16">
        <w:trPr>
          <w:trHeight w:val="54"/>
        </w:trPr>
        <w:tc>
          <w:tcPr>
            <w:tcW w:w="9418" w:type="dxa"/>
            <w:gridSpan w:val="2"/>
            <w:tcBorders>
              <w:top w:val="single" w:sz="4" w:space="0" w:color="auto"/>
              <w:left w:val="single" w:sz="4" w:space="0" w:color="auto"/>
              <w:bottom w:val="single" w:sz="4" w:space="0" w:color="auto"/>
              <w:right w:val="single" w:sz="4" w:space="0" w:color="auto"/>
            </w:tcBorders>
          </w:tcPr>
          <w:p w:rsidR="002D0EFA" w:rsidRPr="008A2D4F" w:rsidRDefault="002D0EFA" w:rsidP="003F1E16">
            <w:pPr>
              <w:pStyle w:val="ConsPlusNormal"/>
              <w:jc w:val="both"/>
              <w:rPr>
                <w:rFonts w:ascii="Times New Roman" w:hAnsi="Times New Roman" w:cs="Times New Roman"/>
                <w:sz w:val="24"/>
                <w:szCs w:val="24"/>
                <w:lang w:eastAsia="en-US"/>
              </w:rPr>
            </w:pPr>
          </w:p>
        </w:tc>
      </w:tr>
    </w:tbl>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2. Цели, задачи, целевые индикаторы и показатели</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муниципальной программы</w:t>
      </w:r>
    </w:p>
    <w:p w:rsidR="002D0EFA" w:rsidRPr="008A2D4F" w:rsidRDefault="002D0EFA" w:rsidP="002D0EFA">
      <w:pPr>
        <w:pStyle w:val="ConsPlusNormal"/>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Целями муниципальной программы являются:</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создание благоприятных условий для ведения предпринимательской деятельности в городе Астрахани и повышение инвестиционной привлекательности города Астрахани;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популяризация предпринимательской деятельности среди молодежи и населения города в целом.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Цели муниципальной программы достигаются в соответствии со сроками, предусмотренными на реализацию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Достижение целей муниципальной программы возможно с решения следующих задач:</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формирование муниципальной политики по развитию СМСП включает в себя организацию деятельности координационного Совета в области развития малого и среднего предпринимательства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оказание информационной поддержки СМСП, которое включает в себя ведение, актуализацию и администрирование вкладки «Малое и среднее предпринимательство» на официальном сайте администрации муниципального образования «Город Астрахань» и осуществление информационной рассылки субъектам малого и среднего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оказание учебно-методической и научно-методической помощи СМСП и формирование инвестиционного имиджа города Астрахани, которое включает в себя изготовление полиграфической продукции, информационных, справочных материалов, обзоров по вопросам инвестиционной и предпринимательской деятельности и участие в международных, всероссийских, межрегиональных и межмуниципальных форумах;</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содействие повышению уровня квалификации руководящего и кадрового состава СМСП, которое включает в себя организацию и 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содействие продвижению товаров товаропроизводителей на региональные рынки, которое включает в себя организацию и проведение выставочных мероприятий товаропроизводителей;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оказание имущественной поддержки субъектам малого и среднего предпринимательства, которое включает в себя предоставление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согласно </w:t>
      </w:r>
      <w:hyperlink r:id="rId7" w:anchor="P2083" w:history="1">
        <w:r w:rsidRPr="008A2D4F">
          <w:rPr>
            <w:rStyle w:val="a5"/>
            <w:rFonts w:ascii="Times New Roman" w:hAnsi="Times New Roman"/>
            <w:sz w:val="24"/>
            <w:szCs w:val="24"/>
          </w:rPr>
          <w:t>требованиям</w:t>
        </w:r>
      </w:hyperlink>
      <w:r w:rsidRPr="008A2D4F">
        <w:rPr>
          <w:rFonts w:ascii="Times New Roman" w:hAnsi="Times New Roman" w:cs="Times New Roman"/>
          <w:sz w:val="24"/>
          <w:szCs w:val="24"/>
        </w:rPr>
        <w:t>, установленным Приложением 4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содействие развитию молодежного предпринимательства на территории города Астрахани, которое включает в себя проведение мероприятий, направленных на привлечение молодежи к ведению предпринимательской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формирование положительного имиджа предпринимательской деятельности на территории города Астрахани, которое включает в себя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Решение задач муниципальной программы предусматривается в соответствии со сроками, предусмотренными на реализацию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Измеримость целей и задач муниципальной программы осуществляется с использованием следующих целевых показателей (индикаторов)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lastRenderedPageBreak/>
        <w:t>- количество субъектов МСП, получивших поддержку в рамках реализации программных мероприятий;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инвестиционных проектов, реализуемых на территории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малого и среднего предпринимательства, получивших свидетельства об участии в семинарах;</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малого и среднего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малого и среднего предпринимательства, принявших участие в выставочных мероприятиях;</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молодых людей, принявших участие в мероприятиях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молодых людей, получивших сертификаты участников проекта «Школа молодого предпринимателя»;</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участников мероприятий, направленных на формирование положительного имиджа предпринимательской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Цели и задачи муниципальной программы соответствуют приоритетам и целям, определенным в </w:t>
      </w:r>
      <w:hyperlink r:id="rId8" w:history="1">
        <w:r w:rsidRPr="008A2D4F">
          <w:rPr>
            <w:rStyle w:val="a5"/>
            <w:rFonts w:ascii="Times New Roman" w:hAnsi="Times New Roman"/>
            <w:sz w:val="24"/>
            <w:szCs w:val="24"/>
          </w:rPr>
          <w:t>Стратегии</w:t>
        </w:r>
      </w:hyperlink>
      <w:r w:rsidRPr="008A2D4F">
        <w:rPr>
          <w:rFonts w:ascii="Times New Roman" w:hAnsi="Times New Roman" w:cs="Times New Roman"/>
          <w:sz w:val="24"/>
          <w:szCs w:val="24"/>
        </w:rPr>
        <w:t xml:space="preserve"> развития муниципального образования «Город Астрахань» до 2021 года, утвержденной Постановлением мэра города Астрахани от 29.12.2011 № 12412-м.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Подробный </w:t>
      </w:r>
      <w:hyperlink r:id="rId9" w:anchor="P2125" w:history="1">
        <w:r w:rsidRPr="008A2D4F">
          <w:rPr>
            <w:rStyle w:val="a5"/>
            <w:rFonts w:ascii="Times New Roman" w:hAnsi="Times New Roman"/>
            <w:sz w:val="24"/>
            <w:szCs w:val="24"/>
          </w:rPr>
          <w:t>расчет</w:t>
        </w:r>
      </w:hyperlink>
      <w:r w:rsidRPr="008A2D4F">
        <w:rPr>
          <w:rFonts w:ascii="Times New Roman" w:hAnsi="Times New Roman" w:cs="Times New Roman"/>
          <w:sz w:val="24"/>
          <w:szCs w:val="24"/>
        </w:rPr>
        <w:t xml:space="preserve"> показателей (индикаторов) муниципальной программы представлен в приложении 5 к муниципальной программе.</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3. Сроки (этапы) реализации муниципальной программы</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ind w:firstLine="540"/>
        <w:jc w:val="both"/>
        <w:rPr>
          <w:rFonts w:ascii="Times New Roman" w:hAnsi="Times New Roman" w:cs="Times New Roman"/>
          <w:sz w:val="24"/>
          <w:szCs w:val="24"/>
        </w:rPr>
      </w:pPr>
      <w:r w:rsidRPr="008A2D4F">
        <w:rPr>
          <w:rFonts w:ascii="Times New Roman" w:hAnsi="Times New Roman" w:cs="Times New Roman"/>
          <w:sz w:val="24"/>
          <w:szCs w:val="24"/>
        </w:rPr>
        <w:t>Муниципальная программа реализуется в течение 2016 - 2021 годов.</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4. Перечень программных мероприятий, входящих</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в муниципальную программу</w:t>
      </w:r>
    </w:p>
    <w:p w:rsidR="002D0EFA" w:rsidRPr="008A2D4F" w:rsidRDefault="002D0EFA" w:rsidP="002D0EFA">
      <w:pPr>
        <w:pStyle w:val="ConsPlusNormal"/>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Реализация муниципальной программы включает в себя выполнение следующих мероприятий: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ведение, актуализация и администрирование вкладки «Малое и среднее предпринимательство» на официальном сайте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lastRenderedPageBreak/>
        <w:t>- осуществление информационной рассылки субъектам малого и среднего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изготовление полиграфической продукции, информационных справочных материалов, обзоров по вопросам инвестиционной предпринимательской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участие в международных, всероссийских, межрегиональных межмуниципальных форумах;</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и 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и проведение выставочных мероприятий товаропроизводителей;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предоставление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согласно </w:t>
      </w:r>
      <w:hyperlink r:id="rId10" w:anchor="P2083" w:history="1">
        <w:r w:rsidRPr="008A2D4F">
          <w:rPr>
            <w:rStyle w:val="a5"/>
            <w:rFonts w:ascii="Times New Roman" w:hAnsi="Times New Roman"/>
            <w:sz w:val="24"/>
            <w:szCs w:val="24"/>
          </w:rPr>
          <w:t>требованиям</w:t>
        </w:r>
      </w:hyperlink>
      <w:r w:rsidRPr="008A2D4F">
        <w:rPr>
          <w:rFonts w:ascii="Times New Roman" w:hAnsi="Times New Roman" w:cs="Times New Roman"/>
          <w:sz w:val="24"/>
          <w:szCs w:val="24"/>
        </w:rPr>
        <w:t>, установленным Приложением 4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проведение мероприятий, направленных на привлечение молодежи к ведению предпринимательской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hyperlink r:id="rId11" w:anchor="P576" w:history="1">
        <w:r w:rsidRPr="008A2D4F">
          <w:rPr>
            <w:rStyle w:val="a5"/>
            <w:rFonts w:ascii="Times New Roman" w:hAnsi="Times New Roman"/>
            <w:sz w:val="24"/>
            <w:szCs w:val="24"/>
          </w:rPr>
          <w:t>Перечень</w:t>
        </w:r>
      </w:hyperlink>
      <w:r w:rsidRPr="008A2D4F">
        <w:rPr>
          <w:rFonts w:ascii="Times New Roman" w:hAnsi="Times New Roman" w:cs="Times New Roman"/>
          <w:sz w:val="24"/>
          <w:szCs w:val="24"/>
        </w:rPr>
        <w:t xml:space="preserve"> программных мероприятий, входящих в муниципальную программу, представлен в приложении 1 к муниципальной программе.</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5. Ресурсное обеспечение муниципальной программы</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Объем финансирования муниципальной программы составляет 1487536 руб. за счет средств бюджета муниципального образования "Город Астрахань", в том числе по годам: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- 2016 год - 340296 руб.;</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- 2017 год - 262240 руб.;</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- 2018 год - 295000 </w:t>
      </w:r>
      <w:proofErr w:type="spellStart"/>
      <w:r w:rsidRPr="008A2D4F">
        <w:rPr>
          <w:rFonts w:ascii="Times New Roman" w:hAnsi="Times New Roman" w:cs="Times New Roman"/>
          <w:sz w:val="24"/>
          <w:szCs w:val="24"/>
        </w:rPr>
        <w:t>руб</w:t>
      </w:r>
      <w:proofErr w:type="spellEnd"/>
      <w:r w:rsidRPr="008A2D4F">
        <w:rPr>
          <w:rFonts w:ascii="Times New Roman" w:hAnsi="Times New Roman" w:cs="Times New Roman"/>
          <w:sz w:val="24"/>
          <w:szCs w:val="24"/>
        </w:rPr>
        <w:t>;</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- 2019 год - 295000 руб.;</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- 2020 год - 295000 руб.;</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- 2021 год - 295000 руб.</w:t>
      </w:r>
    </w:p>
    <w:p w:rsidR="002D0EFA" w:rsidRPr="008A2D4F" w:rsidRDefault="002D0EFA" w:rsidP="002D0EFA">
      <w:pPr>
        <w:pStyle w:val="ConsPlusNormal"/>
        <w:ind w:firstLine="709"/>
        <w:jc w:val="both"/>
        <w:rPr>
          <w:rFonts w:ascii="Times New Roman" w:hAnsi="Times New Roman" w:cs="Times New Roman"/>
          <w:sz w:val="24"/>
          <w:szCs w:val="24"/>
        </w:rPr>
      </w:pPr>
      <w:hyperlink r:id="rId12" w:anchor="P1382" w:history="1">
        <w:r w:rsidRPr="008A2D4F">
          <w:rPr>
            <w:rStyle w:val="a5"/>
            <w:rFonts w:ascii="Times New Roman" w:hAnsi="Times New Roman"/>
            <w:sz w:val="24"/>
            <w:szCs w:val="24"/>
          </w:rPr>
          <w:t>Распределение</w:t>
        </w:r>
      </w:hyperlink>
      <w:r w:rsidRPr="008A2D4F">
        <w:rPr>
          <w:rFonts w:ascii="Times New Roman" w:hAnsi="Times New Roman" w:cs="Times New Roman"/>
          <w:sz w:val="24"/>
          <w:szCs w:val="24"/>
        </w:rPr>
        <w:t xml:space="preserve"> расходов на реализацию 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представлено в приложении 2 к муниципальной программе.</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6. Механизм реализации муниципальной программы</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Управление экономики и предпринимательства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разработку проектов нормативных правовых актов муниципального образования «Город Астрахань», внесение изменений в действующие нормативные правовые акты </w:t>
      </w:r>
      <w:r w:rsidRPr="008A2D4F">
        <w:rPr>
          <w:rFonts w:ascii="Times New Roman" w:hAnsi="Times New Roman" w:cs="Times New Roman"/>
          <w:sz w:val="24"/>
          <w:szCs w:val="24"/>
        </w:rPr>
        <w:lastRenderedPageBreak/>
        <w:t>муниципального образования «Город Астрахань», необходимые для выполнения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уточнение объемов финансирования по программным мероприятиям на очередной финансовый год и на плановый период;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управление муниципальной программой, эффективное использование средств, выделенных на ее реализацию;</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достижение запланированных результатов;</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7. Сведения об ответственном исполнителе,</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организация управления муниципальной программой</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 xml:space="preserve">и </w:t>
      </w:r>
      <w:proofErr w:type="gramStart"/>
      <w:r w:rsidRPr="008A2D4F">
        <w:rPr>
          <w:rFonts w:ascii="Times New Roman" w:hAnsi="Times New Roman" w:cs="Times New Roman"/>
          <w:sz w:val="24"/>
          <w:szCs w:val="24"/>
        </w:rPr>
        <w:t>контроль за</w:t>
      </w:r>
      <w:proofErr w:type="gramEnd"/>
      <w:r w:rsidRPr="008A2D4F">
        <w:rPr>
          <w:rFonts w:ascii="Times New Roman" w:hAnsi="Times New Roman" w:cs="Times New Roman"/>
          <w:sz w:val="24"/>
          <w:szCs w:val="24"/>
        </w:rPr>
        <w:t xml:space="preserve"> ходом ее реализации</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Ответственным исполнителем муниципальной программы является управление экономики и предпринимательства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Ответственный исполнитель осуществляет управление реализацией муниципальной программы, а именно:</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муниципальное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ежегодно осуществляет оценку достигнутых целей и эффективности реализации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готовит и направляет в управление экономики администрации муниципального образования «Город Астрахань» после согласования с финансово-казначейским управлением администрации муниципального образования "Город Астрахань" отчеты о ходе реализации подпрограммы по итогам: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- 1 квартала, 1 полугодия, 9 месяцев - до 20 числа месяца, следующего за отчетным периодом;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года и по итогам реализации программы за весь период ее действия (итоговый) - до 1 марта года, следующего за отчетным годом.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на основании отчета об оценке эффективности реализации муниципальной программы представляет в финансово-казначейское управление администра</w:t>
      </w:r>
      <w:r>
        <w:rPr>
          <w:rFonts w:ascii="Times New Roman" w:hAnsi="Times New Roman" w:cs="Times New Roman"/>
          <w:sz w:val="24"/>
          <w:szCs w:val="24"/>
        </w:rPr>
        <w:t>ции муниципального образования «</w:t>
      </w:r>
      <w:r w:rsidRPr="008A2D4F">
        <w:rPr>
          <w:rFonts w:ascii="Times New Roman" w:hAnsi="Times New Roman" w:cs="Times New Roman"/>
          <w:sz w:val="24"/>
          <w:szCs w:val="24"/>
        </w:rPr>
        <w:t>Город Астрахань</w:t>
      </w:r>
      <w:r>
        <w:rPr>
          <w:rFonts w:ascii="Times New Roman" w:hAnsi="Times New Roman" w:cs="Times New Roman"/>
          <w:sz w:val="24"/>
          <w:szCs w:val="24"/>
        </w:rPr>
        <w:t>»</w:t>
      </w:r>
      <w:r w:rsidRPr="008A2D4F">
        <w:rPr>
          <w:rFonts w:ascii="Times New Roman" w:hAnsi="Times New Roman" w:cs="Times New Roman"/>
          <w:sz w:val="24"/>
          <w:szCs w:val="24"/>
        </w:rPr>
        <w:t xml:space="preserve">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2D0EFA" w:rsidRPr="008A2D4F" w:rsidRDefault="002D0EFA" w:rsidP="002D0EFA">
      <w:pPr>
        <w:pStyle w:val="ConsPlusNormal"/>
        <w:ind w:firstLine="709"/>
        <w:jc w:val="both"/>
        <w:rPr>
          <w:rFonts w:ascii="Times New Roman" w:hAnsi="Times New Roman" w:cs="Times New Roman"/>
          <w:sz w:val="24"/>
          <w:szCs w:val="24"/>
        </w:rPr>
      </w:pPr>
      <w:proofErr w:type="gramStart"/>
      <w:r w:rsidRPr="008A2D4F">
        <w:rPr>
          <w:rFonts w:ascii="Times New Roman" w:hAnsi="Times New Roman" w:cs="Times New Roman"/>
          <w:sz w:val="24"/>
          <w:szCs w:val="24"/>
        </w:rPr>
        <w:t xml:space="preserve">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 в соответствии с полномочиями, установленными для финансовых органов Бюджетным </w:t>
      </w:r>
      <w:hyperlink r:id="rId13" w:history="1">
        <w:r w:rsidRPr="008A2D4F">
          <w:rPr>
            <w:rStyle w:val="a5"/>
            <w:rFonts w:ascii="Times New Roman" w:hAnsi="Times New Roman"/>
            <w:sz w:val="24"/>
            <w:szCs w:val="24"/>
          </w:rPr>
          <w:t>кодексом</w:t>
        </w:r>
      </w:hyperlink>
      <w:r w:rsidRPr="008A2D4F">
        <w:rPr>
          <w:rFonts w:ascii="Times New Roman" w:hAnsi="Times New Roman" w:cs="Times New Roman"/>
          <w:sz w:val="24"/>
          <w:szCs w:val="24"/>
        </w:rPr>
        <w:t xml:space="preserve"> Российской Федерации и Федеральным </w:t>
      </w:r>
      <w:hyperlink r:id="rId14" w:history="1">
        <w:r w:rsidRPr="008A2D4F">
          <w:rPr>
            <w:rStyle w:val="a5"/>
            <w:rFonts w:ascii="Times New Roman" w:hAnsi="Times New Roman"/>
            <w:sz w:val="24"/>
            <w:szCs w:val="24"/>
          </w:rPr>
          <w:t>законом</w:t>
        </w:r>
      </w:hyperlink>
      <w:r w:rsidRPr="008A2D4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в случае проведение контрольных проверок - управлением внутреннего муниципального финансового контроля администрации муниципального образования «Город</w:t>
      </w:r>
      <w:proofErr w:type="gramEnd"/>
      <w:r w:rsidRPr="008A2D4F">
        <w:rPr>
          <w:rFonts w:ascii="Times New Roman" w:hAnsi="Times New Roman" w:cs="Times New Roman"/>
          <w:sz w:val="24"/>
          <w:szCs w:val="24"/>
        </w:rPr>
        <w:t xml:space="preserve"> Астрахань».</w:t>
      </w:r>
    </w:p>
    <w:p w:rsidR="002D0EFA" w:rsidRPr="008A2D4F" w:rsidRDefault="002D0EFA" w:rsidP="002D0EFA">
      <w:pPr>
        <w:pStyle w:val="ConsPlusNormal"/>
        <w:ind w:firstLine="540"/>
        <w:jc w:val="both"/>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8. Ожидаемые конечные результаты реализации муниципальной программы</w:t>
      </w:r>
    </w:p>
    <w:p w:rsidR="002D0EFA" w:rsidRPr="008A2D4F" w:rsidRDefault="002D0EFA" w:rsidP="002D0EFA">
      <w:pPr>
        <w:pStyle w:val="ConsPlusNormal"/>
        <w:jc w:val="center"/>
        <w:outlineLvl w:val="1"/>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Реализация муниципальной программы позволит:</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lastRenderedPageBreak/>
        <w:t>- увеличить количество субъектов МСП, получивших поддержку в рамках реализации программных мероприятий;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инвестиционных проектов, реализуемых на территории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увеличить количество молодых людей, принявших участие в мероприятиях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По итогам реализации муниципальной программы планируется достижение следующих показателей: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МСП, получивших поддержку в рамках реализации программных мероприятий - 736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инвестиционных проектов, реализуемых на территории муниципального образования «Город Астрахань» - 166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 - 24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 - да;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малого и среднего предпринимательства, получивших свидетельства об участии в семинарах - 500;</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- 25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малого и среднего предпринимательства - 500 чел.;</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малого и среднего предпринимательства, принявших участие в выставочных мероприятиях – 90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 да;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молодых людей, принявших участие в мероприятиях муниципальной программы - 180 чел.;</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молодых людей, получивших сертификаты участников проекта «Школа молодого предпринимателя» - 102 чел.;</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участников мероприятий, направленных на формирование положительного имиджа предпринимательской деятельности - 106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По итогам реализации муниципальной программы производится оценка эффективности муниципальной программы согласно </w:t>
      </w:r>
      <w:hyperlink r:id="rId15" w:anchor="P2021" w:history="1">
        <w:r w:rsidRPr="008A2D4F">
          <w:rPr>
            <w:rStyle w:val="a5"/>
            <w:rFonts w:ascii="Times New Roman" w:hAnsi="Times New Roman"/>
            <w:sz w:val="24"/>
            <w:szCs w:val="24"/>
          </w:rPr>
          <w:t>методике</w:t>
        </w:r>
      </w:hyperlink>
      <w:r w:rsidRPr="008A2D4F">
        <w:rPr>
          <w:rFonts w:ascii="Times New Roman" w:hAnsi="Times New Roman" w:cs="Times New Roman"/>
          <w:sz w:val="24"/>
          <w:szCs w:val="24"/>
        </w:rPr>
        <w:t xml:space="preserve"> оценки эффективности реализации муниципальной программы (приложение 3 к муниципальной программе).</w:t>
      </w:r>
    </w:p>
    <w:p w:rsidR="002D0EFA" w:rsidRPr="008A2D4F" w:rsidRDefault="002D0EFA" w:rsidP="002D0EFA">
      <w:pPr>
        <w:pStyle w:val="ConsPlusNormal"/>
        <w:jc w:val="right"/>
        <w:rPr>
          <w:rFonts w:ascii="Times New Roman" w:hAnsi="Times New Roman" w:cs="Times New Roman"/>
          <w:sz w:val="24"/>
          <w:szCs w:val="24"/>
        </w:rPr>
      </w:pPr>
    </w:p>
    <w:p w:rsidR="002D0EFA" w:rsidRDefault="002D0EFA" w:rsidP="002D0EFA">
      <w:pPr>
        <w:pStyle w:val="ConsPlusNormal"/>
        <w:jc w:val="right"/>
        <w:rPr>
          <w:rFonts w:ascii="Times New Roman" w:hAnsi="Times New Roman" w:cs="Times New Roman"/>
          <w:sz w:val="24"/>
          <w:szCs w:val="24"/>
        </w:rPr>
      </w:pPr>
    </w:p>
    <w:p w:rsidR="002D0EFA" w:rsidRDefault="002D0EFA" w:rsidP="002D0EFA">
      <w:pPr>
        <w:pStyle w:val="ConsPlusNormal"/>
        <w:jc w:val="right"/>
        <w:rPr>
          <w:rFonts w:ascii="Times New Roman" w:hAnsi="Times New Roman" w:cs="Times New Roman"/>
          <w:sz w:val="24"/>
          <w:szCs w:val="24"/>
        </w:rPr>
      </w:pPr>
    </w:p>
    <w:p w:rsidR="002D0EFA" w:rsidRDefault="002D0EFA" w:rsidP="002D0EFA">
      <w:pPr>
        <w:pStyle w:val="ConsPlusNormal"/>
        <w:jc w:val="right"/>
        <w:rPr>
          <w:rFonts w:ascii="Times New Roman" w:hAnsi="Times New Roman" w:cs="Times New Roman"/>
          <w:sz w:val="24"/>
          <w:szCs w:val="24"/>
        </w:rPr>
      </w:pPr>
    </w:p>
    <w:p w:rsidR="002D0EFA" w:rsidRDefault="002D0EFA" w:rsidP="002D0EFA">
      <w:pPr>
        <w:pStyle w:val="ConsPlusNormal"/>
        <w:jc w:val="right"/>
        <w:rPr>
          <w:rFonts w:ascii="Times New Roman" w:hAnsi="Times New Roman" w:cs="Times New Roman"/>
          <w:sz w:val="24"/>
          <w:szCs w:val="24"/>
        </w:rPr>
      </w:pPr>
    </w:p>
    <w:p w:rsidR="002D0EFA" w:rsidRPr="008A2D4F" w:rsidRDefault="002D0EFA" w:rsidP="002D0EFA">
      <w:pPr>
        <w:pStyle w:val="ConsPlusNormal"/>
        <w:jc w:val="right"/>
        <w:rPr>
          <w:rFonts w:ascii="Times New Roman" w:hAnsi="Times New Roman" w:cs="Times New Roman"/>
          <w:sz w:val="24"/>
          <w:szCs w:val="24"/>
        </w:rPr>
      </w:pPr>
    </w:p>
    <w:p w:rsidR="002D0EFA" w:rsidRPr="008A2D4F" w:rsidRDefault="002D0EFA" w:rsidP="002D0EFA">
      <w:pPr>
        <w:pStyle w:val="ConsPlusNormal"/>
        <w:jc w:val="center"/>
        <w:outlineLvl w:val="1"/>
        <w:rPr>
          <w:rFonts w:ascii="Times New Roman" w:hAnsi="Times New Roman" w:cs="Times New Roman"/>
          <w:sz w:val="24"/>
          <w:szCs w:val="24"/>
        </w:rPr>
      </w:pPr>
      <w:r w:rsidRPr="008A2D4F">
        <w:rPr>
          <w:rFonts w:ascii="Times New Roman" w:hAnsi="Times New Roman" w:cs="Times New Roman"/>
          <w:sz w:val="24"/>
          <w:szCs w:val="24"/>
        </w:rPr>
        <w:t>ПОДПРОГРАММА МУНИЦИПАЛЬНОЙ ПРОГРАММЫ</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«РАЗВИТИЕ СОЦИАЛЬНОГО ПРЕДПРИНИМАТЕЛЬСТВА</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В ГОРОДЕ АСТРАХАНИ»</w:t>
      </w:r>
    </w:p>
    <w:p w:rsidR="002D0EFA" w:rsidRPr="008A2D4F" w:rsidRDefault="002D0EFA" w:rsidP="002D0EFA">
      <w:pPr>
        <w:pStyle w:val="ConsPlusNormal"/>
        <w:rPr>
          <w:rFonts w:ascii="Times New Roman" w:hAnsi="Times New Roman" w:cs="Times New Roman"/>
          <w:sz w:val="24"/>
          <w:szCs w:val="24"/>
        </w:rPr>
      </w:pPr>
    </w:p>
    <w:p w:rsidR="002D0EFA" w:rsidRPr="008A2D4F" w:rsidRDefault="002D0EFA" w:rsidP="002D0EFA">
      <w:pPr>
        <w:pStyle w:val="ConsPlusNormal"/>
        <w:jc w:val="center"/>
        <w:outlineLvl w:val="2"/>
        <w:rPr>
          <w:rFonts w:ascii="Times New Roman" w:hAnsi="Times New Roman" w:cs="Times New Roman"/>
          <w:sz w:val="24"/>
          <w:szCs w:val="24"/>
        </w:rPr>
      </w:pPr>
      <w:r w:rsidRPr="008A2D4F">
        <w:rPr>
          <w:rFonts w:ascii="Times New Roman" w:hAnsi="Times New Roman" w:cs="Times New Roman"/>
          <w:sz w:val="24"/>
          <w:szCs w:val="24"/>
        </w:rPr>
        <w:t>1. Паспорт</w:t>
      </w:r>
    </w:p>
    <w:p w:rsidR="002D0EFA" w:rsidRPr="008A2D4F" w:rsidRDefault="002D0EFA" w:rsidP="002D0EF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576"/>
      </w:tblGrid>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Наименование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«Развитие социального предпринимательства в городе Астрахани»</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Ответственный исполнитель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Управление экономики и предпринимательства администрации муниципального образования «Город Астрахань»</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Соисполнитель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Управление муниципального имущества администрации муниципального образования «Город Астрахань»</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Цели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Создание условий для ведения и развития социального предпринимательства на территории города Астрахани</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Задачи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оказание образовательной поддержки</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оказание консультационной и информационной поддержки</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популяризация социального предпринимательства</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оказание имущественной поддержки</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A2D4F">
              <w:rPr>
                <w:rFonts w:ascii="Times New Roman" w:hAnsi="Times New Roman" w:cs="Times New Roman"/>
                <w:sz w:val="24"/>
                <w:szCs w:val="24"/>
                <w:lang w:eastAsia="en-US"/>
              </w:rPr>
              <w:t>содействие субъектам социального предпринимательства в получении финансовой поддержки</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оказание </w:t>
            </w:r>
            <w:proofErr w:type="spellStart"/>
            <w:r w:rsidRPr="008A2D4F">
              <w:rPr>
                <w:rFonts w:ascii="Times New Roman" w:hAnsi="Times New Roman" w:cs="Times New Roman"/>
                <w:sz w:val="24"/>
                <w:szCs w:val="24"/>
                <w:lang w:eastAsia="en-US"/>
              </w:rPr>
              <w:t>имиджевой</w:t>
            </w:r>
            <w:proofErr w:type="spellEnd"/>
            <w:r w:rsidRPr="008A2D4F">
              <w:rPr>
                <w:rFonts w:ascii="Times New Roman" w:hAnsi="Times New Roman" w:cs="Times New Roman"/>
                <w:sz w:val="24"/>
                <w:szCs w:val="24"/>
                <w:lang w:eastAsia="en-US"/>
              </w:rPr>
              <w:t xml:space="preserve"> поддержки</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Целевые показатели подпрограммы (индикаторы)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социального предпринимательства, получивших поддержку в рамках реализации подпрограммных мероприятий</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социального предпринимательства, получивших образовательную поддержку</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доля субъектов социального предпринимательства, получивших консультационную поддержку от числа обратившихся</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информирование широкого круга субъектов социального предпринимательства по вопросам развития и поддержки</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проведенных конкурсов с участием субъектов социального предпринимательства</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доля субъектов социального предпринимательства, получивших имущественную поддержку, от числа обратившихся</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ведение реестра организаций, предоставляющих беспроцентные займы субъектам социального предпринимательства</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A2D4F">
              <w:rPr>
                <w:rFonts w:ascii="Times New Roman" w:hAnsi="Times New Roman" w:cs="Times New Roman"/>
                <w:sz w:val="24"/>
                <w:szCs w:val="24"/>
                <w:lang w:eastAsia="en-US"/>
              </w:rPr>
              <w:t xml:space="preserve">количество субъектов социального </w:t>
            </w:r>
            <w:r w:rsidRPr="008A2D4F">
              <w:rPr>
                <w:rFonts w:ascii="Times New Roman" w:hAnsi="Times New Roman" w:cs="Times New Roman"/>
                <w:sz w:val="24"/>
                <w:szCs w:val="24"/>
                <w:lang w:eastAsia="en-US"/>
              </w:rPr>
              <w:lastRenderedPageBreak/>
              <w:t xml:space="preserve">предпринимательства, получивших </w:t>
            </w:r>
            <w:proofErr w:type="spellStart"/>
            <w:r w:rsidRPr="008A2D4F">
              <w:rPr>
                <w:rFonts w:ascii="Times New Roman" w:hAnsi="Times New Roman" w:cs="Times New Roman"/>
                <w:sz w:val="24"/>
                <w:szCs w:val="24"/>
                <w:lang w:eastAsia="en-US"/>
              </w:rPr>
              <w:t>имиджевую</w:t>
            </w:r>
            <w:proofErr w:type="spellEnd"/>
            <w:r w:rsidRPr="008A2D4F">
              <w:rPr>
                <w:rFonts w:ascii="Times New Roman" w:hAnsi="Times New Roman" w:cs="Times New Roman"/>
                <w:sz w:val="24"/>
                <w:szCs w:val="24"/>
                <w:lang w:eastAsia="en-US"/>
              </w:rPr>
              <w:t xml:space="preserve"> поддержку</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lastRenderedPageBreak/>
              <w:t>Сроки и этапы реализации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2018 - 2021</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Объемы и источники финансирования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не требует финансирования</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Ожидаемые конечные результаты реализации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социального предпринимательства, получивших поддержку в рамках реализации подпрограммных мероприятий - не менее 100 ед.</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субъектов социального предпринимательства, получивших образовательную поддержку - 120 ед.</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доля субъектов социального предпринимательства, получивших консультационную поддержку от числа обратившихся - 100%</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информирование широкого круга субъектов социального предпринимательства по вопросам развития и поддержки - 1</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количество проведенных конкурсов с участием субъектов социального предпринимательства - 4 ед.</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доля субъектов социального предпринимательства, получивших имущественную поддержку, от числа обратившихся - не менее 50%</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ведение реестра организаций, предоставляющих беспроцентные займы субъектам социального предпринимательства - 1</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количество субъектов социального предпринимательства, получивших </w:t>
            </w:r>
            <w:proofErr w:type="spellStart"/>
            <w:r w:rsidRPr="008A2D4F">
              <w:rPr>
                <w:rFonts w:ascii="Times New Roman" w:hAnsi="Times New Roman" w:cs="Times New Roman"/>
                <w:sz w:val="24"/>
                <w:szCs w:val="24"/>
                <w:lang w:eastAsia="en-US"/>
              </w:rPr>
              <w:t>имиджевую</w:t>
            </w:r>
            <w:proofErr w:type="spellEnd"/>
            <w:r w:rsidRPr="008A2D4F">
              <w:rPr>
                <w:rFonts w:ascii="Times New Roman" w:hAnsi="Times New Roman" w:cs="Times New Roman"/>
                <w:sz w:val="24"/>
                <w:szCs w:val="24"/>
                <w:lang w:eastAsia="en-US"/>
              </w:rPr>
              <w:t xml:space="preserve"> поддержку - 80 ед.</w:t>
            </w:r>
          </w:p>
        </w:tc>
      </w:tr>
      <w:tr w:rsidR="002D0EFA" w:rsidRPr="008A2D4F" w:rsidTr="003F1E16">
        <w:tc>
          <w:tcPr>
            <w:tcW w:w="3458"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spacing w:line="276" w:lineRule="auto"/>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Система организации </w:t>
            </w:r>
            <w:proofErr w:type="gramStart"/>
            <w:r w:rsidRPr="008A2D4F">
              <w:rPr>
                <w:rFonts w:ascii="Times New Roman" w:hAnsi="Times New Roman" w:cs="Times New Roman"/>
                <w:sz w:val="24"/>
                <w:szCs w:val="24"/>
                <w:lang w:eastAsia="en-US"/>
              </w:rPr>
              <w:t>контроля за</w:t>
            </w:r>
            <w:proofErr w:type="gramEnd"/>
            <w:r w:rsidRPr="008A2D4F">
              <w:rPr>
                <w:rFonts w:ascii="Times New Roman" w:hAnsi="Times New Roman" w:cs="Times New Roman"/>
                <w:sz w:val="24"/>
                <w:szCs w:val="24"/>
                <w:lang w:eastAsia="en-US"/>
              </w:rPr>
              <w:t xml:space="preserve"> исполнением подпрограммы муниципальной программы</w:t>
            </w:r>
          </w:p>
        </w:tc>
        <w:tc>
          <w:tcPr>
            <w:tcW w:w="5576" w:type="dxa"/>
            <w:tcBorders>
              <w:top w:val="single" w:sz="4" w:space="0" w:color="auto"/>
              <w:left w:val="single" w:sz="4" w:space="0" w:color="auto"/>
              <w:bottom w:val="single" w:sz="4" w:space="0" w:color="auto"/>
              <w:right w:val="single" w:sz="4" w:space="0" w:color="auto"/>
            </w:tcBorders>
            <w:hideMark/>
          </w:tcPr>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управление экономики и предпринимательства администрации муниципального образования «Город Астрахань» контролирует выполнение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2D0EFA" w:rsidRPr="008A2D4F" w:rsidRDefault="002D0EFA" w:rsidP="003F1E16">
            <w:pPr>
              <w:pStyle w:val="ConsPlusNormal"/>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w:t>
            </w:r>
            <w:proofErr w:type="gramStart"/>
            <w:r w:rsidRPr="008A2D4F">
              <w:rPr>
                <w:rFonts w:ascii="Times New Roman" w:hAnsi="Times New Roman" w:cs="Times New Roman"/>
                <w:sz w:val="24"/>
                <w:szCs w:val="24"/>
                <w:lang w:eastAsia="en-US"/>
              </w:rPr>
              <w:t>контроль за</w:t>
            </w:r>
            <w:proofErr w:type="gramEnd"/>
            <w:r w:rsidRPr="008A2D4F">
              <w:rPr>
                <w:rFonts w:ascii="Times New Roman" w:hAnsi="Times New Roman" w:cs="Times New Roman"/>
                <w:sz w:val="24"/>
                <w:szCs w:val="24"/>
                <w:lang w:eastAsia="en-US"/>
              </w:rPr>
              <w:t xml:space="preserve"> ходом реализации и выполнением муниципальной программы осуществляет управление экономики и предпринимательства муниципального образования «Город Астрахань»;</w:t>
            </w:r>
          </w:p>
          <w:p w:rsidR="002D0EFA" w:rsidRPr="008A2D4F" w:rsidRDefault="002D0EFA" w:rsidP="003F1E16">
            <w:pPr>
              <w:pStyle w:val="ConsPlusNormal"/>
              <w:spacing w:line="276" w:lineRule="auto"/>
              <w:jc w:val="both"/>
              <w:rPr>
                <w:rFonts w:ascii="Times New Roman" w:hAnsi="Times New Roman" w:cs="Times New Roman"/>
                <w:sz w:val="24"/>
                <w:szCs w:val="24"/>
                <w:lang w:eastAsia="en-US"/>
              </w:rPr>
            </w:pPr>
            <w:r w:rsidRPr="008A2D4F">
              <w:rPr>
                <w:rFonts w:ascii="Times New Roman" w:hAnsi="Times New Roman" w:cs="Times New Roman"/>
                <w:sz w:val="24"/>
                <w:szCs w:val="24"/>
                <w:lang w:eastAsia="en-US"/>
              </w:rPr>
              <w:t xml:space="preserve">- внутренний муниципальный финансовый контроль </w:t>
            </w:r>
            <w:r w:rsidRPr="008A2D4F">
              <w:rPr>
                <w:rFonts w:ascii="Times New Roman" w:hAnsi="Times New Roman" w:cs="Times New Roman"/>
                <w:sz w:val="24"/>
                <w:szCs w:val="24"/>
                <w:lang w:eastAsia="en-US"/>
              </w:rPr>
              <w:lastRenderedPageBreak/>
              <w:t xml:space="preserve">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г. Астрахани. Внутренний муниципальный финансовый </w:t>
            </w:r>
            <w:proofErr w:type="gramStart"/>
            <w:r w:rsidRPr="008A2D4F">
              <w:rPr>
                <w:rFonts w:ascii="Times New Roman" w:hAnsi="Times New Roman" w:cs="Times New Roman"/>
                <w:sz w:val="24"/>
                <w:szCs w:val="24"/>
                <w:lang w:eastAsia="en-US"/>
              </w:rPr>
              <w:t>контроль за</w:t>
            </w:r>
            <w:proofErr w:type="gramEnd"/>
            <w:r w:rsidRPr="008A2D4F">
              <w:rPr>
                <w:rFonts w:ascii="Times New Roman" w:hAnsi="Times New Roman" w:cs="Times New Roman"/>
                <w:sz w:val="24"/>
                <w:szCs w:val="24"/>
                <w:lang w:eastAsia="en-US"/>
              </w:rPr>
              <w:t xml:space="preserve">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2D0EFA" w:rsidRPr="008A2D4F" w:rsidRDefault="002D0EFA" w:rsidP="002D0EFA">
      <w:pPr>
        <w:pStyle w:val="ConsPlusNormal"/>
        <w:jc w:val="both"/>
        <w:rPr>
          <w:rFonts w:ascii="Times New Roman" w:hAnsi="Times New Roman" w:cs="Times New Roman"/>
          <w:sz w:val="24"/>
          <w:szCs w:val="24"/>
        </w:rPr>
      </w:pPr>
    </w:p>
    <w:p w:rsidR="002D0EFA" w:rsidRPr="008A2D4F" w:rsidRDefault="002D0EFA" w:rsidP="002D0EFA">
      <w:pPr>
        <w:pStyle w:val="ConsPlusNormal"/>
        <w:jc w:val="center"/>
        <w:outlineLvl w:val="2"/>
        <w:rPr>
          <w:rFonts w:ascii="Times New Roman" w:hAnsi="Times New Roman" w:cs="Times New Roman"/>
          <w:sz w:val="24"/>
          <w:szCs w:val="24"/>
        </w:rPr>
      </w:pPr>
      <w:r w:rsidRPr="008A2D4F">
        <w:rPr>
          <w:rFonts w:ascii="Times New Roman" w:hAnsi="Times New Roman" w:cs="Times New Roman"/>
          <w:sz w:val="24"/>
          <w:szCs w:val="24"/>
        </w:rPr>
        <w:t>2. Характеристика проблемы в рассматриваемой сфере и прогноз</w:t>
      </w:r>
    </w:p>
    <w:p w:rsidR="002D0EFA" w:rsidRPr="008A2D4F" w:rsidRDefault="002D0EFA" w:rsidP="002D0EFA">
      <w:pPr>
        <w:pStyle w:val="ConsPlusNormal"/>
        <w:jc w:val="center"/>
        <w:rPr>
          <w:rFonts w:ascii="Times New Roman" w:hAnsi="Times New Roman" w:cs="Times New Roman"/>
          <w:sz w:val="24"/>
          <w:szCs w:val="24"/>
        </w:rPr>
      </w:pPr>
      <w:r w:rsidRPr="008A2D4F">
        <w:rPr>
          <w:rFonts w:ascii="Times New Roman" w:hAnsi="Times New Roman" w:cs="Times New Roman"/>
          <w:sz w:val="24"/>
          <w:szCs w:val="24"/>
        </w:rPr>
        <w:t>развития ситуации с учетом реализации подпрограммы</w:t>
      </w:r>
    </w:p>
    <w:p w:rsidR="002D0EFA" w:rsidRPr="008A2D4F" w:rsidRDefault="002D0EFA" w:rsidP="002D0EFA">
      <w:pPr>
        <w:pStyle w:val="ConsPlusNormal"/>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В настоящее время вопросы развития социального предпринимательства как одного из эффективных способов решения общественных проблем широко обсуждаются в различных странах. </w:t>
      </w:r>
      <w:proofErr w:type="gramStart"/>
      <w:r w:rsidRPr="008A2D4F">
        <w:rPr>
          <w:rFonts w:ascii="Times New Roman" w:hAnsi="Times New Roman" w:cs="Times New Roman"/>
          <w:sz w:val="24"/>
          <w:szCs w:val="24"/>
        </w:rPr>
        <w:t>Согласно законопроекту, внесенному Правительством Российской Федерации, субъекты социального предпринимательства - субъекты малого и среднего предпринимательства, осуществляющие социально значимую деятельность, направленную на обеспечение занятости граждан, находящихся в трудной жизненной ситуации, и (или) предоставление услуг исключительно гражданам пожилого возраста, несовершеннолетним гражданам, женщинам, имеющим детей в возрасте до семи лет, гражданам, находящимся в трудной жизненной ситуации, либо производство товаров, предназначенных исключительно для указанных групп</w:t>
      </w:r>
      <w:proofErr w:type="gramEnd"/>
      <w:r w:rsidRPr="008A2D4F">
        <w:rPr>
          <w:rFonts w:ascii="Times New Roman" w:hAnsi="Times New Roman" w:cs="Times New Roman"/>
          <w:sz w:val="24"/>
          <w:szCs w:val="24"/>
        </w:rPr>
        <w:t xml:space="preserve"> граждан (далее по тексту подпрограммы - субъекты социального предпринимательства). Неотъемлемой характеристикой деятельности субъектов социального предпринимательства выступает сочетание социальной направленности и рыночных мотивов, заключающихся в стремлении к достижению самоокупаемости и устойчивого развития бизнеса. При этом, как правило, субъекты социального предпринимательства по своим характеристикам относятся к категории малых и средних компаний.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В последние годы социальное предпринимательство получило активное развитие и в Российской Федерации. На регулярной основе проводятся тематические форумы и конференции, формируется инфраструктура поддержки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Начиная с 2012 года мероприятия по поддержке субъектов малого и среднего предпринимательства (далее - МСП), осуществляющих деятельность в области социального предпринимательства, включены в комплекс мер по поддержке субъектов МСП, которые реализуются Министерством экономического развития Российской Федерации совместно с субъектами Российской Федерации. Среди них:</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поддержка социального предпринимательства (безвозмездные субсидии субъектам МСП на реализацию социальных проектов);</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создание и (или) обеспечение деятельности Центров инноваций социальной сферы;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создание дошкольных образовательных центров;</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групп дневного времяпрепровождения детей дошкольного возраста и иных подобных им видов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В настоящее время в реализацию мероприятий по поддержке социального предпринимательства вовлечены 52 региона. Так, в 2012 году средства федерального </w:t>
      </w:r>
      <w:r w:rsidRPr="008A2D4F">
        <w:rPr>
          <w:rFonts w:ascii="Times New Roman" w:hAnsi="Times New Roman" w:cs="Times New Roman"/>
          <w:sz w:val="24"/>
          <w:szCs w:val="24"/>
        </w:rPr>
        <w:lastRenderedPageBreak/>
        <w:t>бюджета привлекли 45 субъектов Российской Федерации, в 2013 году - 28 субъектов Российской Федерации, в 2014 году - 40 субъектов Российской Федерации, в 2015 г. - 32 субъекта Российской Федерации, в 2016 году - 29 субъектов Российской Федерации.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В 18 субъектах Российской Федерации созданы центры инноваций социальной сферы, деятельность которых направлена на оказание правовой, консультационной, информационной и организационной поддержки субъектам МСП, реализующим социальные проекты (далее - субъекты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В 2016 году с принятием Стратегии и «дорожной карты» определены приоритетные направления государственной и муниципальной политики в области развития социального предпринимательства. Указанными документами предусмотрено применение комплексного подхода к решению задачи по увеличению доли субъектов МСП в сфере социальных услуг.</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Согласно Стратегии запланирована реализация дополнительных мер поддержки малых и средних предприятий - субъектов социального предпринимательства,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меры по популяризации такой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Причинами возникновения проблем развития социального предпринимательства на территории города Астрахани являются:</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недостаточный уровень правовой базы, регулирующий сферу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отсутствие исследований сферы социального предпринимательства в городе Астрахани;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незначительное количество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Данная подпрограмма направлена на решение вышеуказанных проблем и представляет собой комплекс мер по развитию социального предпринимательства на территории города Астрахани, что позволит увеличить количество субъектов социального предпринимательства, получивших поддержку в рамках реализации подпрограммных мероприятий.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В рамках данной подпрограммы под социальным предпринимательством понимается осуществление субъектом малого или среднего предпринимательства (индивидуальный предприниматель или юридическое лицо) одного из социально значимых видов деятельности, а именно:</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бытового обслуживания населения (ремонт обуви; ремонт одежды; фотосъемка и печать фотографий на документы; ремонт наручных и карманных механических часов; услуги прачечных (стирка белья); ремонт мебели; химическая чистка);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физкультуры и спорта (предоставление дополнительного образования в области физкультуры и спорта населению от 5 до 18 лет (для учащейся молодежи до 21 года);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образования (предоставление услуги по организации групп для детей дошкольного возраста по уходу и присмотру за детьми);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культуры (предоставление дополнительного образования в области культуры самодеятельными и творческими организациями (кружками, клубами);</w:t>
      </w:r>
    </w:p>
    <w:p w:rsidR="002D0EFA" w:rsidRPr="008A2D4F" w:rsidRDefault="002D0EFA" w:rsidP="002D0EFA">
      <w:pPr>
        <w:pStyle w:val="ConsPlusNormal"/>
        <w:ind w:firstLine="709"/>
        <w:jc w:val="both"/>
        <w:rPr>
          <w:rFonts w:ascii="Times New Roman" w:hAnsi="Times New Roman" w:cs="Times New Roman"/>
          <w:sz w:val="24"/>
          <w:szCs w:val="24"/>
        </w:rPr>
      </w:pPr>
      <w:proofErr w:type="gramStart"/>
      <w:r w:rsidRPr="008A2D4F">
        <w:rPr>
          <w:rFonts w:ascii="Times New Roman" w:hAnsi="Times New Roman" w:cs="Times New Roman"/>
          <w:sz w:val="24"/>
          <w:szCs w:val="24"/>
        </w:rPr>
        <w:t>- деятельность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w:t>
      </w:r>
      <w:proofErr w:type="gramEnd"/>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социальная сфера (социальное обслуживание, социальная поддержка и защита граждан, работа с детьми, пенсионерами и инвалидами);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развитие межнационального сотрудничества, сохранение и защита самобытности, культуры, языков и традиций народов Российской Федерации;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деятельность в сфере патриотического, в том числе военно-патриотического, </w:t>
      </w:r>
      <w:r w:rsidRPr="008A2D4F">
        <w:rPr>
          <w:rFonts w:ascii="Times New Roman" w:hAnsi="Times New Roman" w:cs="Times New Roman"/>
          <w:sz w:val="24"/>
          <w:szCs w:val="24"/>
        </w:rPr>
        <w:lastRenderedPageBreak/>
        <w:t>воспитания граждан Российской Федерации;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деятельность в сфере охраны окружающей среды и защиты животных;</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благотворительная деятельность, а также деятельность в области содействия благотворительности и добровольчества;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аккредитованная деятельность в сфере организации мероприятий по медицинской реабилитации, социальной и трудовой </w:t>
      </w:r>
      <w:proofErr w:type="spellStart"/>
      <w:r w:rsidRPr="008A2D4F">
        <w:rPr>
          <w:rFonts w:ascii="Times New Roman" w:hAnsi="Times New Roman" w:cs="Times New Roman"/>
          <w:sz w:val="24"/>
          <w:szCs w:val="24"/>
        </w:rPr>
        <w:t>реинтеграции</w:t>
      </w:r>
      <w:proofErr w:type="spellEnd"/>
      <w:r w:rsidRPr="008A2D4F">
        <w:rPr>
          <w:rFonts w:ascii="Times New Roman" w:hAnsi="Times New Roman" w:cs="Times New Roman"/>
          <w:sz w:val="24"/>
          <w:szCs w:val="24"/>
        </w:rPr>
        <w:t xml:space="preserve"> лиц, осуществляющих незаконное потребление наркотических средств или психотропных веществ.</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Кроме того, в рамках данной подпрограммы к субъектам социального предпринимательства относятся субъекты малого и среднего предпринимательства, осуществляющие один или несколько из вышеуказанных видов деятельности.</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3. Цели, задачи, целевые индикаторы и</w:t>
      </w:r>
    </w:p>
    <w:p w:rsidR="002D0EFA" w:rsidRPr="008A2D4F" w:rsidRDefault="002D0EFA" w:rsidP="002D0EFA">
      <w:pPr>
        <w:pStyle w:val="ConsPlusNormal"/>
        <w:ind w:firstLine="709"/>
        <w:jc w:val="center"/>
        <w:rPr>
          <w:rFonts w:ascii="Times New Roman" w:hAnsi="Times New Roman" w:cs="Times New Roman"/>
          <w:sz w:val="24"/>
          <w:szCs w:val="24"/>
        </w:rPr>
      </w:pPr>
      <w:r w:rsidRPr="008A2D4F">
        <w:rPr>
          <w:rFonts w:ascii="Times New Roman" w:hAnsi="Times New Roman" w:cs="Times New Roman"/>
          <w:sz w:val="24"/>
          <w:szCs w:val="24"/>
        </w:rPr>
        <w:t>показатели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Целью подпрограммы является создание условий для ведения и развития социального предпринимательства на территории города Астрахани.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Цель подпрограммы достигается в соответствии со сроками, предусмотренными на реализацию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Достижение целей подпрограммы возможно с помощью решения следующих задач:</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оказание образовательной поддержки, которая включает в себя проведение семинаров, тренингов, мастер-классов для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оказание консультационной и информационной поддержки, которая включает в себя проведение консультаций для субъектов социального предпринимательства по вопросам оказания поддержки, ведение вкладки «Социальное предпринимательство» на официальном сайте администрации муниципального образования «Город Астрахань», осуществление информационной рассылки субъектам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популяризация социального предпринимательства, которая включает в себя проведение конкурсов с участием субъектов социального предпринимательства, размещение информационных объявлений о социальном предпринимательстве;</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оказание имущественной поддержки, которая включает в себя предоставление в аренду муниципального имущества субъектам социального предпринимательства согласно приложению 4 к муниципальной программе;</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содействие субъектам социального предпринимательства в получении финансовой поддержки, которая включает в себя осуществление взаимодействия с некоммерческими организациями, предоставляющими беспроцентные займы субъектам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оказание </w:t>
      </w:r>
      <w:proofErr w:type="spellStart"/>
      <w:r w:rsidRPr="008A2D4F">
        <w:rPr>
          <w:rFonts w:ascii="Times New Roman" w:hAnsi="Times New Roman" w:cs="Times New Roman"/>
          <w:sz w:val="24"/>
          <w:szCs w:val="24"/>
        </w:rPr>
        <w:t>имиджевой</w:t>
      </w:r>
      <w:proofErr w:type="spellEnd"/>
      <w:r w:rsidRPr="008A2D4F">
        <w:rPr>
          <w:rFonts w:ascii="Times New Roman" w:hAnsi="Times New Roman" w:cs="Times New Roman"/>
          <w:sz w:val="24"/>
          <w:szCs w:val="24"/>
        </w:rPr>
        <w:t xml:space="preserve"> поддержки, которая включает в себя привлечение к участию в форумах, выставках, конференциях, экскурсиях, «круглых столах»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Решение задач подпрограммы предусматривается в соответствии со сроками, предусмотренными на реализацию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Измеримость целей и задач подпрограммы осуществляется с использованием следующих целевых показателей (индикаторов)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социального предпринимательства, получивших поддержку в рамках реализации подпрограммных мероприятий;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количество субъектов социального предпринимательства, получивших образовательную поддержку;</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доля субъектов социального предпринимательства, получивших консультационную поддержку от числа обратившихся;</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информирование широкого круга субъектов социального предпринимательства по вопросам развития и поддержки;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количество проведенных конкурсов с участием субъектов социального </w:t>
      </w:r>
      <w:r w:rsidRPr="008A2D4F">
        <w:rPr>
          <w:rFonts w:ascii="Times New Roman" w:hAnsi="Times New Roman" w:cs="Times New Roman"/>
          <w:sz w:val="24"/>
          <w:szCs w:val="24"/>
        </w:rPr>
        <w:lastRenderedPageBreak/>
        <w:t>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доля субъектов социального предпринимательства, получивших имущественную поддержку, от числа обратившихся;</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ведение реестра организаций, предоставляющих беспроцентные займы субъектам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количество субъектов социального предпринимательства, получивших </w:t>
      </w:r>
      <w:proofErr w:type="spellStart"/>
      <w:r w:rsidRPr="008A2D4F">
        <w:rPr>
          <w:rFonts w:ascii="Times New Roman" w:hAnsi="Times New Roman" w:cs="Times New Roman"/>
          <w:sz w:val="24"/>
          <w:szCs w:val="24"/>
        </w:rPr>
        <w:t>имиджевую</w:t>
      </w:r>
      <w:proofErr w:type="spellEnd"/>
      <w:r w:rsidRPr="008A2D4F">
        <w:rPr>
          <w:rFonts w:ascii="Times New Roman" w:hAnsi="Times New Roman" w:cs="Times New Roman"/>
          <w:sz w:val="24"/>
          <w:szCs w:val="24"/>
        </w:rPr>
        <w:t xml:space="preserve"> поддержку.</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Цели и задачи муниципальной программы соответствуют приоритетам и целям, определенным в </w:t>
      </w:r>
      <w:hyperlink r:id="rId16" w:history="1">
        <w:r w:rsidRPr="008A2D4F">
          <w:rPr>
            <w:rStyle w:val="a5"/>
            <w:rFonts w:ascii="Times New Roman" w:hAnsi="Times New Roman"/>
            <w:sz w:val="24"/>
            <w:szCs w:val="24"/>
          </w:rPr>
          <w:t>Стратегии</w:t>
        </w:r>
      </w:hyperlink>
      <w:r w:rsidRPr="008A2D4F">
        <w:rPr>
          <w:rFonts w:ascii="Times New Roman" w:hAnsi="Times New Roman" w:cs="Times New Roman"/>
          <w:sz w:val="24"/>
          <w:szCs w:val="24"/>
        </w:rPr>
        <w:t xml:space="preserve"> развития муниципального образования «Город Астрахань» до 2021 года, утвержденной Постановлением мэра города Астрахани от 29.12.2011 № 12412-м.</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4. Сроки (этапы) реализации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Подпрограмма реализуется в течение 2018 - 2021 годов.</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5. Перечень подпрограммных мероприятий,</w:t>
      </w:r>
    </w:p>
    <w:p w:rsidR="002D0EFA" w:rsidRPr="008A2D4F" w:rsidRDefault="002D0EFA" w:rsidP="002D0EFA">
      <w:pPr>
        <w:pStyle w:val="ConsPlusNormal"/>
        <w:ind w:firstLine="709"/>
        <w:jc w:val="center"/>
        <w:rPr>
          <w:rFonts w:ascii="Times New Roman" w:hAnsi="Times New Roman" w:cs="Times New Roman"/>
          <w:sz w:val="24"/>
          <w:szCs w:val="24"/>
        </w:rPr>
      </w:pPr>
      <w:r w:rsidRPr="008A2D4F">
        <w:rPr>
          <w:rFonts w:ascii="Times New Roman" w:hAnsi="Times New Roman" w:cs="Times New Roman"/>
          <w:sz w:val="24"/>
          <w:szCs w:val="24"/>
        </w:rPr>
        <w:t>входящих в подпрограмму</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Реализация подпрограммы включает в себя выполнение следующих мероприятий: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проведение семинаров, </w:t>
      </w:r>
      <w:proofErr w:type="spellStart"/>
      <w:r w:rsidRPr="008A2D4F">
        <w:rPr>
          <w:rFonts w:ascii="Times New Roman" w:hAnsi="Times New Roman" w:cs="Times New Roman"/>
          <w:sz w:val="24"/>
          <w:szCs w:val="24"/>
        </w:rPr>
        <w:t>треннингов</w:t>
      </w:r>
      <w:proofErr w:type="spellEnd"/>
      <w:r w:rsidRPr="008A2D4F">
        <w:rPr>
          <w:rFonts w:ascii="Times New Roman" w:hAnsi="Times New Roman" w:cs="Times New Roman"/>
          <w:sz w:val="24"/>
          <w:szCs w:val="24"/>
        </w:rPr>
        <w:t>, мастер-классов для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проведение консультаций для субъектов социального предпринимательства по вопросам оказания поддержки;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ведение вкладки «Социальное предпринимательство» на официальном сайте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осуществление информационной рассылки субъектам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проведение конкурсов с участием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размещение информационных объявлений о социальном предпринимательстве;</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предоставление в аренду муниципального имущества субъектам социального предпринимательства согласно </w:t>
      </w:r>
      <w:hyperlink r:id="rId17" w:anchor="P2083" w:history="1">
        <w:r w:rsidRPr="008A2D4F">
          <w:rPr>
            <w:rStyle w:val="a5"/>
            <w:rFonts w:ascii="Times New Roman" w:hAnsi="Times New Roman"/>
            <w:sz w:val="24"/>
            <w:szCs w:val="24"/>
          </w:rPr>
          <w:t>приложению 4</w:t>
        </w:r>
      </w:hyperlink>
      <w:r w:rsidRPr="008A2D4F">
        <w:rPr>
          <w:rFonts w:ascii="Times New Roman" w:hAnsi="Times New Roman" w:cs="Times New Roman"/>
          <w:sz w:val="24"/>
          <w:szCs w:val="24"/>
        </w:rPr>
        <w:t xml:space="preserve"> к муниципальной программе;</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осуществление взаимодействия с некоммерческими организациями, предоставляющими беспроцентные займы субъектам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привлечение к участию в форумах, выставках, конференциях, экскурсиях, «круглых столах» субъектов социального предпринимательства.</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Перечень мероприятий, входящих в подпрограмму, представлен в </w:t>
      </w:r>
      <w:hyperlink r:id="rId18" w:anchor="P576" w:history="1">
        <w:r w:rsidRPr="008A2D4F">
          <w:rPr>
            <w:rStyle w:val="a5"/>
            <w:rFonts w:ascii="Times New Roman" w:hAnsi="Times New Roman"/>
            <w:sz w:val="24"/>
            <w:szCs w:val="24"/>
          </w:rPr>
          <w:t>приложении 1</w:t>
        </w:r>
      </w:hyperlink>
      <w:r w:rsidRPr="008A2D4F">
        <w:rPr>
          <w:rFonts w:ascii="Times New Roman" w:hAnsi="Times New Roman" w:cs="Times New Roman"/>
          <w:sz w:val="24"/>
          <w:szCs w:val="24"/>
        </w:rPr>
        <w:t xml:space="preserve"> к муниципальной программе.</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6. Ресурсное обеспечение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Реализация подпрограммы не требует финансирования.</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7. Механизм реализации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Управление экономики и предпринимательства администрации муниципального образования «Город Астрахань»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подпрограммных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xml:space="preserve">- разработку проектов нормативных правовых актов муниципального образования </w:t>
      </w:r>
      <w:r w:rsidRPr="008A2D4F">
        <w:rPr>
          <w:rFonts w:ascii="Times New Roman" w:hAnsi="Times New Roman" w:cs="Times New Roman"/>
          <w:sz w:val="24"/>
          <w:szCs w:val="24"/>
        </w:rPr>
        <w:lastRenderedPageBreak/>
        <w:t>«Город Астрахань», внесение изменений в действующие нормативные правовые акты муниципального образования «Город Астрахань», необходимые для выполнения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управление подпрограммой;</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достижение запланированных результатов;</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информирование общественности о ходе и результатах реализации подпрограммы, в том числе о механизмах их реализации.</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Участником подпрограммы по мероприятию «Осуществление взаимодействия с некоммерческими организациями, предоставляющими беспроцентные займы субъектам социального предпринимательства» является Фонд региональных социальных программ «Наше будущее». Между администрацией муниципального образования «Город Астрахань» и Фондом региональных социальных программ «Наше будущее» (далее - Фонд) заключено соглашение о сотрудничестве от 4 июля 2017 года № Д-ФБ-17/231. В рамках соглашения осуществляется взаимный обмен методиками отбора социальных предпринимателей, обучения и профессиональной переподготовки, практиками сопровождения деятельности социальных предпринимателей, а также распространение лучших практик социально-предпринимательских проектов субъектов Российской Федерации, обеспечивается организация и совместное участие в проведении семинаров, «круглых столов» по вопросам решения социальных проблем, Форумов социальных предпринимателей и инвесторов.</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8. Сведения об ответственном исполнителе, организация</w:t>
      </w:r>
    </w:p>
    <w:p w:rsidR="002D0EFA" w:rsidRPr="008A2D4F" w:rsidRDefault="002D0EFA" w:rsidP="002D0EFA">
      <w:pPr>
        <w:pStyle w:val="ConsPlusNormal"/>
        <w:ind w:firstLine="709"/>
        <w:jc w:val="center"/>
        <w:rPr>
          <w:rFonts w:ascii="Times New Roman" w:hAnsi="Times New Roman" w:cs="Times New Roman"/>
          <w:sz w:val="24"/>
          <w:szCs w:val="24"/>
        </w:rPr>
      </w:pPr>
      <w:r w:rsidRPr="008A2D4F">
        <w:rPr>
          <w:rFonts w:ascii="Times New Roman" w:hAnsi="Times New Roman" w:cs="Times New Roman"/>
          <w:sz w:val="24"/>
          <w:szCs w:val="24"/>
        </w:rPr>
        <w:t xml:space="preserve">управления подпрограммой и </w:t>
      </w:r>
      <w:proofErr w:type="gramStart"/>
      <w:r w:rsidRPr="008A2D4F">
        <w:rPr>
          <w:rFonts w:ascii="Times New Roman" w:hAnsi="Times New Roman" w:cs="Times New Roman"/>
          <w:sz w:val="24"/>
          <w:szCs w:val="24"/>
        </w:rPr>
        <w:t>контроль за</w:t>
      </w:r>
      <w:proofErr w:type="gramEnd"/>
      <w:r w:rsidRPr="008A2D4F">
        <w:rPr>
          <w:rFonts w:ascii="Times New Roman" w:hAnsi="Times New Roman" w:cs="Times New Roman"/>
          <w:sz w:val="24"/>
          <w:szCs w:val="24"/>
        </w:rPr>
        <w:t xml:space="preserve"> ходом ее реализации</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Ответственным исполнителем подпрограммы является управление экономики и предпринимательства администрации муниципального образования «Город Астрахань».</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Ответственный исполнитель осуществляет управление реализацией подпрограммой, а именно:</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осуществляет сбор и систематизацию статистической и аналитической информации о реализации подпрограммных мероприятий, ведет учет и осуществляет хранение документов, касающихся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ежегодно осуществляет оценку достигнутых целей и эффективности реализации подпрограммы;</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готовит отчеты о ходе реализации подпрограммы по итогам: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- 1 квартала, 1 полугодия, 9 месяцев - до 20 числа месяца, следующего за отчетным периодом;</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 года и по итогам реализации подпрограммы за весь период ее действия (итоговый) - до 1 марта года, следующего за отчетным годом.</w:t>
      </w:r>
    </w:p>
    <w:p w:rsidR="002D0EFA"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Ответственный исполнитель контролирует выполнение подпрограммных мероприятий, выявляет их отклонение от предусмотренных целей, устанавливает причины и принимает меры по устранению отклонений.</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center"/>
        <w:outlineLvl w:val="2"/>
        <w:rPr>
          <w:rFonts w:ascii="Times New Roman" w:hAnsi="Times New Roman" w:cs="Times New Roman"/>
          <w:sz w:val="24"/>
          <w:szCs w:val="24"/>
        </w:rPr>
      </w:pPr>
      <w:r w:rsidRPr="008A2D4F">
        <w:rPr>
          <w:rFonts w:ascii="Times New Roman" w:hAnsi="Times New Roman" w:cs="Times New Roman"/>
          <w:sz w:val="24"/>
          <w:szCs w:val="24"/>
        </w:rPr>
        <w:t xml:space="preserve">9. </w:t>
      </w:r>
      <w:r w:rsidRPr="008A2D4F">
        <w:rPr>
          <w:rFonts w:ascii="Times New Roman" w:hAnsi="Times New Roman" w:cs="Times New Roman"/>
          <w:sz w:val="24"/>
          <w:szCs w:val="24"/>
          <w:lang w:eastAsia="en-US"/>
        </w:rPr>
        <w:t>Ожидаемые конечные результаты реализации муниципальной программы</w:t>
      </w:r>
    </w:p>
    <w:p w:rsidR="002D0EFA" w:rsidRPr="008A2D4F" w:rsidRDefault="002D0EFA" w:rsidP="002D0EFA">
      <w:pPr>
        <w:pStyle w:val="ConsPlusNormal"/>
        <w:ind w:firstLine="709"/>
        <w:jc w:val="both"/>
        <w:rPr>
          <w:rFonts w:ascii="Times New Roman" w:hAnsi="Times New Roman" w:cs="Times New Roman"/>
          <w:sz w:val="24"/>
          <w:szCs w:val="24"/>
        </w:rPr>
      </w:pP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Реализация подпрограммы позволит увеличить количество субъектов социального предпринимательства, получивших поддержку в рамках реализации подпрограммных мероприятий - не менее 100 ед.;</w:t>
      </w:r>
    </w:p>
    <w:p w:rsidR="002D0EFA" w:rsidRPr="008A2D4F" w:rsidRDefault="002D0EFA" w:rsidP="002D0EFA">
      <w:pPr>
        <w:pStyle w:val="ConsPlusNormal"/>
        <w:ind w:firstLine="709"/>
        <w:jc w:val="both"/>
        <w:rPr>
          <w:rFonts w:ascii="Times New Roman" w:hAnsi="Times New Roman" w:cs="Times New Roman"/>
          <w:sz w:val="24"/>
          <w:szCs w:val="24"/>
        </w:rPr>
      </w:pPr>
      <w:r w:rsidRPr="008A2D4F">
        <w:rPr>
          <w:rFonts w:ascii="Times New Roman" w:hAnsi="Times New Roman" w:cs="Times New Roman"/>
          <w:sz w:val="24"/>
          <w:szCs w:val="24"/>
        </w:rPr>
        <w:t>По итогам реализации подпрограммы планируется достижение следующих показателей:</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t>- количество субъектов социального предпринимательства, получивших поддержку в рамках реализации подпрограммных мероприятий - не менее 100 ед.</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lastRenderedPageBreak/>
        <w:t>- количество субъектов социального предпринимательства, получивших образовательную поддержку - 120 ед.</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t>- доля субъектов социального предпринимательства, получивших консультационную поддержку от числа обратившихся - 100%</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t>- информирование широкого круга субъектов социального предпринимательства по вопросам развития и поддержки - 1</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t>- количество проведенных конкурсов с участием субъектов социального предпринимательства - 4 ед.</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t>- доля субъектов социального предпринимательства, получивших имущественную поддержку, от числа обратившихся - не менее 50%</w:t>
      </w:r>
    </w:p>
    <w:p w:rsidR="002D0EFA" w:rsidRPr="008A2D4F" w:rsidRDefault="002D0EFA" w:rsidP="002D0EFA">
      <w:pPr>
        <w:spacing w:after="0" w:line="240" w:lineRule="auto"/>
        <w:ind w:firstLine="709"/>
        <w:rPr>
          <w:rFonts w:ascii="Times New Roman" w:hAnsi="Times New Roman"/>
          <w:sz w:val="24"/>
          <w:szCs w:val="24"/>
        </w:rPr>
      </w:pPr>
      <w:r w:rsidRPr="008A2D4F">
        <w:rPr>
          <w:rFonts w:ascii="Times New Roman" w:hAnsi="Times New Roman"/>
          <w:sz w:val="24"/>
          <w:szCs w:val="24"/>
        </w:rPr>
        <w:t>- ведение реестра организаций, предоставляющих беспроцентные займы субъектам социального предпринимательства - 1</w:t>
      </w:r>
    </w:p>
    <w:p w:rsidR="002D0EFA" w:rsidRPr="008A2D4F" w:rsidRDefault="002D0EFA" w:rsidP="002D0EFA">
      <w:pPr>
        <w:spacing w:after="0" w:line="240" w:lineRule="auto"/>
        <w:ind w:firstLine="709"/>
        <w:rPr>
          <w:sz w:val="24"/>
          <w:szCs w:val="24"/>
        </w:rPr>
      </w:pPr>
      <w:r w:rsidRPr="008A2D4F">
        <w:rPr>
          <w:rFonts w:ascii="Times New Roman" w:hAnsi="Times New Roman"/>
          <w:sz w:val="24"/>
          <w:szCs w:val="24"/>
        </w:rPr>
        <w:t xml:space="preserve">- количество субъектов социального предпринимательства, получивших </w:t>
      </w:r>
      <w:proofErr w:type="spellStart"/>
      <w:r w:rsidRPr="008A2D4F">
        <w:rPr>
          <w:rFonts w:ascii="Times New Roman" w:hAnsi="Times New Roman"/>
          <w:sz w:val="24"/>
          <w:szCs w:val="24"/>
        </w:rPr>
        <w:t>имиджевую</w:t>
      </w:r>
      <w:proofErr w:type="spellEnd"/>
      <w:r w:rsidRPr="008A2D4F">
        <w:rPr>
          <w:rFonts w:ascii="Times New Roman" w:hAnsi="Times New Roman"/>
          <w:sz w:val="24"/>
          <w:szCs w:val="24"/>
        </w:rPr>
        <w:t xml:space="preserve"> поддержку - 80 ед.</w:t>
      </w:r>
    </w:p>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 w:rsidR="002D0EFA" w:rsidRDefault="002D0EFA">
      <w:pPr>
        <w:sectPr w:rsidR="002D0EFA" w:rsidSect="008A47D5">
          <w:headerReference w:type="default" r:id="rId19"/>
          <w:footnotePr>
            <w:pos w:val="beneathText"/>
          </w:footnotePr>
          <w:pgSz w:w="11905" w:h="16837"/>
          <w:pgMar w:top="851" w:right="567" w:bottom="1134" w:left="1985" w:header="720" w:footer="720" w:gutter="0"/>
          <w:cols w:space="720"/>
          <w:titlePg/>
          <w:docGrid w:linePitch="360"/>
        </w:sectPr>
      </w:pP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lastRenderedPageBreak/>
        <w:t>Приложение 2</w:t>
      </w: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 xml:space="preserve">к постановлению администрации муниципального образования </w:t>
      </w: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«Город Астрахань»</w:t>
      </w: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от ___________№____________</w:t>
      </w:r>
    </w:p>
    <w:p w:rsidR="002D0EFA" w:rsidRDefault="002D0EFA" w:rsidP="002D0EFA">
      <w:pPr>
        <w:spacing w:after="0" w:line="240" w:lineRule="auto"/>
        <w:ind w:left="10206"/>
        <w:contextualSpacing/>
        <w:rPr>
          <w:rFonts w:ascii="Times New Roman" w:hAnsi="Times New Roman"/>
          <w:sz w:val="24"/>
          <w:szCs w:val="24"/>
        </w:rPr>
      </w:pPr>
    </w:p>
    <w:p w:rsidR="002D0EFA" w:rsidRPr="00A9049C" w:rsidRDefault="002D0EFA" w:rsidP="002D0EFA">
      <w:pPr>
        <w:spacing w:after="0" w:line="240" w:lineRule="auto"/>
        <w:ind w:left="10206"/>
        <w:contextualSpacing/>
        <w:rPr>
          <w:rFonts w:ascii="Times New Roman" w:hAnsi="Times New Roman"/>
          <w:sz w:val="24"/>
          <w:szCs w:val="24"/>
        </w:rPr>
      </w:pPr>
      <w:r w:rsidRPr="00A9049C">
        <w:rPr>
          <w:rFonts w:ascii="Times New Roman" w:hAnsi="Times New Roman"/>
          <w:sz w:val="24"/>
          <w:szCs w:val="24"/>
        </w:rPr>
        <w:t>Приложение 1 к муниципальной программе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p w:rsidR="002D0EFA" w:rsidRDefault="002D0EFA" w:rsidP="002D0EFA">
      <w:pPr>
        <w:spacing w:after="0" w:line="240" w:lineRule="auto"/>
        <w:ind w:left="360"/>
        <w:contextualSpacing/>
        <w:jc w:val="center"/>
        <w:rPr>
          <w:rFonts w:ascii="Times New Roman" w:hAnsi="Times New Roman"/>
          <w:sz w:val="24"/>
          <w:szCs w:val="24"/>
        </w:rPr>
      </w:pPr>
    </w:p>
    <w:p w:rsidR="002D0EFA" w:rsidRPr="00A9049C" w:rsidRDefault="002D0EFA" w:rsidP="002D0EFA">
      <w:pPr>
        <w:spacing w:after="0" w:line="240" w:lineRule="auto"/>
        <w:ind w:left="360"/>
        <w:contextualSpacing/>
        <w:jc w:val="center"/>
        <w:rPr>
          <w:rFonts w:ascii="Times New Roman" w:hAnsi="Times New Roman"/>
          <w:sz w:val="24"/>
          <w:szCs w:val="24"/>
        </w:rPr>
      </w:pPr>
      <w:r w:rsidRPr="00A9049C">
        <w:rPr>
          <w:rFonts w:ascii="Times New Roman" w:hAnsi="Times New Roman"/>
          <w:sz w:val="24"/>
          <w:szCs w:val="24"/>
        </w:rPr>
        <w:t xml:space="preserve">Перечень </w:t>
      </w:r>
    </w:p>
    <w:p w:rsidR="002D0EFA" w:rsidRDefault="002D0EFA" w:rsidP="002D0EFA">
      <w:pPr>
        <w:spacing w:after="0" w:line="240" w:lineRule="auto"/>
        <w:ind w:left="360"/>
        <w:contextualSpacing/>
        <w:jc w:val="center"/>
        <w:rPr>
          <w:rFonts w:ascii="Times New Roman" w:hAnsi="Times New Roman"/>
          <w:sz w:val="24"/>
          <w:szCs w:val="24"/>
        </w:rPr>
      </w:pPr>
      <w:r w:rsidRPr="00A9049C">
        <w:rPr>
          <w:rFonts w:ascii="Times New Roman" w:hAnsi="Times New Roman"/>
          <w:sz w:val="24"/>
          <w:szCs w:val="24"/>
        </w:rPr>
        <w:t>программных мероприятий, показате</w:t>
      </w:r>
      <w:r>
        <w:rPr>
          <w:rFonts w:ascii="Times New Roman" w:hAnsi="Times New Roman"/>
          <w:sz w:val="24"/>
          <w:szCs w:val="24"/>
        </w:rPr>
        <w:t xml:space="preserve">лей (индикаторов) и результатов </w:t>
      </w:r>
      <w:r w:rsidRPr="00A9049C">
        <w:rPr>
          <w:rFonts w:ascii="Times New Roman" w:hAnsi="Times New Roman"/>
          <w:sz w:val="24"/>
          <w:szCs w:val="24"/>
        </w:rPr>
        <w:t xml:space="preserve">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привлекательности </w:t>
      </w:r>
    </w:p>
    <w:p w:rsidR="002D0EFA" w:rsidRDefault="002D0EFA" w:rsidP="002D0EFA">
      <w:pPr>
        <w:spacing w:after="0" w:line="240" w:lineRule="auto"/>
        <w:ind w:left="360"/>
        <w:contextualSpacing/>
        <w:jc w:val="center"/>
        <w:rPr>
          <w:rFonts w:ascii="Times New Roman" w:hAnsi="Times New Roman"/>
          <w:sz w:val="28"/>
          <w:szCs w:val="28"/>
        </w:rPr>
      </w:pPr>
      <w:r w:rsidRPr="00A9049C">
        <w:rPr>
          <w:rFonts w:ascii="Times New Roman" w:hAnsi="Times New Roman"/>
          <w:sz w:val="24"/>
          <w:szCs w:val="24"/>
        </w:rPr>
        <w:t>города Астрахани»</w:t>
      </w:r>
    </w:p>
    <w:p w:rsidR="002D0EFA" w:rsidRDefault="002D0EFA" w:rsidP="002D0EFA">
      <w:pPr>
        <w:spacing w:after="0" w:line="240" w:lineRule="auto"/>
        <w:ind w:left="360"/>
        <w:contextualSpacing/>
        <w:jc w:val="center"/>
        <w:rPr>
          <w:rFonts w:ascii="Times New Roman" w:hAnsi="Times New Roman"/>
          <w:sz w:val="28"/>
          <w:szCs w:val="28"/>
        </w:rPr>
      </w:pP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834"/>
        <w:gridCol w:w="1744"/>
        <w:gridCol w:w="1834"/>
        <w:gridCol w:w="651"/>
        <w:gridCol w:w="548"/>
        <w:gridCol w:w="548"/>
        <w:gridCol w:w="622"/>
        <w:gridCol w:w="615"/>
        <w:gridCol w:w="622"/>
        <w:gridCol w:w="615"/>
        <w:gridCol w:w="628"/>
        <w:gridCol w:w="628"/>
        <w:gridCol w:w="628"/>
        <w:gridCol w:w="628"/>
        <w:gridCol w:w="628"/>
        <w:gridCol w:w="628"/>
        <w:gridCol w:w="628"/>
        <w:gridCol w:w="628"/>
        <w:gridCol w:w="1012"/>
      </w:tblGrid>
      <w:tr w:rsidR="002D0EFA" w:rsidRPr="003D0018" w:rsidTr="003F1E16">
        <w:trPr>
          <w:jc w:val="center"/>
        </w:trPr>
        <w:tc>
          <w:tcPr>
            <w:tcW w:w="137"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 xml:space="preserve">№ </w:t>
            </w:r>
            <w:proofErr w:type="gramStart"/>
            <w:r w:rsidRPr="003D0018">
              <w:rPr>
                <w:rFonts w:ascii="Times New Roman" w:hAnsi="Times New Roman"/>
                <w:sz w:val="16"/>
                <w:szCs w:val="16"/>
              </w:rPr>
              <w:t>п</w:t>
            </w:r>
            <w:proofErr w:type="gramEnd"/>
            <w:r w:rsidRPr="003D0018">
              <w:rPr>
                <w:rFonts w:ascii="Times New Roman" w:hAnsi="Times New Roman"/>
                <w:sz w:val="16"/>
                <w:szCs w:val="16"/>
              </w:rPr>
              <w:t>/п</w:t>
            </w:r>
          </w:p>
        </w:tc>
        <w:tc>
          <w:tcPr>
            <w:tcW w:w="569"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Цели, задачи, наименование программных мероприятий</w:t>
            </w:r>
          </w:p>
        </w:tc>
        <w:tc>
          <w:tcPr>
            <w:tcW w:w="541"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Ответственные исполнители, соисполнители, участники</w:t>
            </w:r>
          </w:p>
        </w:tc>
        <w:tc>
          <w:tcPr>
            <w:tcW w:w="569"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Наименование показателя (индикатора)</w:t>
            </w:r>
          </w:p>
        </w:tc>
        <w:tc>
          <w:tcPr>
            <w:tcW w:w="202"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 изм.</w:t>
            </w:r>
          </w:p>
        </w:tc>
        <w:tc>
          <w:tcPr>
            <w:tcW w:w="170"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2014 год</w:t>
            </w:r>
          </w:p>
        </w:tc>
        <w:tc>
          <w:tcPr>
            <w:tcW w:w="170"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2015 год</w:t>
            </w:r>
          </w:p>
        </w:tc>
        <w:tc>
          <w:tcPr>
            <w:tcW w:w="2327" w:type="pct"/>
            <w:gridSpan w:val="1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Планируемое значение показателя по годам реализации</w:t>
            </w:r>
          </w:p>
        </w:tc>
        <w:tc>
          <w:tcPr>
            <w:tcW w:w="315"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 xml:space="preserve">Целевое значение показателя (конечный результат) за весь период реализации программы </w:t>
            </w:r>
          </w:p>
        </w:tc>
      </w:tr>
      <w:tr w:rsidR="002D0EFA" w:rsidRPr="003D0018" w:rsidTr="003F1E16">
        <w:trPr>
          <w:jc w:val="center"/>
        </w:trPr>
        <w:tc>
          <w:tcPr>
            <w:tcW w:w="137"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41"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202"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170"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170"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384" w:type="pct"/>
            <w:gridSpan w:val="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2016 год</w:t>
            </w:r>
          </w:p>
        </w:tc>
        <w:tc>
          <w:tcPr>
            <w:tcW w:w="384" w:type="pct"/>
            <w:gridSpan w:val="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2017 год</w:t>
            </w:r>
          </w:p>
        </w:tc>
        <w:tc>
          <w:tcPr>
            <w:tcW w:w="390" w:type="pct"/>
            <w:gridSpan w:val="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2018 год</w:t>
            </w:r>
          </w:p>
        </w:tc>
        <w:tc>
          <w:tcPr>
            <w:tcW w:w="390" w:type="pct"/>
            <w:gridSpan w:val="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2019 год</w:t>
            </w:r>
          </w:p>
        </w:tc>
        <w:tc>
          <w:tcPr>
            <w:tcW w:w="390" w:type="pct"/>
            <w:gridSpan w:val="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2020 год</w:t>
            </w:r>
          </w:p>
        </w:tc>
        <w:tc>
          <w:tcPr>
            <w:tcW w:w="390" w:type="pct"/>
            <w:gridSpan w:val="2"/>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2021 год</w:t>
            </w:r>
          </w:p>
        </w:tc>
        <w:tc>
          <w:tcPr>
            <w:tcW w:w="315" w:type="pct"/>
            <w:vMerge/>
          </w:tcPr>
          <w:p w:rsidR="002D0EFA" w:rsidRPr="003D0018" w:rsidRDefault="002D0EFA" w:rsidP="003F1E16">
            <w:pPr>
              <w:spacing w:after="0" w:line="240" w:lineRule="auto"/>
              <w:contextualSpacing/>
              <w:jc w:val="center"/>
              <w:rPr>
                <w:rFonts w:ascii="Times New Roman" w:hAnsi="Times New Roman"/>
                <w:sz w:val="16"/>
                <w:szCs w:val="16"/>
              </w:rPr>
            </w:pPr>
          </w:p>
        </w:tc>
      </w:tr>
      <w:tr w:rsidR="002D0EFA" w:rsidRPr="003D0018" w:rsidTr="003F1E16">
        <w:trPr>
          <w:jc w:val="center"/>
        </w:trPr>
        <w:tc>
          <w:tcPr>
            <w:tcW w:w="137"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41"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202"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170"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170"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193"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Всего</w:t>
            </w:r>
          </w:p>
        </w:tc>
        <w:tc>
          <w:tcPr>
            <w:tcW w:w="191"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 том числе на 01.07</w:t>
            </w:r>
          </w:p>
        </w:tc>
        <w:tc>
          <w:tcPr>
            <w:tcW w:w="193"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Всего</w:t>
            </w:r>
          </w:p>
        </w:tc>
        <w:tc>
          <w:tcPr>
            <w:tcW w:w="191"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 том числе на 01.07</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Всего</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 том числе на 01.07</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Всего</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 том числе на 01.07</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Всего</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в том числе на 01.07</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Всего</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В том числе на 01.07</w:t>
            </w:r>
          </w:p>
        </w:tc>
        <w:tc>
          <w:tcPr>
            <w:tcW w:w="315" w:type="pct"/>
            <w:vMerge/>
          </w:tcPr>
          <w:p w:rsidR="002D0EFA" w:rsidRPr="003D0018" w:rsidRDefault="002D0EFA" w:rsidP="003F1E16">
            <w:pPr>
              <w:spacing w:after="0" w:line="240" w:lineRule="auto"/>
              <w:contextualSpacing/>
              <w:jc w:val="center"/>
              <w:rPr>
                <w:rFonts w:ascii="Times New Roman" w:hAnsi="Times New Roman"/>
                <w:sz w:val="16"/>
                <w:szCs w:val="16"/>
              </w:rPr>
            </w:pP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569"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541"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569"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202"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70"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6</w:t>
            </w:r>
          </w:p>
        </w:tc>
        <w:tc>
          <w:tcPr>
            <w:tcW w:w="170"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7</w:t>
            </w:r>
          </w:p>
        </w:tc>
        <w:tc>
          <w:tcPr>
            <w:tcW w:w="193"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w:t>
            </w:r>
          </w:p>
        </w:tc>
        <w:tc>
          <w:tcPr>
            <w:tcW w:w="191"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9</w:t>
            </w:r>
          </w:p>
        </w:tc>
        <w:tc>
          <w:tcPr>
            <w:tcW w:w="193"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1"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11</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12</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13</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14</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p>
        </w:tc>
        <w:tc>
          <w:tcPr>
            <w:tcW w:w="195" w:type="pct"/>
          </w:tcPr>
          <w:p w:rsidR="002D0EFA" w:rsidRPr="003D0018" w:rsidRDefault="002D0EFA" w:rsidP="003F1E16">
            <w:pPr>
              <w:spacing w:after="0" w:line="240" w:lineRule="auto"/>
              <w:contextualSpacing/>
              <w:jc w:val="center"/>
              <w:rPr>
                <w:rFonts w:ascii="Times New Roman" w:hAnsi="Times New Roman"/>
                <w:sz w:val="16"/>
                <w:szCs w:val="16"/>
              </w:rPr>
            </w:pPr>
          </w:p>
        </w:tc>
        <w:tc>
          <w:tcPr>
            <w:tcW w:w="315"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w:t>
            </w:r>
          </w:p>
        </w:tc>
      </w:tr>
      <w:tr w:rsidR="002D0EFA" w:rsidRPr="003D0018" w:rsidTr="003F1E16">
        <w:trPr>
          <w:trHeight w:val="387"/>
          <w:jc w:val="center"/>
        </w:trPr>
        <w:tc>
          <w:tcPr>
            <w:tcW w:w="137"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569" w:type="pct"/>
          </w:tcPr>
          <w:p w:rsidR="002D0EFA" w:rsidRPr="003D0018" w:rsidRDefault="002D0EFA" w:rsidP="003F1E16">
            <w:pPr>
              <w:spacing w:after="0" w:line="240" w:lineRule="auto"/>
              <w:contextualSpacing/>
              <w:jc w:val="center"/>
              <w:rPr>
                <w:rFonts w:ascii="Times New Roman" w:hAnsi="Times New Roman"/>
                <w:sz w:val="16"/>
                <w:szCs w:val="16"/>
              </w:rPr>
            </w:pPr>
          </w:p>
        </w:tc>
        <w:tc>
          <w:tcPr>
            <w:tcW w:w="541" w:type="pct"/>
          </w:tcPr>
          <w:p w:rsidR="002D0EFA" w:rsidRPr="003D0018" w:rsidRDefault="002D0EFA" w:rsidP="003F1E16">
            <w:pPr>
              <w:spacing w:after="0" w:line="240" w:lineRule="auto"/>
              <w:contextualSpacing/>
              <w:jc w:val="center"/>
              <w:rPr>
                <w:rFonts w:ascii="Times New Roman" w:hAnsi="Times New Roman"/>
                <w:sz w:val="16"/>
                <w:szCs w:val="16"/>
              </w:rPr>
            </w:pPr>
          </w:p>
        </w:tc>
        <w:tc>
          <w:tcPr>
            <w:tcW w:w="3753" w:type="pct"/>
            <w:gridSpan w:val="17"/>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Муниципальная программа муниципального образования «Город Астрахань»</w:t>
            </w: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«Развитие субъектов малого и среднего предпринимательства и повышение инвестиционной привлекательности города Астрахани»</w:t>
            </w:r>
          </w:p>
        </w:tc>
      </w:tr>
      <w:tr w:rsidR="002D0EFA" w:rsidRPr="003D0018" w:rsidTr="003F1E16">
        <w:trPr>
          <w:trHeight w:val="1979"/>
          <w:jc w:val="center"/>
        </w:trPr>
        <w:tc>
          <w:tcPr>
            <w:tcW w:w="137"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569"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Цель 1. Создание благоприятных условий для ведения предпринимательской деятельности и повышение инвестиционной привлекательности города Астрахани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субъектов МСП, получивших поддержку в рамках реализации программных мероприятий</w:t>
            </w:r>
          </w:p>
        </w:tc>
        <w:tc>
          <w:tcPr>
            <w:tcW w:w="202"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ед.</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ед.</w:t>
            </w:r>
          </w:p>
        </w:tc>
        <w:tc>
          <w:tcPr>
            <w:tcW w:w="170"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326</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165</w:t>
            </w:r>
          </w:p>
        </w:tc>
        <w:tc>
          <w:tcPr>
            <w:tcW w:w="170"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65*</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w:t>
            </w:r>
          </w:p>
        </w:tc>
        <w:tc>
          <w:tcPr>
            <w:tcW w:w="193"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141</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170</w:t>
            </w:r>
          </w:p>
        </w:tc>
        <w:tc>
          <w:tcPr>
            <w:tcW w:w="191"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0</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w:t>
            </w:r>
          </w:p>
        </w:tc>
        <w:tc>
          <w:tcPr>
            <w:tcW w:w="193"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111</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166</w:t>
            </w:r>
          </w:p>
        </w:tc>
        <w:tc>
          <w:tcPr>
            <w:tcW w:w="191"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0</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w:t>
            </w:r>
          </w:p>
        </w:tc>
        <w:tc>
          <w:tcPr>
            <w:tcW w:w="195"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121</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166</w:t>
            </w:r>
          </w:p>
        </w:tc>
        <w:tc>
          <w:tcPr>
            <w:tcW w:w="195"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0</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w:t>
            </w:r>
          </w:p>
        </w:tc>
        <w:tc>
          <w:tcPr>
            <w:tcW w:w="195"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121</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166</w:t>
            </w:r>
          </w:p>
        </w:tc>
        <w:tc>
          <w:tcPr>
            <w:tcW w:w="195"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0</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w:t>
            </w:r>
          </w:p>
        </w:tc>
        <w:tc>
          <w:tcPr>
            <w:tcW w:w="195" w:type="pct"/>
            <w:vMerge w:val="restart"/>
          </w:tcPr>
          <w:p w:rsidR="002D0EFA"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121</w:t>
            </w:r>
          </w:p>
          <w:p w:rsidR="002D0EFA" w:rsidRPr="003D0018" w:rsidRDefault="002D0EFA" w:rsidP="003F1E16">
            <w:pPr>
              <w:rPr>
                <w:rFonts w:ascii="Times New Roman" w:hAnsi="Times New Roman"/>
                <w:sz w:val="16"/>
                <w:szCs w:val="16"/>
              </w:rPr>
            </w:pPr>
          </w:p>
          <w:p w:rsidR="002D0EFA" w:rsidRDefault="002D0EFA" w:rsidP="003F1E16">
            <w:pPr>
              <w:rPr>
                <w:rFonts w:ascii="Times New Roman" w:hAnsi="Times New Roman"/>
                <w:sz w:val="16"/>
                <w:szCs w:val="16"/>
              </w:rPr>
            </w:pPr>
          </w:p>
          <w:p w:rsidR="002D0EFA" w:rsidRPr="003D0018" w:rsidRDefault="002D0EFA" w:rsidP="003F1E16">
            <w:pPr>
              <w:rPr>
                <w:rFonts w:ascii="Times New Roman" w:hAnsi="Times New Roman"/>
                <w:sz w:val="16"/>
                <w:szCs w:val="16"/>
              </w:rPr>
            </w:pPr>
            <w:r>
              <w:rPr>
                <w:rFonts w:ascii="Times New Roman" w:hAnsi="Times New Roman"/>
                <w:sz w:val="16"/>
                <w:szCs w:val="16"/>
              </w:rPr>
              <w:t xml:space="preserve">  </w:t>
            </w:r>
          </w:p>
          <w:p w:rsidR="002D0EFA" w:rsidRDefault="002D0EFA" w:rsidP="003F1E16">
            <w:pPr>
              <w:rPr>
                <w:rFonts w:ascii="Times New Roman" w:hAnsi="Times New Roman"/>
                <w:sz w:val="16"/>
                <w:szCs w:val="16"/>
              </w:rPr>
            </w:pPr>
            <w:r>
              <w:rPr>
                <w:rFonts w:ascii="Times New Roman" w:hAnsi="Times New Roman"/>
                <w:sz w:val="16"/>
                <w:szCs w:val="16"/>
              </w:rPr>
              <w:lastRenderedPageBreak/>
              <w:t xml:space="preserve">              </w:t>
            </w:r>
          </w:p>
          <w:p w:rsidR="002D0EFA" w:rsidRPr="003D0018" w:rsidRDefault="002D0EFA" w:rsidP="003F1E16">
            <w:pPr>
              <w:rPr>
                <w:rFonts w:ascii="Times New Roman" w:hAnsi="Times New Roman"/>
                <w:sz w:val="16"/>
                <w:szCs w:val="16"/>
              </w:rPr>
            </w:pPr>
            <w:r>
              <w:rPr>
                <w:rFonts w:ascii="Times New Roman" w:hAnsi="Times New Roman"/>
                <w:sz w:val="16"/>
                <w:szCs w:val="16"/>
              </w:rPr>
              <w:t>166</w:t>
            </w:r>
          </w:p>
        </w:tc>
        <w:tc>
          <w:tcPr>
            <w:tcW w:w="195"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0</w:t>
            </w:r>
          </w:p>
          <w:p w:rsidR="002D0EFA" w:rsidRPr="003D0018" w:rsidRDefault="002D0EFA" w:rsidP="003F1E16">
            <w:pPr>
              <w:rPr>
                <w:rFonts w:ascii="Times New Roman" w:hAnsi="Times New Roman"/>
                <w:sz w:val="16"/>
                <w:szCs w:val="16"/>
              </w:rPr>
            </w:pPr>
          </w:p>
          <w:p w:rsidR="002D0EFA" w:rsidRPr="003D0018" w:rsidRDefault="002D0EFA" w:rsidP="003F1E16">
            <w:pPr>
              <w:rPr>
                <w:rFonts w:ascii="Times New Roman" w:hAnsi="Times New Roman"/>
                <w:sz w:val="16"/>
                <w:szCs w:val="16"/>
              </w:rPr>
            </w:pPr>
          </w:p>
          <w:p w:rsidR="002D0EFA" w:rsidRPr="003D0018" w:rsidRDefault="002D0EFA" w:rsidP="003F1E16">
            <w:pPr>
              <w:rPr>
                <w:rFonts w:ascii="Times New Roman" w:hAnsi="Times New Roman"/>
                <w:sz w:val="16"/>
                <w:szCs w:val="16"/>
              </w:rPr>
            </w:pPr>
          </w:p>
          <w:p w:rsidR="002D0EFA" w:rsidRPr="003D0018" w:rsidRDefault="002D0EFA" w:rsidP="003F1E16">
            <w:pPr>
              <w:rPr>
                <w:rFonts w:ascii="Times New Roman" w:hAnsi="Times New Roman"/>
                <w:sz w:val="16"/>
                <w:szCs w:val="16"/>
              </w:rPr>
            </w:pPr>
          </w:p>
          <w:p w:rsidR="002D0EFA" w:rsidRPr="003D0018" w:rsidRDefault="002D0EFA" w:rsidP="003F1E16">
            <w:pPr>
              <w:rPr>
                <w:rFonts w:ascii="Times New Roman" w:hAnsi="Times New Roman"/>
                <w:sz w:val="16"/>
                <w:szCs w:val="16"/>
              </w:rPr>
            </w:pPr>
            <w:r w:rsidRPr="003D0018">
              <w:rPr>
                <w:rFonts w:ascii="Times New Roman" w:hAnsi="Times New Roman"/>
                <w:sz w:val="16"/>
                <w:szCs w:val="16"/>
              </w:rPr>
              <w:t>-</w:t>
            </w:r>
          </w:p>
        </w:tc>
        <w:tc>
          <w:tcPr>
            <w:tcW w:w="195" w:type="pct"/>
          </w:tcPr>
          <w:p w:rsidR="002D0EFA"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121</w:t>
            </w:r>
          </w:p>
        </w:tc>
        <w:tc>
          <w:tcPr>
            <w:tcW w:w="195" w:type="pct"/>
          </w:tcPr>
          <w:p w:rsidR="002D0EFA"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0</w:t>
            </w:r>
          </w:p>
        </w:tc>
        <w:tc>
          <w:tcPr>
            <w:tcW w:w="315" w:type="pct"/>
            <w:vMerge w:val="restart"/>
          </w:tcPr>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736</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166</w:t>
            </w:r>
          </w:p>
        </w:tc>
      </w:tr>
      <w:tr w:rsidR="002D0EFA" w:rsidRPr="003D0018" w:rsidTr="003F1E16">
        <w:trPr>
          <w:trHeight w:val="1964"/>
          <w:jc w:val="center"/>
        </w:trPr>
        <w:tc>
          <w:tcPr>
            <w:tcW w:w="137"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rPr>
                <w:rFonts w:ascii="Times New Roman" w:hAnsi="Times New Roman"/>
                <w:sz w:val="16"/>
                <w:szCs w:val="16"/>
              </w:rPr>
            </w:pPr>
          </w:p>
        </w:tc>
        <w:tc>
          <w:tcPr>
            <w:tcW w:w="541" w:type="pct"/>
          </w:tcPr>
          <w:p w:rsidR="002D0EFA" w:rsidRPr="003D0018" w:rsidRDefault="002D0EFA" w:rsidP="003F1E16">
            <w:pPr>
              <w:spacing w:after="0" w:line="240" w:lineRule="auto"/>
              <w:contextualSpacing/>
              <w:rPr>
                <w:rFonts w:ascii="Times New Roman" w:hAnsi="Times New Roman"/>
                <w:sz w:val="16"/>
                <w:szCs w:val="16"/>
              </w:rPr>
            </w:pP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инвестиционных проектов, реализуемых на территории муниципального образования «Город Астрахань»</w:t>
            </w:r>
          </w:p>
        </w:tc>
        <w:tc>
          <w:tcPr>
            <w:tcW w:w="202" w:type="pct"/>
            <w:vMerge/>
          </w:tcPr>
          <w:p w:rsidR="002D0EFA" w:rsidRPr="003D0018" w:rsidRDefault="002D0EFA" w:rsidP="003F1E16">
            <w:pPr>
              <w:spacing w:after="0" w:line="240" w:lineRule="auto"/>
              <w:contextualSpacing/>
              <w:rPr>
                <w:rFonts w:ascii="Times New Roman" w:hAnsi="Times New Roman"/>
                <w:sz w:val="16"/>
                <w:szCs w:val="16"/>
              </w:rPr>
            </w:pPr>
          </w:p>
        </w:tc>
        <w:tc>
          <w:tcPr>
            <w:tcW w:w="170" w:type="pct"/>
            <w:vMerge/>
          </w:tcPr>
          <w:p w:rsidR="002D0EFA" w:rsidRPr="003D0018" w:rsidRDefault="002D0EFA" w:rsidP="003F1E16">
            <w:pPr>
              <w:spacing w:after="0" w:line="240" w:lineRule="auto"/>
              <w:contextualSpacing/>
              <w:rPr>
                <w:rFonts w:ascii="Times New Roman" w:hAnsi="Times New Roman"/>
                <w:sz w:val="16"/>
                <w:szCs w:val="16"/>
              </w:rPr>
            </w:pPr>
          </w:p>
        </w:tc>
        <w:tc>
          <w:tcPr>
            <w:tcW w:w="170" w:type="pct"/>
            <w:vMerge/>
          </w:tcPr>
          <w:p w:rsidR="002D0EFA" w:rsidRPr="003D0018" w:rsidRDefault="002D0EFA" w:rsidP="003F1E16">
            <w:pPr>
              <w:spacing w:after="0" w:line="240" w:lineRule="auto"/>
              <w:contextualSpacing/>
              <w:rPr>
                <w:rFonts w:ascii="Times New Roman" w:hAnsi="Times New Roman"/>
                <w:sz w:val="16"/>
                <w:szCs w:val="16"/>
              </w:rPr>
            </w:pPr>
          </w:p>
        </w:tc>
        <w:tc>
          <w:tcPr>
            <w:tcW w:w="193" w:type="pct"/>
            <w:vMerge/>
          </w:tcPr>
          <w:p w:rsidR="002D0EFA" w:rsidRPr="003D0018" w:rsidRDefault="002D0EFA" w:rsidP="003F1E16">
            <w:pPr>
              <w:spacing w:after="0" w:line="240" w:lineRule="auto"/>
              <w:contextualSpacing/>
              <w:rPr>
                <w:rFonts w:ascii="Times New Roman" w:hAnsi="Times New Roman"/>
                <w:sz w:val="16"/>
                <w:szCs w:val="16"/>
              </w:rPr>
            </w:pPr>
          </w:p>
        </w:tc>
        <w:tc>
          <w:tcPr>
            <w:tcW w:w="191" w:type="pct"/>
            <w:vMerge/>
          </w:tcPr>
          <w:p w:rsidR="002D0EFA" w:rsidRPr="003D0018" w:rsidRDefault="002D0EFA" w:rsidP="003F1E16">
            <w:pPr>
              <w:spacing w:after="0" w:line="240" w:lineRule="auto"/>
              <w:contextualSpacing/>
              <w:rPr>
                <w:rFonts w:ascii="Times New Roman" w:hAnsi="Times New Roman"/>
                <w:sz w:val="16"/>
                <w:szCs w:val="16"/>
              </w:rPr>
            </w:pPr>
          </w:p>
        </w:tc>
        <w:tc>
          <w:tcPr>
            <w:tcW w:w="193" w:type="pct"/>
            <w:vMerge/>
          </w:tcPr>
          <w:p w:rsidR="002D0EFA" w:rsidRPr="003D0018" w:rsidRDefault="002D0EFA" w:rsidP="003F1E16">
            <w:pPr>
              <w:spacing w:after="0" w:line="240" w:lineRule="auto"/>
              <w:contextualSpacing/>
              <w:rPr>
                <w:rFonts w:ascii="Times New Roman" w:hAnsi="Times New Roman"/>
                <w:sz w:val="16"/>
                <w:szCs w:val="16"/>
              </w:rPr>
            </w:pPr>
          </w:p>
        </w:tc>
        <w:tc>
          <w:tcPr>
            <w:tcW w:w="191"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vMerge/>
          </w:tcPr>
          <w:p w:rsidR="002D0EFA" w:rsidRPr="003D0018" w:rsidRDefault="002D0EFA" w:rsidP="003F1E16">
            <w:pPr>
              <w:spacing w:after="0" w:line="240" w:lineRule="auto"/>
              <w:contextualSpacing/>
              <w:rPr>
                <w:rFonts w:ascii="Times New Roman" w:hAnsi="Times New Roman"/>
                <w:sz w:val="16"/>
                <w:szCs w:val="16"/>
              </w:rPr>
            </w:pPr>
          </w:p>
        </w:tc>
        <w:tc>
          <w:tcPr>
            <w:tcW w:w="195" w:type="pct"/>
          </w:tcPr>
          <w:p w:rsidR="002D0EFA" w:rsidRDefault="002D0EFA" w:rsidP="003F1E16">
            <w:pPr>
              <w:spacing w:after="0" w:line="240" w:lineRule="auto"/>
              <w:contextualSpacing/>
              <w:rPr>
                <w:rFonts w:ascii="Times New Roman" w:hAnsi="Times New Roman"/>
                <w:sz w:val="16"/>
                <w:szCs w:val="16"/>
              </w:rPr>
            </w:pPr>
          </w:p>
          <w:p w:rsidR="002D0EFA" w:rsidRDefault="002D0EFA" w:rsidP="003F1E16">
            <w:pPr>
              <w:spacing w:after="0" w:line="240" w:lineRule="auto"/>
              <w:contextualSpacing/>
              <w:rPr>
                <w:rFonts w:ascii="Times New Roman" w:hAnsi="Times New Roman"/>
                <w:sz w:val="16"/>
                <w:szCs w:val="16"/>
              </w:rPr>
            </w:pPr>
          </w:p>
          <w:p w:rsidR="002D0EFA"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166</w:t>
            </w:r>
          </w:p>
        </w:tc>
        <w:tc>
          <w:tcPr>
            <w:tcW w:w="195" w:type="pct"/>
          </w:tcPr>
          <w:p w:rsidR="002D0EFA" w:rsidRDefault="002D0EFA" w:rsidP="003F1E16">
            <w:pPr>
              <w:spacing w:after="0" w:line="240" w:lineRule="auto"/>
              <w:contextualSpacing/>
              <w:rPr>
                <w:rFonts w:ascii="Times New Roman" w:hAnsi="Times New Roman"/>
                <w:sz w:val="16"/>
                <w:szCs w:val="16"/>
              </w:rPr>
            </w:pPr>
          </w:p>
          <w:p w:rsidR="002D0EFA" w:rsidRDefault="002D0EFA" w:rsidP="003F1E16">
            <w:pPr>
              <w:spacing w:after="0" w:line="240" w:lineRule="auto"/>
              <w:contextualSpacing/>
              <w:rPr>
                <w:rFonts w:ascii="Times New Roman" w:hAnsi="Times New Roman"/>
                <w:sz w:val="16"/>
                <w:szCs w:val="16"/>
              </w:rPr>
            </w:pPr>
          </w:p>
          <w:p w:rsidR="002D0EFA"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Pr>
                <w:rFonts w:ascii="Times New Roman" w:hAnsi="Times New Roman"/>
                <w:sz w:val="16"/>
                <w:szCs w:val="16"/>
              </w:rPr>
              <w:t>-</w:t>
            </w:r>
          </w:p>
        </w:tc>
        <w:tc>
          <w:tcPr>
            <w:tcW w:w="315" w:type="pct"/>
            <w:vMerge/>
          </w:tcPr>
          <w:p w:rsidR="002D0EFA" w:rsidRPr="003D0018" w:rsidRDefault="002D0EFA" w:rsidP="003F1E16">
            <w:pPr>
              <w:spacing w:after="0" w:line="240" w:lineRule="auto"/>
              <w:contextualSpacing/>
              <w:rPr>
                <w:rFonts w:ascii="Times New Roman" w:hAnsi="Times New Roman"/>
                <w:sz w:val="16"/>
                <w:szCs w:val="16"/>
              </w:rPr>
            </w:pPr>
          </w:p>
        </w:tc>
      </w:tr>
      <w:tr w:rsidR="002D0EFA" w:rsidRPr="003D0018" w:rsidTr="003F1E16">
        <w:trPr>
          <w:trHeight w:val="2979"/>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3.</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Задача 1.1. </w:t>
            </w:r>
            <w:r w:rsidRPr="003D0018">
              <w:rPr>
                <w:rFonts w:ascii="Times New Roman" w:hAnsi="Times New Roman"/>
                <w:color w:val="000000"/>
                <w:sz w:val="16"/>
                <w:szCs w:val="16"/>
              </w:rPr>
              <w:t>Формирование муниципальной политики по развитию субъектов малого и среднего предпринимательства (далее - СМСП)</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color w:val="000000"/>
                <w:sz w:val="16"/>
                <w:szCs w:val="16"/>
              </w:rPr>
              <w:t xml:space="preserve">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 </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p w:rsidR="002D0EFA" w:rsidRPr="003D0018" w:rsidRDefault="002D0EFA" w:rsidP="003F1E16">
            <w:pPr>
              <w:spacing w:after="0" w:line="240" w:lineRule="auto"/>
              <w:contextualSpacing/>
              <w:jc w:val="center"/>
              <w:rPr>
                <w:rFonts w:ascii="Times New Roman" w:hAnsi="Times New Roman"/>
                <w:sz w:val="16"/>
                <w:szCs w:val="16"/>
              </w:rPr>
            </w:pP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tcPr>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95" w:type="pct"/>
          </w:tcPr>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24</w:t>
            </w:r>
          </w:p>
        </w:tc>
      </w:tr>
      <w:tr w:rsidR="002D0EFA" w:rsidRPr="003D0018" w:rsidTr="003F1E16">
        <w:trPr>
          <w:trHeight w:val="2837"/>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color w:val="000000"/>
                <w:sz w:val="16"/>
                <w:szCs w:val="16"/>
              </w:rP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Показатель 1. </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проведенных заседаний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12</w:t>
            </w:r>
          </w:p>
        </w:tc>
      </w:tr>
      <w:tr w:rsidR="002D0EFA" w:rsidRPr="003D0018" w:rsidTr="003F1E16">
        <w:trPr>
          <w:trHeight w:val="556"/>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Оказание информационной поддержки СМСП</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Организация работы по ведению, актуализации и администрированию вкладки «Малое и среднее предпринимательство» на официальном сайте </w:t>
            </w:r>
            <w:r w:rsidRPr="003D0018">
              <w:rPr>
                <w:rFonts w:ascii="Times New Roman" w:hAnsi="Times New Roman"/>
                <w:sz w:val="16"/>
                <w:szCs w:val="16"/>
              </w:rPr>
              <w:lastRenderedPageBreak/>
              <w:t>администрации муниципального образования «Город Астрахань»</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да/нет</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r>
      <w:tr w:rsidR="002D0EFA" w:rsidRPr="003D0018" w:rsidTr="003F1E16">
        <w:trPr>
          <w:trHeight w:val="2264"/>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6.</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1.2.1.            Ведение, актуализация и администрирование вкладки «Малое и среднее предпринимательство» на официальном сайте администрации муниципального образования «Город Астрахань»</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Наличие вкладки «Малое и среднее предпринимательство» на официальном сайте администрации муниципального образования «Город Астрахань»</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да/нет</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7.</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1.2.2.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Осуществление информационной рассылки субъектам малого и среднего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Количество информационных рассылок, направленных субъектам малого и среднего предпринимательства по электронной почте </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100</w:t>
            </w:r>
          </w:p>
        </w:tc>
      </w:tr>
      <w:tr w:rsidR="002D0EFA" w:rsidRPr="003D0018" w:rsidTr="003F1E16">
        <w:trPr>
          <w:trHeight w:val="983"/>
          <w:jc w:val="center"/>
        </w:trPr>
        <w:tc>
          <w:tcPr>
            <w:tcW w:w="137"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w:t>
            </w:r>
          </w:p>
        </w:tc>
        <w:tc>
          <w:tcPr>
            <w:tcW w:w="569"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1.3.</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Оказание учебно-методической и научно-методической помощи СМСП и формирование инвестиционного имиджа города Астрахани</w:t>
            </w:r>
          </w:p>
        </w:tc>
        <w:tc>
          <w:tcPr>
            <w:tcW w:w="541"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субъектов малого и среднего предпринимательства, получивших свидетельства об участии в семинарах</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109</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500</w:t>
            </w:r>
          </w:p>
        </w:tc>
      </w:tr>
      <w:tr w:rsidR="002D0EFA" w:rsidRPr="003D0018" w:rsidTr="003F1E16">
        <w:trPr>
          <w:trHeight w:val="698"/>
          <w:jc w:val="center"/>
        </w:trPr>
        <w:tc>
          <w:tcPr>
            <w:tcW w:w="137"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rPr>
                <w:rFonts w:ascii="Times New Roman" w:hAnsi="Times New Roman"/>
                <w:sz w:val="16"/>
                <w:szCs w:val="16"/>
              </w:rPr>
            </w:pPr>
          </w:p>
        </w:tc>
        <w:tc>
          <w:tcPr>
            <w:tcW w:w="541" w:type="pct"/>
            <w:vMerge/>
          </w:tcPr>
          <w:p w:rsidR="002D0EFA" w:rsidRPr="003D0018" w:rsidRDefault="002D0EFA" w:rsidP="003F1E16">
            <w:pPr>
              <w:spacing w:after="0" w:line="240" w:lineRule="auto"/>
              <w:contextualSpacing/>
              <w:rPr>
                <w:rFonts w:ascii="Times New Roman" w:hAnsi="Times New Roman"/>
                <w:sz w:val="16"/>
                <w:szCs w:val="16"/>
              </w:rPr>
            </w:pP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25</w:t>
            </w:r>
          </w:p>
        </w:tc>
      </w:tr>
      <w:tr w:rsidR="002D0EFA" w:rsidRPr="003D0018" w:rsidTr="003F1E16">
        <w:trPr>
          <w:trHeight w:val="1200"/>
          <w:jc w:val="center"/>
        </w:trPr>
        <w:tc>
          <w:tcPr>
            <w:tcW w:w="137"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9.</w:t>
            </w:r>
          </w:p>
        </w:tc>
        <w:tc>
          <w:tcPr>
            <w:tcW w:w="569"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1.3.1.               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541"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vMerge w:val="restart"/>
            <w:vAlign w:val="center"/>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изготовленной полиграфической продукции по вопросам инвестиционной и предпринимательской деятельности</w:t>
            </w:r>
          </w:p>
        </w:tc>
        <w:tc>
          <w:tcPr>
            <w:tcW w:w="202" w:type="pct"/>
            <w:vMerge w:val="restar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шт.</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600</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5000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Merge w:val="restart"/>
            <w:vAlign w:val="center"/>
          </w:tcPr>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5900</w:t>
            </w:r>
          </w:p>
          <w:p w:rsidR="002D0EFA" w:rsidRPr="003D0018" w:rsidRDefault="002D0EFA" w:rsidP="003F1E16">
            <w:pPr>
              <w:spacing w:after="0" w:line="240" w:lineRule="auto"/>
              <w:contextualSpacing/>
              <w:jc w:val="center"/>
              <w:rPr>
                <w:rFonts w:ascii="Times New Roman" w:hAnsi="Times New Roman"/>
                <w:sz w:val="16"/>
                <w:szCs w:val="16"/>
              </w:rPr>
            </w:pPr>
          </w:p>
        </w:tc>
      </w:tr>
      <w:tr w:rsidR="002D0EFA" w:rsidRPr="003D0018" w:rsidTr="003F1E16">
        <w:trPr>
          <w:trHeight w:val="1200"/>
          <w:jc w:val="center"/>
        </w:trPr>
        <w:tc>
          <w:tcPr>
            <w:tcW w:w="137"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rPr>
                <w:rFonts w:ascii="Times New Roman" w:hAnsi="Times New Roman"/>
                <w:sz w:val="16"/>
                <w:szCs w:val="16"/>
              </w:rPr>
            </w:pPr>
          </w:p>
        </w:tc>
        <w:tc>
          <w:tcPr>
            <w:tcW w:w="541" w:type="pct"/>
            <w:vMerge/>
          </w:tcPr>
          <w:p w:rsidR="002D0EFA" w:rsidRPr="003D0018" w:rsidRDefault="002D0EFA" w:rsidP="003F1E16">
            <w:pPr>
              <w:spacing w:after="0" w:line="240" w:lineRule="auto"/>
              <w:contextualSpacing/>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rPr>
                <w:rFonts w:ascii="Times New Roman" w:hAnsi="Times New Roman"/>
                <w:sz w:val="16"/>
                <w:szCs w:val="16"/>
              </w:rPr>
            </w:pPr>
          </w:p>
        </w:tc>
        <w:tc>
          <w:tcPr>
            <w:tcW w:w="202" w:type="pct"/>
            <w:vMerge/>
          </w:tcPr>
          <w:p w:rsidR="002D0EFA" w:rsidRPr="003D0018" w:rsidRDefault="002D0EFA" w:rsidP="003F1E16">
            <w:pPr>
              <w:spacing w:after="0" w:line="240" w:lineRule="auto"/>
              <w:contextualSpacing/>
              <w:rPr>
                <w:rFonts w:ascii="Times New Roman" w:hAnsi="Times New Roman"/>
                <w:sz w:val="16"/>
                <w:szCs w:val="16"/>
              </w:rPr>
            </w:pP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Merge/>
            <w:vAlign w:val="center"/>
          </w:tcPr>
          <w:p w:rsidR="002D0EFA" w:rsidRPr="003D0018" w:rsidRDefault="002D0EFA" w:rsidP="003F1E16">
            <w:pPr>
              <w:spacing w:after="0" w:line="240" w:lineRule="auto"/>
              <w:contextualSpacing/>
              <w:jc w:val="center"/>
              <w:rPr>
                <w:rFonts w:ascii="Times New Roman" w:hAnsi="Times New Roman"/>
                <w:sz w:val="16"/>
                <w:szCs w:val="16"/>
              </w:rPr>
            </w:pPr>
          </w:p>
        </w:tc>
      </w:tr>
      <w:tr w:rsidR="002D0EFA" w:rsidRPr="003D0018" w:rsidTr="003F1E16">
        <w:trPr>
          <w:trHeight w:val="1540"/>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1.3.2.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Участие в международных, всероссийских, межрегиональных и межмуниципальных форумах</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proofErr w:type="gramStart"/>
            <w:r w:rsidRPr="003D0018">
              <w:rPr>
                <w:rFonts w:ascii="Times New Roman" w:hAnsi="Times New Roman"/>
                <w:sz w:val="16"/>
                <w:szCs w:val="16"/>
              </w:rPr>
              <w:t>Количество представленных на форумах бизнес-проектов</w:t>
            </w:r>
            <w:proofErr w:type="gramEnd"/>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10</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11.</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1.4.</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Содействие повышению уровня квалификации руководящего и кадрового состава СМСП</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представителей СМСП, принявших участие в семинарах, лекциях, тренингах, мастер-классах, круглых столах, консультациях, по вопросам создания, ведения и развития малого и среднего предпринимательства</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чел.</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326</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60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500</w:t>
            </w:r>
          </w:p>
        </w:tc>
      </w:tr>
      <w:tr w:rsidR="002D0EFA" w:rsidRPr="003D0018" w:rsidTr="003F1E16">
        <w:trPr>
          <w:trHeight w:val="2453"/>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12.</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1.4.1.           Организация и 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проведенных мероприятий по вопросам создания, ведения и развития малого и среднего предпринимательства</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27</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4</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24</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13.</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1.5.</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Содействие </w:t>
            </w:r>
            <w:r w:rsidRPr="003D0018">
              <w:rPr>
                <w:rFonts w:ascii="Times New Roman" w:hAnsi="Times New Roman"/>
                <w:sz w:val="16"/>
                <w:szCs w:val="16"/>
              </w:rPr>
              <w:lastRenderedPageBreak/>
              <w:t>продвижению товаров товаропроизводителей на региональные рынки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lastRenderedPageBreak/>
              <w:t xml:space="preserve">Управление экономики и </w:t>
            </w:r>
            <w:r w:rsidRPr="003D0018">
              <w:rPr>
                <w:rFonts w:ascii="Times New Roman" w:hAnsi="Times New Roman"/>
                <w:sz w:val="16"/>
                <w:szCs w:val="16"/>
              </w:rPr>
              <w:lastRenderedPageBreak/>
              <w:t>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lastRenderedPageBreak/>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Количество субъектов </w:t>
            </w:r>
            <w:r w:rsidRPr="003D0018">
              <w:rPr>
                <w:rFonts w:ascii="Times New Roman" w:hAnsi="Times New Roman"/>
                <w:sz w:val="16"/>
                <w:szCs w:val="16"/>
              </w:rPr>
              <w:lastRenderedPageBreak/>
              <w:t>малого и среднего предпринимательства, принявших участие в выставочных мероприятиях</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90</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14.</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1.5.1.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Организация и проведение выставочных мероприятий товаропроизводителей</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проведенных выставочных мероприятий товаропроизводителей</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6</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15.</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Задача 1.6. </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муниципального имущества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да/нет</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w:t>
            </w:r>
          </w:p>
        </w:tc>
      </w:tr>
      <w:tr w:rsidR="002D0EFA" w:rsidRPr="003D0018" w:rsidTr="003F1E16">
        <w:trPr>
          <w:trHeight w:val="4007"/>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16.</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1.6.1. Предоставление в а</w:t>
            </w:r>
            <w:r>
              <w:rPr>
                <w:rFonts w:ascii="Times New Roman" w:hAnsi="Times New Roman"/>
                <w:sz w:val="16"/>
                <w:szCs w:val="16"/>
              </w:rPr>
              <w:t xml:space="preserve">ренду муниципального имущества </w:t>
            </w:r>
            <w:r w:rsidRPr="003D0018">
              <w:rPr>
                <w:rFonts w:ascii="Times New Roman" w:hAnsi="Times New Roman"/>
                <w:sz w:val="16"/>
                <w:szCs w:val="16"/>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w:t>
            </w:r>
            <w:r>
              <w:rPr>
                <w:rFonts w:ascii="Times New Roman" w:hAnsi="Times New Roman"/>
                <w:sz w:val="16"/>
                <w:szCs w:val="16"/>
              </w:rPr>
              <w:t xml:space="preserve">с учетом перечня, установленного </w:t>
            </w:r>
            <w:r w:rsidRPr="003D0018">
              <w:rPr>
                <w:rFonts w:ascii="Times New Roman" w:hAnsi="Times New Roman"/>
                <w:sz w:val="16"/>
                <w:szCs w:val="16"/>
              </w:rPr>
              <w:t xml:space="preserve">Приложением 4 программы </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муниципального имущества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субъектов малого и среднего предпринимательства, подавших заявки на оказание имущественной поддержки</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40</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Задача </w:t>
            </w:r>
            <w:r>
              <w:rPr>
                <w:rFonts w:ascii="Times New Roman" w:hAnsi="Times New Roman"/>
                <w:sz w:val="16"/>
                <w:szCs w:val="16"/>
              </w:rPr>
              <w:t>1.7</w:t>
            </w:r>
            <w:r w:rsidRPr="003D0018">
              <w:rPr>
                <w:rFonts w:ascii="Times New Roman" w:hAnsi="Times New Roman"/>
                <w:sz w:val="16"/>
                <w:szCs w:val="16"/>
              </w:rPr>
              <w:t>. Создание условий для ведения и развития социального предпринимательства на территории города Астрахани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субъектов социального предпринимательства, получивших поддержку в рамках реализации подпрограммных мероприятий</w:t>
            </w:r>
          </w:p>
          <w:p w:rsidR="002D0EFA" w:rsidRDefault="002D0EFA" w:rsidP="003F1E16">
            <w:pPr>
              <w:spacing w:after="0" w:line="240" w:lineRule="auto"/>
              <w:contextualSpacing/>
              <w:rPr>
                <w:rFonts w:ascii="Times New Roman" w:hAnsi="Times New Roman"/>
                <w:sz w:val="16"/>
                <w:szCs w:val="16"/>
              </w:rPr>
            </w:pPr>
          </w:p>
          <w:p w:rsidR="002D0EFA"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180</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18</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Цель 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Популяризация предпринимательской деятельности среди молодежи и населения города в целом</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молодых людей, принявших участие в мероприятиях муниципальной программы</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чел.</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78</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31</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r>
              <w:rPr>
                <w:rFonts w:ascii="Times New Roman" w:hAnsi="Times New Roman"/>
                <w:sz w:val="16"/>
                <w:szCs w:val="16"/>
              </w:rPr>
              <w:t>8</w:t>
            </w:r>
            <w:r w:rsidRPr="003D0018">
              <w:rPr>
                <w:rFonts w:ascii="Times New Roman" w:hAnsi="Times New Roman"/>
                <w:sz w:val="16"/>
                <w:szCs w:val="16"/>
              </w:rPr>
              <w:t>0</w:t>
            </w:r>
          </w:p>
        </w:tc>
      </w:tr>
      <w:tr w:rsidR="002D0EFA" w:rsidRPr="003D0018" w:rsidTr="003F1E16">
        <w:trPr>
          <w:trHeight w:val="1604"/>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19.</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2.1.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Содействие развитию молодежного предпринимательства на территории города Астрахани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молодых людей, получивших сертификаты участников проекта «Школа молодого предпринимателя»</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чел.</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78</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31</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17</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102</w:t>
            </w:r>
          </w:p>
        </w:tc>
      </w:tr>
      <w:tr w:rsidR="002D0EFA" w:rsidRPr="003D0018" w:rsidTr="003F1E16">
        <w:trPr>
          <w:trHeight w:val="1735"/>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20.</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2.1.1.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Проведение мероприятий, </w:t>
            </w:r>
          </w:p>
          <w:p w:rsidR="002D0EFA" w:rsidRPr="003D0018" w:rsidRDefault="002D0EFA" w:rsidP="003F1E16">
            <w:pPr>
              <w:spacing w:after="0" w:line="240" w:lineRule="auto"/>
              <w:contextualSpacing/>
              <w:rPr>
                <w:rFonts w:ascii="Times New Roman" w:hAnsi="Times New Roman"/>
                <w:sz w:val="16"/>
                <w:szCs w:val="16"/>
              </w:rPr>
            </w:pPr>
            <w:proofErr w:type="gramStart"/>
            <w:r w:rsidRPr="003D0018">
              <w:rPr>
                <w:rFonts w:ascii="Times New Roman" w:hAnsi="Times New Roman"/>
                <w:sz w:val="16"/>
                <w:szCs w:val="16"/>
              </w:rPr>
              <w:t>направленных</w:t>
            </w:r>
            <w:proofErr w:type="gramEnd"/>
            <w:r w:rsidRPr="003D0018">
              <w:rPr>
                <w:rFonts w:ascii="Times New Roman" w:hAnsi="Times New Roman"/>
                <w:sz w:val="16"/>
                <w:szCs w:val="16"/>
              </w:rPr>
              <w:t xml:space="preserve"> на привлечение молодежи к ведению предпринимательской деятельности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Количество мероприятий, </w:t>
            </w:r>
          </w:p>
          <w:p w:rsidR="002D0EFA" w:rsidRPr="003D0018" w:rsidRDefault="002D0EFA" w:rsidP="003F1E16">
            <w:pPr>
              <w:spacing w:after="0" w:line="240" w:lineRule="auto"/>
              <w:contextualSpacing/>
              <w:rPr>
                <w:rFonts w:ascii="Times New Roman" w:hAnsi="Times New Roman"/>
                <w:sz w:val="16"/>
                <w:szCs w:val="16"/>
              </w:rPr>
            </w:pPr>
            <w:proofErr w:type="gramStart"/>
            <w:r w:rsidRPr="003D0018">
              <w:rPr>
                <w:rFonts w:ascii="Times New Roman" w:hAnsi="Times New Roman"/>
                <w:sz w:val="16"/>
                <w:szCs w:val="16"/>
              </w:rPr>
              <w:t>направленных</w:t>
            </w:r>
            <w:proofErr w:type="gramEnd"/>
            <w:r w:rsidRPr="003D0018">
              <w:rPr>
                <w:rFonts w:ascii="Times New Roman" w:hAnsi="Times New Roman"/>
                <w:sz w:val="16"/>
                <w:szCs w:val="16"/>
              </w:rPr>
              <w:t xml:space="preserve"> на привлечение молодежи к ведению предпринимательской деятельности</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8</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29</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12</w:t>
            </w:r>
            <w:r w:rsidRPr="003D0018">
              <w:rPr>
                <w:rFonts w:ascii="Times New Roman" w:hAnsi="Times New Roman"/>
                <w:sz w:val="16"/>
                <w:szCs w:val="16"/>
              </w:rPr>
              <w:t>9</w:t>
            </w:r>
          </w:p>
        </w:tc>
      </w:tr>
      <w:tr w:rsidR="002D0EFA" w:rsidRPr="003D0018" w:rsidTr="003F1E16">
        <w:trPr>
          <w:trHeight w:val="1997"/>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21.</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2.2.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Формирование положительного имиджа предпринимательской деятельности на территории города Астрахани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участников мероприятий, направленных на формирование положительного имиджа предпринимательской деятельности</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28</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26</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16</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106</w:t>
            </w:r>
          </w:p>
        </w:tc>
      </w:tr>
      <w:tr w:rsidR="002D0EFA" w:rsidRPr="003D0018" w:rsidTr="003F1E16">
        <w:trPr>
          <w:trHeight w:val="2675"/>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22.</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2.2.1.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Количество проведенных мероприятий, направленных на формирование положительного имиджа предпринимательской деятельности</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7</w:t>
            </w:r>
          </w:p>
        </w:tc>
      </w:tr>
      <w:tr w:rsidR="002D0EFA" w:rsidRPr="003D0018" w:rsidTr="003F1E16">
        <w:trPr>
          <w:jc w:val="center"/>
        </w:trPr>
        <w:tc>
          <w:tcPr>
            <w:tcW w:w="137" w:type="pct"/>
            <w:vAlign w:val="center"/>
          </w:tcPr>
          <w:p w:rsidR="002D0EFA" w:rsidRPr="003D0018" w:rsidRDefault="002D0EFA" w:rsidP="003F1E16">
            <w:pPr>
              <w:spacing w:after="0" w:line="240" w:lineRule="auto"/>
              <w:contextualSpacing/>
              <w:jc w:val="center"/>
              <w:rPr>
                <w:rFonts w:ascii="Times New Roman" w:hAnsi="Times New Roman"/>
                <w:sz w:val="16"/>
                <w:szCs w:val="16"/>
              </w:rPr>
            </w:pP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23.</w:t>
            </w:r>
          </w:p>
        </w:tc>
        <w:tc>
          <w:tcPr>
            <w:tcW w:w="4863" w:type="pct"/>
            <w:gridSpan w:val="19"/>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Подпрограмма  «Развитие социального предпринимательства в городе Астрахани»</w:t>
            </w:r>
          </w:p>
        </w:tc>
      </w:tr>
      <w:tr w:rsidR="002D0EFA" w:rsidRPr="003D0018" w:rsidTr="003F1E16">
        <w:trPr>
          <w:trHeight w:val="2263"/>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24.</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Цель 1 Создание условий для ведения и развития социального предпринимательства на территории города Астрахани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100</w:t>
            </w:r>
          </w:p>
        </w:tc>
      </w:tr>
      <w:tr w:rsidR="002D0EFA" w:rsidRPr="003D0018" w:rsidTr="003F1E16">
        <w:trPr>
          <w:trHeight w:val="1554"/>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25.</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1.1. Оказание образовательной поддержки</w:t>
            </w:r>
          </w:p>
          <w:p w:rsidR="002D0EFA" w:rsidRPr="003D0018" w:rsidRDefault="002D0EFA" w:rsidP="003F1E16">
            <w:pPr>
              <w:spacing w:after="0" w:line="240" w:lineRule="auto"/>
              <w:contextualSpacing/>
              <w:rPr>
                <w:rFonts w:ascii="Times New Roman" w:hAnsi="Times New Roman"/>
                <w:sz w:val="16"/>
                <w:szCs w:val="16"/>
              </w:rPr>
            </w:pPr>
          </w:p>
          <w:p w:rsidR="002D0EFA" w:rsidRPr="003D0018" w:rsidRDefault="002D0EFA" w:rsidP="003F1E16">
            <w:pPr>
              <w:spacing w:after="0" w:line="240" w:lineRule="auto"/>
              <w:contextualSpacing/>
              <w:rPr>
                <w:rFonts w:ascii="Times New Roman" w:hAnsi="Times New Roman"/>
                <w:sz w:val="16"/>
                <w:szCs w:val="16"/>
              </w:rPr>
            </w:pP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субъектов социального предпринимательства, получивших образовательную поддержку</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120</w:t>
            </w:r>
          </w:p>
        </w:tc>
      </w:tr>
      <w:tr w:rsidR="002D0EFA" w:rsidRPr="003D0018" w:rsidTr="003F1E16">
        <w:trPr>
          <w:trHeight w:val="1554"/>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26.</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Мероприятие  1.1.1. Проведение семинаров, </w:t>
            </w:r>
            <w:proofErr w:type="spellStart"/>
            <w:r w:rsidRPr="003D0018">
              <w:rPr>
                <w:rFonts w:ascii="Times New Roman" w:hAnsi="Times New Roman"/>
                <w:sz w:val="16"/>
                <w:szCs w:val="16"/>
              </w:rPr>
              <w:t>треннингов</w:t>
            </w:r>
            <w:proofErr w:type="spellEnd"/>
            <w:r w:rsidRPr="003D0018">
              <w:rPr>
                <w:rFonts w:ascii="Times New Roman" w:hAnsi="Times New Roman"/>
                <w:sz w:val="16"/>
                <w:szCs w:val="16"/>
              </w:rPr>
              <w:t>, мастер-классов для субъектов социального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проведенных образовательных мероприятий</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8</w:t>
            </w:r>
          </w:p>
        </w:tc>
      </w:tr>
      <w:tr w:rsidR="002D0EFA" w:rsidRPr="003D0018" w:rsidTr="003F1E16">
        <w:trPr>
          <w:jc w:val="center"/>
        </w:trPr>
        <w:tc>
          <w:tcPr>
            <w:tcW w:w="137" w:type="pct"/>
            <w:vMerge w:val="restar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27.</w:t>
            </w:r>
          </w:p>
        </w:tc>
        <w:tc>
          <w:tcPr>
            <w:tcW w:w="569"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Задача 1.2. Оказание консультационной и информационной поддержки </w:t>
            </w:r>
          </w:p>
        </w:tc>
        <w:tc>
          <w:tcPr>
            <w:tcW w:w="541" w:type="pct"/>
            <w:vMerge w:val="restar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Доля субъектов социального предпринимательства, получивших консультационную поддержку от числа обратившихся</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100</w:t>
            </w:r>
          </w:p>
        </w:tc>
      </w:tr>
      <w:tr w:rsidR="002D0EFA" w:rsidRPr="003D0018" w:rsidTr="003F1E16">
        <w:trPr>
          <w:jc w:val="center"/>
        </w:trPr>
        <w:tc>
          <w:tcPr>
            <w:tcW w:w="137" w:type="pct"/>
            <w:vMerge/>
          </w:tcPr>
          <w:p w:rsidR="002D0EFA" w:rsidRPr="003D0018" w:rsidRDefault="002D0EFA" w:rsidP="003F1E16">
            <w:pPr>
              <w:spacing w:after="0" w:line="240" w:lineRule="auto"/>
              <w:contextualSpacing/>
              <w:jc w:val="center"/>
              <w:rPr>
                <w:rFonts w:ascii="Times New Roman" w:hAnsi="Times New Roman"/>
                <w:sz w:val="16"/>
                <w:szCs w:val="16"/>
              </w:rPr>
            </w:pPr>
          </w:p>
        </w:tc>
        <w:tc>
          <w:tcPr>
            <w:tcW w:w="569" w:type="pct"/>
            <w:vMerge/>
          </w:tcPr>
          <w:p w:rsidR="002D0EFA" w:rsidRPr="003D0018" w:rsidRDefault="002D0EFA" w:rsidP="003F1E16">
            <w:pPr>
              <w:spacing w:after="0" w:line="240" w:lineRule="auto"/>
              <w:contextualSpacing/>
              <w:rPr>
                <w:rFonts w:ascii="Times New Roman" w:hAnsi="Times New Roman"/>
                <w:sz w:val="16"/>
                <w:szCs w:val="16"/>
              </w:rPr>
            </w:pPr>
          </w:p>
        </w:tc>
        <w:tc>
          <w:tcPr>
            <w:tcW w:w="541" w:type="pct"/>
            <w:vMerge/>
          </w:tcPr>
          <w:p w:rsidR="002D0EFA" w:rsidRPr="003D0018" w:rsidRDefault="002D0EFA" w:rsidP="003F1E16">
            <w:pPr>
              <w:spacing w:after="0" w:line="240" w:lineRule="auto"/>
              <w:contextualSpacing/>
              <w:rPr>
                <w:rFonts w:ascii="Times New Roman" w:hAnsi="Times New Roman"/>
                <w:sz w:val="16"/>
                <w:szCs w:val="16"/>
              </w:rPr>
            </w:pP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Информирование широкого круга субъектов социального предпринимательства по вопросам развития и поддержки</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да-1</w:t>
            </w: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нет-0</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28.</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1.2.1.  Проведение консультаций для субъектов социального предпринимательства по вопросам оказания поддержки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Показатель 1. Количество организаций, оказывающих поддержку субъектам социального предпринимательства на территории города Астрахани </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c>
          <w:tcPr>
            <w:tcW w:w="315" w:type="pct"/>
            <w:vAlign w:val="center"/>
          </w:tcPr>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3</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29.</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1.2.2.   Ведение вкладки «Социальное предпринимательство» на официальном сайте администрации муниципального образования «Город Астрахань»</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Показатель 1. </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Ведение и актуализация вкладки «Социальное предпринимательство» на официальном сайте администрации муниципального образования «Город </w:t>
            </w:r>
            <w:r w:rsidRPr="003D0018">
              <w:rPr>
                <w:rFonts w:ascii="Times New Roman" w:hAnsi="Times New Roman"/>
                <w:sz w:val="16"/>
                <w:szCs w:val="16"/>
              </w:rPr>
              <w:lastRenderedPageBreak/>
              <w:t>Астрахань»</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да-1</w:t>
            </w: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нет-0</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30</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1.2.3. Осуществление информационной рассылки субъектам социального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tabs>
                <w:tab w:val="center" w:pos="1090"/>
              </w:tabs>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Оповещение субъектов социального предпринимательства посредством информационной рассылки о проводимых мероприятиях</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да-1</w:t>
            </w: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нет-0</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31.</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1.3. Популяризация социального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проведенных конкурсов с участием субъектов социального предпринимательства</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4</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32.</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1.3.1. Проведение конкурсов с участием субъектов социального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субъектов социального предпринимательства, принявших участие в конкурсе</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40</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33.</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1.3.2.</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Размещение информационных объявлений о социальном предпринимательстве</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размещенных объявлений</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3</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3</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3</w:t>
            </w:r>
          </w:p>
        </w:tc>
        <w:tc>
          <w:tcPr>
            <w:tcW w:w="195" w:type="pct"/>
          </w:tcPr>
          <w:p w:rsidR="002D0EFA" w:rsidRPr="003D0018" w:rsidRDefault="002D0EFA" w:rsidP="003F1E16">
            <w:pPr>
              <w:jc w:val="center"/>
              <w:rPr>
                <w:rFonts w:ascii="Times New Roman" w:hAnsi="Times New Roman"/>
                <w:sz w:val="16"/>
                <w:szCs w:val="16"/>
              </w:rPr>
            </w:pPr>
          </w:p>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не менее 3</w:t>
            </w:r>
          </w:p>
        </w:tc>
        <w:tc>
          <w:tcPr>
            <w:tcW w:w="195" w:type="pct"/>
          </w:tcPr>
          <w:p w:rsidR="002D0EFA" w:rsidRPr="003D0018" w:rsidRDefault="002D0EFA" w:rsidP="003F1E16">
            <w:pPr>
              <w:jc w:val="center"/>
              <w:rPr>
                <w:rFonts w:ascii="Times New Roman" w:hAnsi="Times New Roman"/>
                <w:sz w:val="16"/>
                <w:szCs w:val="16"/>
              </w:rPr>
            </w:pPr>
          </w:p>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не менее 3</w:t>
            </w:r>
          </w:p>
        </w:tc>
        <w:tc>
          <w:tcPr>
            <w:tcW w:w="195" w:type="pct"/>
          </w:tcPr>
          <w:p w:rsidR="002D0EFA" w:rsidRPr="003D0018" w:rsidRDefault="002D0EFA" w:rsidP="003F1E16">
            <w:pPr>
              <w:jc w:val="center"/>
              <w:rPr>
                <w:rFonts w:ascii="Times New Roman" w:hAnsi="Times New Roman"/>
                <w:sz w:val="16"/>
                <w:szCs w:val="16"/>
              </w:rPr>
            </w:pPr>
          </w:p>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не менее 3</w:t>
            </w:r>
          </w:p>
        </w:tc>
        <w:tc>
          <w:tcPr>
            <w:tcW w:w="195" w:type="pct"/>
          </w:tcPr>
          <w:p w:rsidR="002D0EFA" w:rsidRPr="003D0018" w:rsidRDefault="002D0EFA" w:rsidP="003F1E16">
            <w:pPr>
              <w:jc w:val="center"/>
              <w:rPr>
                <w:rFonts w:ascii="Times New Roman" w:hAnsi="Times New Roman"/>
                <w:sz w:val="16"/>
                <w:szCs w:val="16"/>
              </w:rPr>
            </w:pPr>
          </w:p>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не менее 3</w:t>
            </w:r>
          </w:p>
        </w:tc>
        <w:tc>
          <w:tcPr>
            <w:tcW w:w="195" w:type="pct"/>
          </w:tcPr>
          <w:p w:rsidR="002D0EFA" w:rsidRPr="003D0018" w:rsidRDefault="002D0EFA" w:rsidP="003F1E16">
            <w:pPr>
              <w:jc w:val="center"/>
              <w:rPr>
                <w:rFonts w:ascii="Times New Roman" w:hAnsi="Times New Roman"/>
                <w:sz w:val="16"/>
                <w:szCs w:val="16"/>
              </w:rPr>
            </w:pPr>
          </w:p>
          <w:p w:rsidR="002D0EFA" w:rsidRPr="003D0018" w:rsidRDefault="002D0EFA" w:rsidP="003F1E16">
            <w:pPr>
              <w:jc w:val="center"/>
              <w:rPr>
                <w:rFonts w:ascii="Times New Roman" w:hAnsi="Times New Roman"/>
                <w:sz w:val="16"/>
                <w:szCs w:val="16"/>
              </w:rPr>
            </w:pPr>
            <w:r w:rsidRPr="003D0018">
              <w:rPr>
                <w:rFonts w:ascii="Times New Roman" w:hAnsi="Times New Roman"/>
                <w:sz w:val="16"/>
                <w:szCs w:val="16"/>
              </w:rPr>
              <w:t>не менее 3</w:t>
            </w:r>
          </w:p>
        </w:tc>
        <w:tc>
          <w:tcPr>
            <w:tcW w:w="315" w:type="pct"/>
          </w:tcPr>
          <w:p w:rsidR="002D0EFA" w:rsidRPr="003D0018" w:rsidRDefault="002D0EFA" w:rsidP="003F1E16">
            <w:pPr>
              <w:jc w:val="center"/>
              <w:rPr>
                <w:rFonts w:ascii="Times New Roman" w:hAnsi="Times New Roman"/>
                <w:sz w:val="16"/>
                <w:szCs w:val="16"/>
              </w:rPr>
            </w:pPr>
          </w:p>
          <w:p w:rsidR="002D0EFA" w:rsidRPr="003D0018" w:rsidRDefault="002D0EFA" w:rsidP="003F1E16">
            <w:pPr>
              <w:rPr>
                <w:rFonts w:ascii="Times New Roman" w:hAnsi="Times New Roman"/>
                <w:sz w:val="16"/>
                <w:szCs w:val="16"/>
              </w:rPr>
            </w:pPr>
            <w:r w:rsidRPr="003D0018">
              <w:rPr>
                <w:rFonts w:ascii="Times New Roman" w:hAnsi="Times New Roman"/>
                <w:sz w:val="16"/>
                <w:szCs w:val="16"/>
              </w:rPr>
              <w:t>не менее 3</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34.</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Задача 1.4.  Оказание имущественной поддержки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Доля субъектов социального предпринимательства, получивших имущественную поддержку, от числа обратившихся</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50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50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50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50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 менее 50</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35.</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Мероприятие  1.4.1.  Предоставление в аренду муниципального имущества субъектам социального предпринимательства </w:t>
            </w:r>
            <w:r>
              <w:rPr>
                <w:rFonts w:ascii="Times New Roman" w:hAnsi="Times New Roman"/>
                <w:sz w:val="16"/>
                <w:szCs w:val="16"/>
              </w:rPr>
              <w:t>с учетом перечня, установленного</w:t>
            </w:r>
            <w:r w:rsidRPr="003D0018">
              <w:rPr>
                <w:rFonts w:ascii="Times New Roman" w:hAnsi="Times New Roman"/>
                <w:sz w:val="16"/>
                <w:szCs w:val="16"/>
              </w:rPr>
              <w:t xml:space="preserve"> приложени</w:t>
            </w:r>
            <w:r>
              <w:rPr>
                <w:rFonts w:ascii="Times New Roman" w:hAnsi="Times New Roman"/>
                <w:sz w:val="16"/>
                <w:szCs w:val="16"/>
              </w:rPr>
              <w:t>ем</w:t>
            </w:r>
            <w:r w:rsidRPr="003D0018">
              <w:rPr>
                <w:rFonts w:ascii="Times New Roman" w:hAnsi="Times New Roman"/>
                <w:sz w:val="16"/>
                <w:szCs w:val="16"/>
              </w:rPr>
              <w:t xml:space="preserve"> 4 к муниципальной программе</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Управление муниципального имущества администрации муниципального </w:t>
            </w:r>
            <w:r w:rsidRPr="003D0018">
              <w:rPr>
                <w:rFonts w:ascii="Times New Roman" w:hAnsi="Times New Roman"/>
                <w:sz w:val="16"/>
                <w:szCs w:val="16"/>
              </w:rPr>
              <w:lastRenderedPageBreak/>
              <w:t>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lastRenderedPageBreak/>
              <w:t xml:space="preserve">Показатель 1. Утверждение и актуализация правового акта, регламентирующего порядок предоставления муниципального имущества субъектам социального предпринимательства </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да-1</w:t>
            </w: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нет-0</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lastRenderedPageBreak/>
              <w:t>36.</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Задача 1.5.  Содействие субъектам социального предпринимательства в получении финансовой поддержки </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Показатель 1. </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Ведение реестра организаций, предоставляющих беспроцентные займы субъектам социального предпринимательства</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да-1</w:t>
            </w:r>
          </w:p>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нет-0</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r>
      <w:tr w:rsidR="002D0EFA" w:rsidRPr="003D0018" w:rsidTr="003F1E16">
        <w:trPr>
          <w:trHeight w:val="1129"/>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37.</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1.5.1.  Осуществление взаимодействия с некоммерческими организациями, предоставляющими беспроцентные займы субъектам социального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Фонд региональных социальных программ «Наше будущее»</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Показатель 1. Количество заключенных соглашений о взаимодействии с организациями, предоставляющими беспроцентные займы субъектам социального предпринимательства</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w:t>
            </w:r>
          </w:p>
        </w:tc>
      </w:tr>
      <w:tr w:rsidR="002D0EFA" w:rsidRPr="003D0018" w:rsidTr="003F1E16">
        <w:trPr>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38.</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Задача 1.6. Оказание </w:t>
            </w:r>
            <w:proofErr w:type="spellStart"/>
            <w:r w:rsidRPr="003D0018">
              <w:rPr>
                <w:rFonts w:ascii="Times New Roman" w:hAnsi="Times New Roman"/>
                <w:sz w:val="16"/>
                <w:szCs w:val="16"/>
              </w:rPr>
              <w:t>имиджевой</w:t>
            </w:r>
            <w:proofErr w:type="spellEnd"/>
            <w:r w:rsidRPr="003D0018">
              <w:rPr>
                <w:rFonts w:ascii="Times New Roman" w:hAnsi="Times New Roman"/>
                <w:sz w:val="16"/>
                <w:szCs w:val="16"/>
              </w:rPr>
              <w:t xml:space="preserve"> поддержки</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Показатель 1. Количество субъектов социального предпринимательства, получивших </w:t>
            </w:r>
            <w:proofErr w:type="spellStart"/>
            <w:r w:rsidRPr="003D0018">
              <w:rPr>
                <w:rFonts w:ascii="Times New Roman" w:hAnsi="Times New Roman"/>
                <w:sz w:val="16"/>
                <w:szCs w:val="16"/>
              </w:rPr>
              <w:t>имиджевую</w:t>
            </w:r>
            <w:proofErr w:type="spellEnd"/>
            <w:r w:rsidRPr="003D0018">
              <w:rPr>
                <w:rFonts w:ascii="Times New Roman" w:hAnsi="Times New Roman"/>
                <w:sz w:val="16"/>
                <w:szCs w:val="16"/>
              </w:rPr>
              <w:t xml:space="preserve"> поддержку</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20</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10</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80</w:t>
            </w:r>
          </w:p>
        </w:tc>
      </w:tr>
      <w:tr w:rsidR="002D0EFA" w:rsidRPr="003D0018" w:rsidTr="003F1E16">
        <w:trPr>
          <w:trHeight w:val="1879"/>
          <w:jc w:val="center"/>
        </w:trPr>
        <w:tc>
          <w:tcPr>
            <w:tcW w:w="137" w:type="pct"/>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39.</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Мероприятие  1.6.1. Привлечение к участию в форумах, выставках, конференциях, экскурсиях, круглых столах субъектов социального предпринимательства</w:t>
            </w:r>
          </w:p>
        </w:tc>
        <w:tc>
          <w:tcPr>
            <w:tcW w:w="541"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Управление экономики и предпринимательства администрации муниципального образования «Город Астрахань»</w:t>
            </w:r>
          </w:p>
        </w:tc>
        <w:tc>
          <w:tcPr>
            <w:tcW w:w="569" w:type="pct"/>
          </w:tcPr>
          <w:p w:rsidR="002D0EFA" w:rsidRPr="003D0018" w:rsidRDefault="002D0EFA" w:rsidP="003F1E16">
            <w:pPr>
              <w:spacing w:after="0" w:line="240" w:lineRule="auto"/>
              <w:contextualSpacing/>
              <w:rPr>
                <w:rFonts w:ascii="Times New Roman" w:hAnsi="Times New Roman"/>
                <w:sz w:val="16"/>
                <w:szCs w:val="16"/>
              </w:rPr>
            </w:pPr>
            <w:r w:rsidRPr="003D0018">
              <w:rPr>
                <w:rFonts w:ascii="Times New Roman" w:hAnsi="Times New Roman"/>
                <w:sz w:val="16"/>
                <w:szCs w:val="16"/>
              </w:rPr>
              <w:t xml:space="preserve">Показатель 1. Количество </w:t>
            </w:r>
            <w:proofErr w:type="spellStart"/>
            <w:r w:rsidRPr="003D0018">
              <w:rPr>
                <w:rFonts w:ascii="Times New Roman" w:hAnsi="Times New Roman"/>
                <w:sz w:val="16"/>
                <w:szCs w:val="16"/>
              </w:rPr>
              <w:t>имиджевых</w:t>
            </w:r>
            <w:proofErr w:type="spellEnd"/>
            <w:r w:rsidRPr="003D0018">
              <w:rPr>
                <w:rFonts w:ascii="Times New Roman" w:hAnsi="Times New Roman"/>
                <w:sz w:val="16"/>
                <w:szCs w:val="16"/>
              </w:rPr>
              <w:t xml:space="preserve"> мероприятий, к участию в которых были привлечены субъекты социального предпринимательства</w:t>
            </w:r>
          </w:p>
        </w:tc>
        <w:tc>
          <w:tcPr>
            <w:tcW w:w="202"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ед.</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70"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3"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1"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5</w:t>
            </w:r>
          </w:p>
        </w:tc>
        <w:tc>
          <w:tcPr>
            <w:tcW w:w="19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sidRPr="003D0018">
              <w:rPr>
                <w:rFonts w:ascii="Times New Roman" w:hAnsi="Times New Roman"/>
                <w:sz w:val="16"/>
                <w:szCs w:val="16"/>
              </w:rPr>
              <w:t>3</w:t>
            </w:r>
          </w:p>
        </w:tc>
        <w:tc>
          <w:tcPr>
            <w:tcW w:w="315" w:type="pct"/>
            <w:vAlign w:val="center"/>
          </w:tcPr>
          <w:p w:rsidR="002D0EFA" w:rsidRPr="003D0018" w:rsidRDefault="002D0EFA" w:rsidP="003F1E16">
            <w:pPr>
              <w:spacing w:after="0" w:line="240" w:lineRule="auto"/>
              <w:contextualSpacing/>
              <w:jc w:val="center"/>
              <w:rPr>
                <w:rFonts w:ascii="Times New Roman" w:hAnsi="Times New Roman"/>
                <w:sz w:val="16"/>
                <w:szCs w:val="16"/>
              </w:rPr>
            </w:pPr>
            <w:r>
              <w:rPr>
                <w:rFonts w:ascii="Times New Roman" w:hAnsi="Times New Roman"/>
                <w:sz w:val="16"/>
                <w:szCs w:val="16"/>
              </w:rPr>
              <w:t>20</w:t>
            </w:r>
          </w:p>
        </w:tc>
      </w:tr>
    </w:tbl>
    <w:p w:rsidR="002D0EFA" w:rsidRDefault="002D0EFA" w:rsidP="002D0EFA">
      <w:pPr>
        <w:tabs>
          <w:tab w:val="left" w:pos="8520"/>
        </w:tabs>
        <w:spacing w:after="0" w:line="240" w:lineRule="auto"/>
        <w:contextualSpacing/>
        <w:jc w:val="both"/>
        <w:rPr>
          <w:rFonts w:ascii="Times New Roman" w:hAnsi="Times New Roman"/>
          <w:sz w:val="18"/>
          <w:szCs w:val="18"/>
        </w:rPr>
      </w:pPr>
      <w:r>
        <w:rPr>
          <w:rFonts w:ascii="Times New Roman" w:hAnsi="Times New Roman"/>
          <w:sz w:val="18"/>
          <w:szCs w:val="18"/>
        </w:rPr>
        <w:tab/>
      </w:r>
    </w:p>
    <w:p w:rsidR="002D0EFA" w:rsidRDefault="002D0EFA" w:rsidP="002D0EFA">
      <w:pPr>
        <w:tabs>
          <w:tab w:val="left" w:pos="8520"/>
        </w:tabs>
        <w:spacing w:after="0" w:line="240" w:lineRule="auto"/>
        <w:contextualSpacing/>
        <w:jc w:val="both"/>
        <w:rPr>
          <w:rFonts w:ascii="Times New Roman" w:hAnsi="Times New Roman"/>
          <w:sz w:val="18"/>
          <w:szCs w:val="18"/>
        </w:rPr>
      </w:pPr>
      <w:r w:rsidRPr="00290D7D">
        <w:rPr>
          <w:rFonts w:ascii="Times New Roman" w:hAnsi="Times New Roman"/>
          <w:sz w:val="18"/>
          <w:szCs w:val="18"/>
        </w:rPr>
        <w:t>* - Планируемое значение показателя на 2015 год</w:t>
      </w:r>
    </w:p>
    <w:p w:rsidR="002D0EFA" w:rsidRPr="00290D7D" w:rsidRDefault="002D0EFA" w:rsidP="002D0EFA">
      <w:pPr>
        <w:tabs>
          <w:tab w:val="left" w:pos="8520"/>
        </w:tabs>
        <w:spacing w:after="0" w:line="240" w:lineRule="auto"/>
        <w:contextualSpacing/>
        <w:jc w:val="both"/>
        <w:rPr>
          <w:rFonts w:ascii="Times New Roman" w:hAnsi="Times New Roman"/>
          <w:sz w:val="18"/>
          <w:szCs w:val="18"/>
        </w:rPr>
      </w:pPr>
    </w:p>
    <w:p w:rsidR="002D0EFA" w:rsidRDefault="002D0EFA" w:rsidP="002D0EFA">
      <w:pPr>
        <w:spacing w:after="0" w:line="240" w:lineRule="auto"/>
        <w:contextualSpacing/>
        <w:rPr>
          <w:rFonts w:ascii="Times New Roman" w:hAnsi="Times New Roman"/>
        </w:rPr>
      </w:pPr>
      <w:r>
        <w:rPr>
          <w:rFonts w:ascii="Times New Roman" w:hAnsi="Times New Roman"/>
        </w:rPr>
        <w:t xml:space="preserve">Заместитель главы </w:t>
      </w:r>
    </w:p>
    <w:p w:rsidR="002D0EFA" w:rsidRDefault="002D0EFA" w:rsidP="002D0EFA">
      <w:pPr>
        <w:spacing w:after="0" w:line="240" w:lineRule="auto"/>
        <w:contextualSpacing/>
        <w:rPr>
          <w:rFonts w:ascii="Times New Roman" w:hAnsi="Times New Roman"/>
        </w:rPr>
      </w:pPr>
      <w:r>
        <w:rPr>
          <w:rFonts w:ascii="Times New Roman" w:hAnsi="Times New Roman"/>
        </w:rPr>
        <w:t xml:space="preserve">администрации по экономике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Л.В. Плющенко</w:t>
      </w: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Pr="003D30BA" w:rsidRDefault="002D0EFA" w:rsidP="002D0EFA">
      <w:pPr>
        <w:rPr>
          <w:rFonts w:ascii="Times New Roman" w:hAnsi="Times New Roman"/>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rPr>
          <w:rFonts w:ascii="Times New Roman" w:hAnsi="Times New Roman"/>
          <w:sz w:val="18"/>
          <w:szCs w:val="18"/>
        </w:rPr>
      </w:pP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Приложение 3</w:t>
      </w: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 xml:space="preserve">к постановлению администрации муниципального образования </w:t>
      </w: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«Город Астрахань»</w:t>
      </w: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от ___________№____________</w:t>
      </w:r>
    </w:p>
    <w:p w:rsidR="002D0EFA" w:rsidRDefault="002D0EFA" w:rsidP="002D0EFA">
      <w:pPr>
        <w:spacing w:after="0" w:line="240" w:lineRule="auto"/>
        <w:ind w:left="10206"/>
        <w:contextualSpacing/>
        <w:rPr>
          <w:rFonts w:ascii="Times New Roman" w:hAnsi="Times New Roman"/>
          <w:sz w:val="24"/>
          <w:szCs w:val="24"/>
        </w:rPr>
      </w:pPr>
    </w:p>
    <w:p w:rsidR="002D0EFA" w:rsidRDefault="002D0EFA" w:rsidP="002D0EFA">
      <w:pPr>
        <w:spacing w:after="0" w:line="240" w:lineRule="auto"/>
        <w:ind w:left="10206"/>
        <w:contextualSpacing/>
        <w:rPr>
          <w:rFonts w:ascii="Times New Roman" w:hAnsi="Times New Roman"/>
          <w:sz w:val="24"/>
          <w:szCs w:val="24"/>
        </w:rPr>
      </w:pPr>
      <w:r>
        <w:rPr>
          <w:rFonts w:ascii="Times New Roman" w:hAnsi="Times New Roman"/>
          <w:sz w:val="24"/>
          <w:szCs w:val="24"/>
        </w:rPr>
        <w:t>Приложение 2 к муниципальной программе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p w:rsidR="002D0EFA" w:rsidRDefault="002D0EFA" w:rsidP="002D0EFA">
      <w:pPr>
        <w:spacing w:after="0" w:line="240" w:lineRule="auto"/>
        <w:contextualSpacing/>
        <w:jc w:val="center"/>
        <w:rPr>
          <w:rFonts w:ascii="Times New Roman" w:hAnsi="Times New Roman"/>
          <w:sz w:val="24"/>
          <w:szCs w:val="24"/>
        </w:rPr>
      </w:pPr>
    </w:p>
    <w:p w:rsidR="002D0EFA" w:rsidRDefault="002D0EFA" w:rsidP="002D0EFA">
      <w:pPr>
        <w:spacing w:after="0" w:line="240" w:lineRule="auto"/>
        <w:contextualSpacing/>
        <w:jc w:val="center"/>
        <w:rPr>
          <w:rFonts w:ascii="Times New Roman" w:hAnsi="Times New Roman"/>
          <w:sz w:val="24"/>
          <w:szCs w:val="24"/>
        </w:rPr>
      </w:pPr>
    </w:p>
    <w:p w:rsidR="002D0EFA" w:rsidRDefault="002D0EFA" w:rsidP="002D0EFA">
      <w:pPr>
        <w:spacing w:after="0" w:line="240" w:lineRule="auto"/>
        <w:contextualSpacing/>
        <w:jc w:val="center"/>
        <w:rPr>
          <w:rFonts w:ascii="Times New Roman" w:hAnsi="Times New Roman"/>
          <w:sz w:val="24"/>
          <w:szCs w:val="24"/>
        </w:rPr>
      </w:pPr>
      <w:r>
        <w:rPr>
          <w:rFonts w:ascii="Times New Roman" w:hAnsi="Times New Roman"/>
          <w:sz w:val="24"/>
          <w:szCs w:val="24"/>
        </w:rPr>
        <w:t>Распределение расходов на реализацию муниципальной программы муниципального образования «Город Астрахань»</w:t>
      </w:r>
    </w:p>
    <w:p w:rsidR="002D0EFA" w:rsidRDefault="002D0EFA" w:rsidP="002D0EFA">
      <w:pPr>
        <w:spacing w:after="0" w:line="240" w:lineRule="auto"/>
        <w:contextualSpacing/>
        <w:jc w:val="center"/>
        <w:rPr>
          <w:rFonts w:ascii="Times New Roman" w:hAnsi="Times New Roman"/>
          <w:sz w:val="24"/>
          <w:szCs w:val="24"/>
        </w:rPr>
      </w:pPr>
      <w:r>
        <w:rPr>
          <w:rFonts w:ascii="Times New Roman" w:hAnsi="Times New Roman"/>
          <w:sz w:val="24"/>
          <w:szCs w:val="24"/>
        </w:rPr>
        <w:t>«Развитие субъектов малого и среднего предпринимательства и повышение инвестиционной привлекательности города Астрахани»</w:t>
      </w:r>
    </w:p>
    <w:p w:rsidR="002D0EFA" w:rsidRDefault="002D0EFA" w:rsidP="002D0EFA">
      <w:pPr>
        <w:spacing w:after="0" w:line="240" w:lineRule="auto"/>
        <w:contextualSpacing/>
        <w:jc w:val="center"/>
        <w:rPr>
          <w:rFonts w:ascii="Times New Roman" w:hAnsi="Times New Roman"/>
          <w:sz w:val="28"/>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036"/>
        <w:gridCol w:w="195"/>
        <w:gridCol w:w="1939"/>
        <w:gridCol w:w="1527"/>
        <w:gridCol w:w="292"/>
        <w:gridCol w:w="588"/>
        <w:gridCol w:w="41"/>
        <w:gridCol w:w="685"/>
        <w:gridCol w:w="870"/>
        <w:gridCol w:w="713"/>
        <w:gridCol w:w="9"/>
        <w:gridCol w:w="1012"/>
        <w:gridCol w:w="870"/>
        <w:gridCol w:w="873"/>
        <w:gridCol w:w="867"/>
        <w:gridCol w:w="877"/>
        <w:gridCol w:w="864"/>
        <w:gridCol w:w="983"/>
      </w:tblGrid>
      <w:tr w:rsidR="002D0EFA" w:rsidRPr="008A3BE4" w:rsidTr="003F1E16">
        <w:tc>
          <w:tcPr>
            <w:tcW w:w="149" w:type="pct"/>
            <w:vMerge w:val="restar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 xml:space="preserve">№ </w:t>
            </w:r>
            <w:proofErr w:type="gramStart"/>
            <w:r w:rsidRPr="008A3BE4">
              <w:rPr>
                <w:rFonts w:ascii="Times New Roman" w:hAnsi="Times New Roman"/>
                <w:sz w:val="18"/>
                <w:szCs w:val="18"/>
              </w:rPr>
              <w:t>п</w:t>
            </w:r>
            <w:proofErr w:type="gramEnd"/>
            <w:r w:rsidRPr="008A3BE4">
              <w:rPr>
                <w:rFonts w:ascii="Times New Roman" w:hAnsi="Times New Roman"/>
                <w:sz w:val="18"/>
                <w:szCs w:val="18"/>
              </w:rPr>
              <w:t>/п</w:t>
            </w:r>
          </w:p>
        </w:tc>
        <w:tc>
          <w:tcPr>
            <w:tcW w:w="648" w:type="pct"/>
            <w:vMerge w:val="restar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Цели, задачи, наименования программных мероприятий</w:t>
            </w:r>
          </w:p>
        </w:tc>
        <w:tc>
          <w:tcPr>
            <w:tcW w:w="679" w:type="pct"/>
            <w:gridSpan w:val="2"/>
            <w:vMerge w:val="restar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Ответственные исполнители</w:t>
            </w:r>
          </w:p>
        </w:tc>
        <w:tc>
          <w:tcPr>
            <w:tcW w:w="486" w:type="pct"/>
            <w:vMerge w:val="restar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Источники финансирования</w:t>
            </w:r>
          </w:p>
        </w:tc>
        <w:tc>
          <w:tcPr>
            <w:tcW w:w="1018" w:type="pct"/>
            <w:gridSpan w:val="7"/>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Коды классификации</w:t>
            </w:r>
          </w:p>
        </w:tc>
        <w:tc>
          <w:tcPr>
            <w:tcW w:w="2020" w:type="pct"/>
            <w:gridSpan w:val="7"/>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Планируемые расходы, руб.</w:t>
            </w:r>
          </w:p>
        </w:tc>
      </w:tr>
      <w:tr w:rsidR="002D0EFA" w:rsidRPr="008A3BE4" w:rsidTr="003F1E16">
        <w:trPr>
          <w:trHeight w:val="844"/>
        </w:trPr>
        <w:tc>
          <w:tcPr>
            <w:tcW w:w="149" w:type="pct"/>
            <w:vMerge/>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rPr>
                <w:rFonts w:ascii="Times New Roman" w:hAnsi="Times New Roman"/>
                <w:sz w:val="18"/>
                <w:szCs w:val="18"/>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rPr>
                <w:rFonts w:ascii="Times New Roman" w:hAnsi="Times New Roman"/>
                <w:sz w:val="18"/>
                <w:szCs w:val="18"/>
              </w:rPr>
            </w:pPr>
          </w:p>
        </w:tc>
        <w:tc>
          <w:tcPr>
            <w:tcW w:w="679" w:type="pct"/>
            <w:gridSpan w:val="2"/>
            <w:vMerge/>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rPr>
                <w:rFonts w:ascii="Times New Roman" w:hAnsi="Times New Roman"/>
                <w:sz w:val="18"/>
                <w:szCs w:val="18"/>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rPr>
                <w:rFonts w:ascii="Times New Roman" w:hAnsi="Times New Roman"/>
                <w:sz w:val="18"/>
                <w:szCs w:val="18"/>
              </w:rPr>
            </w:pPr>
          </w:p>
        </w:tc>
        <w:tc>
          <w:tcPr>
            <w:tcW w:w="280"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раздел, подраздел</w:t>
            </w:r>
          </w:p>
        </w:tc>
        <w:tc>
          <w:tcPr>
            <w:tcW w:w="231"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целевая статья</w:t>
            </w:r>
          </w:p>
        </w:tc>
        <w:tc>
          <w:tcPr>
            <w:tcW w:w="277"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вид расходов</w:t>
            </w:r>
          </w:p>
        </w:tc>
        <w:tc>
          <w:tcPr>
            <w:tcW w:w="230"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КОСГУ</w:t>
            </w:r>
          </w:p>
        </w:tc>
        <w:tc>
          <w:tcPr>
            <w:tcW w:w="322"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всего</w:t>
            </w:r>
          </w:p>
        </w:tc>
        <w:tc>
          <w:tcPr>
            <w:tcW w:w="277"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2016 год</w:t>
            </w:r>
          </w:p>
        </w:tc>
        <w:tc>
          <w:tcPr>
            <w:tcW w:w="27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2017 год</w:t>
            </w:r>
          </w:p>
        </w:tc>
        <w:tc>
          <w:tcPr>
            <w:tcW w:w="27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2018 год</w:t>
            </w:r>
          </w:p>
        </w:tc>
        <w:tc>
          <w:tcPr>
            <w:tcW w:w="27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2019 год</w:t>
            </w:r>
          </w:p>
        </w:tc>
        <w:tc>
          <w:tcPr>
            <w:tcW w:w="275"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2020 год</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2021 год</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w:t>
            </w:r>
          </w:p>
        </w:tc>
        <w:tc>
          <w:tcPr>
            <w:tcW w:w="280"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w:t>
            </w:r>
          </w:p>
        </w:tc>
        <w:tc>
          <w:tcPr>
            <w:tcW w:w="231"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6</w:t>
            </w:r>
          </w:p>
        </w:tc>
        <w:tc>
          <w:tcPr>
            <w:tcW w:w="277"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w:t>
            </w:r>
          </w:p>
        </w:tc>
        <w:tc>
          <w:tcPr>
            <w:tcW w:w="230"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8</w:t>
            </w:r>
          </w:p>
        </w:tc>
        <w:tc>
          <w:tcPr>
            <w:tcW w:w="322"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9</w:t>
            </w:r>
          </w:p>
        </w:tc>
        <w:tc>
          <w:tcPr>
            <w:tcW w:w="277"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10</w:t>
            </w:r>
          </w:p>
        </w:tc>
        <w:tc>
          <w:tcPr>
            <w:tcW w:w="27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11</w:t>
            </w:r>
          </w:p>
        </w:tc>
        <w:tc>
          <w:tcPr>
            <w:tcW w:w="27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12</w:t>
            </w:r>
          </w:p>
        </w:tc>
        <w:tc>
          <w:tcPr>
            <w:tcW w:w="27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13</w:t>
            </w:r>
          </w:p>
        </w:tc>
        <w:tc>
          <w:tcPr>
            <w:tcW w:w="275"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14</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15</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both"/>
              <w:rPr>
                <w:rFonts w:ascii="Times New Roman" w:hAnsi="Times New Roman"/>
                <w:sz w:val="18"/>
                <w:szCs w:val="18"/>
              </w:rPr>
            </w:pPr>
            <w:r w:rsidRPr="008A3BE4">
              <w:rPr>
                <w:rFonts w:ascii="Times New Roman" w:hAnsi="Times New Roman"/>
                <w:sz w:val="18"/>
                <w:szCs w:val="18"/>
              </w:rPr>
              <w:t xml:space="preserve">Муниципальная программа МО «Развитие субъектов малого и среднего предпринимательства и повышение инвестиционной привлекательности города Астрахани» </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1 782 536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340 296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262240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295 000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rPr>
                <w:sz w:val="18"/>
                <w:szCs w:val="18"/>
              </w:rPr>
            </w:pPr>
            <w:r w:rsidRPr="008A3BE4">
              <w:rPr>
                <w:rFonts w:ascii="Times New Roman" w:hAnsi="Times New Roman"/>
                <w:sz w:val="18"/>
                <w:szCs w:val="18"/>
              </w:rPr>
              <w:t>295 000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295 000</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rPr>
                <w:sz w:val="18"/>
                <w:szCs w:val="18"/>
              </w:rPr>
            </w:pPr>
            <w:r w:rsidRPr="008A3BE4">
              <w:rPr>
                <w:rFonts w:ascii="Times New Roman" w:hAnsi="Times New Roman"/>
                <w:sz w:val="18"/>
                <w:szCs w:val="18"/>
              </w:rPr>
              <w:t>295 000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Цель 1. Создание благоприятных условий для ведения предпринимательской деятельности и повышение инвестиционной привлекательности города Астрахани</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976 540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114 300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162 240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175 000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175 000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175 000</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175 000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Задача 1.1. </w:t>
            </w:r>
            <w:r w:rsidRPr="008A3BE4">
              <w:rPr>
                <w:rFonts w:ascii="Times New Roman" w:hAnsi="Times New Roman"/>
                <w:color w:val="000000"/>
                <w:sz w:val="18"/>
                <w:szCs w:val="18"/>
              </w:rPr>
              <w:t>Формирование муниципальной политики по развитию субъектов малого и среднего предпринимательства (далее - СМСП)</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color w:val="000000"/>
                <w:sz w:val="18"/>
                <w:szCs w:val="18"/>
              </w:rPr>
              <w:t xml:space="preserve">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w:t>
            </w:r>
            <w:r w:rsidRPr="008A3BE4">
              <w:rPr>
                <w:rFonts w:ascii="Times New Roman" w:hAnsi="Times New Roman"/>
                <w:color w:val="000000"/>
                <w:sz w:val="18"/>
                <w:szCs w:val="18"/>
              </w:rPr>
              <w:lastRenderedPageBreak/>
              <w:t>образования «Город Астрахань»</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5.</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1.2. Оказание информационной поддержки СМСП</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6.</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1.2.1. Ведение, актуализация и администрирование вкладки «Малое и среднее предпринимательство» на официальном сайте администрации муниципального образования «Город Астрахань»</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1.2.2.</w:t>
            </w:r>
          </w:p>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Осуществление информационной рассылки субъектам малого и среднего предпринимательства</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2185"/>
        </w:trPr>
        <w:tc>
          <w:tcPr>
            <w:tcW w:w="149" w:type="pct"/>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8.</w:t>
            </w:r>
          </w:p>
        </w:tc>
        <w:tc>
          <w:tcPr>
            <w:tcW w:w="648" w:type="pct"/>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1.3. Оказание учебно-методической и научно-методической помощи СМСП и формирование инвестиционного имиджа города Астрахани</w:t>
            </w:r>
          </w:p>
        </w:tc>
        <w:tc>
          <w:tcPr>
            <w:tcW w:w="679" w:type="pct"/>
            <w:gridSpan w:val="2"/>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right w:val="single" w:sz="4" w:space="0" w:color="auto"/>
            </w:tcBorders>
            <w:shd w:val="clear" w:color="auto" w:fill="FFFFFF"/>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533 540</w:t>
            </w:r>
          </w:p>
        </w:tc>
        <w:tc>
          <w:tcPr>
            <w:tcW w:w="277" w:type="pct"/>
            <w:tcBorders>
              <w:top w:val="single" w:sz="4" w:space="0" w:color="auto"/>
              <w:left w:val="single" w:sz="4" w:space="0" w:color="auto"/>
              <w:right w:val="single" w:sz="4" w:space="0" w:color="auto"/>
            </w:tcBorders>
            <w:shd w:val="clear" w:color="auto" w:fill="FFFFFF"/>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14 300</w:t>
            </w:r>
          </w:p>
        </w:tc>
        <w:tc>
          <w:tcPr>
            <w:tcW w:w="278" w:type="pct"/>
            <w:tcBorders>
              <w:top w:val="single" w:sz="4" w:space="0" w:color="auto"/>
              <w:left w:val="single" w:sz="4" w:space="0" w:color="auto"/>
              <w:right w:val="single" w:sz="4" w:space="0" w:color="auto"/>
            </w:tcBorders>
            <w:shd w:val="clear" w:color="auto" w:fill="FFFFFF"/>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99 240</w:t>
            </w:r>
          </w:p>
        </w:tc>
        <w:tc>
          <w:tcPr>
            <w:tcW w:w="276" w:type="pct"/>
            <w:tcBorders>
              <w:top w:val="single" w:sz="4" w:space="0" w:color="auto"/>
              <w:left w:val="single" w:sz="4" w:space="0" w:color="auto"/>
              <w:right w:val="single" w:sz="4" w:space="0" w:color="auto"/>
            </w:tcBorders>
            <w:shd w:val="clear" w:color="auto" w:fill="FFFFFF"/>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105 000</w:t>
            </w:r>
          </w:p>
        </w:tc>
        <w:tc>
          <w:tcPr>
            <w:tcW w:w="279" w:type="pct"/>
            <w:tcBorders>
              <w:top w:val="single" w:sz="4" w:space="0" w:color="auto"/>
              <w:left w:val="single" w:sz="4" w:space="0" w:color="auto"/>
              <w:right w:val="single" w:sz="4" w:space="0" w:color="auto"/>
            </w:tcBorders>
            <w:shd w:val="clear" w:color="auto" w:fill="FFFFFF"/>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105 000</w:t>
            </w:r>
          </w:p>
        </w:tc>
        <w:tc>
          <w:tcPr>
            <w:tcW w:w="275" w:type="pct"/>
            <w:tcBorders>
              <w:top w:val="single" w:sz="4" w:space="0" w:color="auto"/>
              <w:left w:val="single" w:sz="4" w:space="0" w:color="auto"/>
              <w:right w:val="single" w:sz="4" w:space="0" w:color="auto"/>
            </w:tcBorders>
            <w:shd w:val="clear" w:color="auto" w:fill="FFFFFF"/>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105 000</w:t>
            </w:r>
          </w:p>
        </w:tc>
        <w:tc>
          <w:tcPr>
            <w:tcW w:w="313" w:type="pct"/>
            <w:tcBorders>
              <w:top w:val="single" w:sz="4" w:space="0" w:color="auto"/>
              <w:left w:val="single" w:sz="4" w:space="0" w:color="auto"/>
              <w:right w:val="single" w:sz="4" w:space="0" w:color="auto"/>
            </w:tcBorders>
            <w:shd w:val="clear" w:color="auto" w:fill="FFFFFF"/>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105 000</w:t>
            </w:r>
          </w:p>
        </w:tc>
      </w:tr>
      <w:tr w:rsidR="002D0EFA" w:rsidRPr="008A3BE4" w:rsidTr="003F1E16">
        <w:trPr>
          <w:trHeight w:val="2403"/>
        </w:trPr>
        <w:tc>
          <w:tcPr>
            <w:tcW w:w="149" w:type="pct"/>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9.</w:t>
            </w:r>
          </w:p>
        </w:tc>
        <w:tc>
          <w:tcPr>
            <w:tcW w:w="648" w:type="pct"/>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1.3.1. 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679" w:type="pct"/>
            <w:gridSpan w:val="2"/>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533 540</w:t>
            </w:r>
          </w:p>
        </w:tc>
        <w:tc>
          <w:tcPr>
            <w:tcW w:w="277" w:type="pct"/>
            <w:tcBorders>
              <w:top w:val="single" w:sz="4" w:space="0" w:color="auto"/>
              <w:left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14 300</w:t>
            </w:r>
          </w:p>
        </w:tc>
        <w:tc>
          <w:tcPr>
            <w:tcW w:w="278" w:type="pct"/>
            <w:tcBorders>
              <w:top w:val="single" w:sz="4" w:space="0" w:color="auto"/>
              <w:left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99 240</w:t>
            </w:r>
          </w:p>
        </w:tc>
        <w:tc>
          <w:tcPr>
            <w:tcW w:w="276" w:type="pct"/>
            <w:tcBorders>
              <w:top w:val="single" w:sz="4" w:space="0" w:color="auto"/>
              <w:left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105 000</w:t>
            </w:r>
          </w:p>
        </w:tc>
        <w:tc>
          <w:tcPr>
            <w:tcW w:w="279" w:type="pct"/>
            <w:tcBorders>
              <w:top w:val="single" w:sz="4" w:space="0" w:color="auto"/>
              <w:left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105 000</w:t>
            </w:r>
          </w:p>
        </w:tc>
        <w:tc>
          <w:tcPr>
            <w:tcW w:w="275" w:type="pct"/>
            <w:tcBorders>
              <w:top w:val="single" w:sz="4" w:space="0" w:color="auto"/>
              <w:left w:val="single" w:sz="4" w:space="0" w:color="auto"/>
              <w:right w:val="single" w:sz="4" w:space="0" w:color="auto"/>
            </w:tcBorders>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105 000</w:t>
            </w:r>
          </w:p>
        </w:tc>
        <w:tc>
          <w:tcPr>
            <w:tcW w:w="313" w:type="pct"/>
            <w:tcBorders>
              <w:top w:val="single" w:sz="4" w:space="0" w:color="auto"/>
              <w:left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105 000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10.</w:t>
            </w:r>
          </w:p>
        </w:tc>
        <w:tc>
          <w:tcPr>
            <w:tcW w:w="648"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1.3.2.</w:t>
            </w:r>
          </w:p>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Участие в международных, всероссийских, межрегиональных и межмуниципальных форумах</w:t>
            </w:r>
          </w:p>
        </w:tc>
        <w:tc>
          <w:tcPr>
            <w:tcW w:w="6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jc w:val="center"/>
              <w:rPr>
                <w:rFonts w:ascii="Times New Roman" w:hAnsi="Times New Roman"/>
                <w:sz w:val="18"/>
                <w:szCs w:val="18"/>
              </w:rPr>
            </w:pPr>
          </w:p>
          <w:p w:rsidR="002D0EFA" w:rsidRPr="008A3BE4" w:rsidRDefault="002D0EFA" w:rsidP="003F1E16">
            <w:pPr>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11.</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1.4. Содействие повышению уровня квалификации руководящего и кадрового состава СМСП</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293"/>
        </w:trPr>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12.</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1.4.1. Организация и 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1456"/>
        </w:trPr>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13.</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1.5. Содействие продвижению товаров товаропроизводителей на региональные рынки</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443 000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100 000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63 000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70 000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70 000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r>
      <w:tr w:rsidR="002D0EFA" w:rsidRPr="008A3BE4" w:rsidTr="003F1E16">
        <w:trPr>
          <w:trHeight w:val="1392"/>
        </w:trPr>
        <w:tc>
          <w:tcPr>
            <w:tcW w:w="149"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14.</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1.5.1. Организация и проведение выставочных мероприятий товаропроизводителей</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443 000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100 000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63 000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70 000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70 000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r>
      <w:tr w:rsidR="002D0EFA" w:rsidRPr="008A3BE4" w:rsidTr="003F1E16">
        <w:trPr>
          <w:trHeight w:val="3112"/>
        </w:trPr>
        <w:tc>
          <w:tcPr>
            <w:tcW w:w="14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15.</w:t>
            </w:r>
          </w:p>
        </w:tc>
        <w:tc>
          <w:tcPr>
            <w:tcW w:w="648"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Задача 1.6. </w:t>
            </w:r>
          </w:p>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муниципального имущества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279"/>
        </w:trPr>
        <w:tc>
          <w:tcPr>
            <w:tcW w:w="14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16.</w:t>
            </w:r>
          </w:p>
        </w:tc>
        <w:tc>
          <w:tcPr>
            <w:tcW w:w="648"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Мероприятие 1.6.1. Предоставление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w:t>
            </w:r>
            <w:r>
              <w:rPr>
                <w:rFonts w:ascii="Times New Roman" w:hAnsi="Times New Roman"/>
                <w:sz w:val="18"/>
                <w:szCs w:val="18"/>
              </w:rPr>
              <w:t xml:space="preserve">с учетом перечня, утвержденного </w:t>
            </w:r>
            <w:r w:rsidRPr="008A3BE4">
              <w:rPr>
                <w:rFonts w:ascii="Times New Roman" w:hAnsi="Times New Roman"/>
                <w:sz w:val="18"/>
                <w:szCs w:val="18"/>
              </w:rPr>
              <w:t>Приложением 4 программы</w:t>
            </w:r>
          </w:p>
        </w:tc>
        <w:tc>
          <w:tcPr>
            <w:tcW w:w="6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p w:rsidR="002D0EFA"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муниципального имущества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1766"/>
        </w:trPr>
        <w:tc>
          <w:tcPr>
            <w:tcW w:w="149"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17.</w:t>
            </w:r>
          </w:p>
        </w:tc>
        <w:tc>
          <w:tcPr>
            <w:tcW w:w="648"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1.7. Создание условий для ведения и развития социального предпринимательства на территории города Астрахани</w:t>
            </w:r>
          </w:p>
        </w:tc>
        <w:tc>
          <w:tcPr>
            <w:tcW w:w="6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color w:val="000000"/>
                <w:sz w:val="18"/>
                <w:szCs w:val="18"/>
              </w:rPr>
            </w:pPr>
            <w:r w:rsidRPr="008A3BE4">
              <w:rPr>
                <w:rFonts w:ascii="Times New Roman" w:hAnsi="Times New Roman"/>
                <w:color w:val="000000"/>
                <w:sz w:val="18"/>
                <w:szCs w:val="18"/>
              </w:rPr>
              <w:t>Не требует финансирования</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18.</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Цель 2. Популяризация предпринимательской деятельности среди молодежи и населения города в целом</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805 996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225 996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100 000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120 000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120 000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120 000</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120 000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19.</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2.1. Содействие развитию молодежного предпринимательства на территории города Астрахани</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283 000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46 000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37 000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20.</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2.1.1. Проведение мероприятий, направленных на привлечение молодежи к ведению предпринимательской деятельности</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283 000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46 000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37 000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50 000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21.</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2.2. Формирование положительного имиджа предпринимательской деятельности на территории города Астрахани</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522 996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179 996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63 000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22.</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Мероприятие 2.2.1. Проведение конкурсов среди субъектов малого и среднего предпринимательства и иных мероприятий, направленных на формирование </w:t>
            </w:r>
            <w:r w:rsidRPr="008A3BE4">
              <w:rPr>
                <w:rFonts w:ascii="Times New Roman" w:hAnsi="Times New Roman"/>
                <w:sz w:val="18"/>
                <w:szCs w:val="18"/>
              </w:rPr>
              <w:lastRenderedPageBreak/>
              <w:t>положительного имиджа предпринимательской деятельности</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522 996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179 996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63 000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70 000</w:t>
            </w:r>
          </w:p>
        </w:tc>
      </w:tr>
      <w:tr w:rsidR="002D0EFA" w:rsidRPr="008A3BE4" w:rsidTr="003F1E16">
        <w:trPr>
          <w:trHeight w:val="1396"/>
        </w:trPr>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23.</w:t>
            </w:r>
          </w:p>
        </w:tc>
        <w:tc>
          <w:tcPr>
            <w:tcW w:w="648"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Итого по муниципальной программе</w:t>
            </w:r>
          </w:p>
        </w:tc>
        <w:tc>
          <w:tcPr>
            <w:tcW w:w="679" w:type="pct"/>
            <w:gridSpan w:val="2"/>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486" w:type="pct"/>
            <w:tcBorders>
              <w:top w:val="single" w:sz="4" w:space="0" w:color="auto"/>
              <w:left w:val="single" w:sz="4" w:space="0" w:color="auto"/>
              <w:bottom w:val="single" w:sz="4" w:space="0" w:color="auto"/>
              <w:right w:val="single" w:sz="4" w:space="0" w:color="auto"/>
            </w:tcBorders>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Бюджет МО «Город Астрахань»</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1"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1 782 536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340 296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262 240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295 000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295 000</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295 000</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sz w:val="18"/>
                <w:szCs w:val="18"/>
              </w:rPr>
            </w:pPr>
            <w:r w:rsidRPr="008A3BE4">
              <w:rPr>
                <w:rFonts w:ascii="Times New Roman" w:hAnsi="Times New Roman"/>
                <w:sz w:val="18"/>
                <w:szCs w:val="18"/>
              </w:rPr>
              <w:t>295 000</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24.</w:t>
            </w:r>
          </w:p>
        </w:tc>
        <w:tc>
          <w:tcPr>
            <w:tcW w:w="4263" w:type="pct"/>
            <w:gridSpan w:val="16"/>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 xml:space="preserve">Подпрограмма </w:t>
            </w: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«Развитие социального предпринимательства в городе Астрахани»</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25.</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Цель 1. Создание условий для ведения и развития социального предпринимательства на территории города Астрахани</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1645"/>
        </w:trPr>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26.</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1.1. Оказание образовательной поддержки</w:t>
            </w:r>
          </w:p>
          <w:p w:rsidR="002D0EFA" w:rsidRPr="008A3BE4" w:rsidRDefault="002D0EFA" w:rsidP="003F1E16">
            <w:pPr>
              <w:spacing w:after="0" w:line="240" w:lineRule="auto"/>
              <w:contextualSpacing/>
              <w:rPr>
                <w:rFonts w:ascii="Times New Roman" w:hAnsi="Times New Roman"/>
                <w:sz w:val="18"/>
                <w:szCs w:val="18"/>
              </w:rPr>
            </w:pPr>
          </w:p>
          <w:p w:rsidR="002D0EFA" w:rsidRPr="008A3BE4" w:rsidRDefault="002D0EFA" w:rsidP="003F1E16">
            <w:pPr>
              <w:spacing w:after="0" w:line="240" w:lineRule="auto"/>
              <w:contextualSpacing/>
              <w:rPr>
                <w:rFonts w:ascii="Times New Roman" w:hAnsi="Times New Roman"/>
                <w:sz w:val="18"/>
                <w:szCs w:val="18"/>
              </w:rPr>
            </w:pPr>
          </w:p>
          <w:p w:rsidR="002D0EFA" w:rsidRPr="008A3BE4" w:rsidRDefault="002D0EFA" w:rsidP="003F1E16">
            <w:pPr>
              <w:spacing w:after="0" w:line="240" w:lineRule="auto"/>
              <w:contextualSpacing/>
              <w:rPr>
                <w:rFonts w:ascii="Times New Roman" w:hAnsi="Times New Roman"/>
                <w:sz w:val="18"/>
                <w:szCs w:val="18"/>
              </w:rPr>
            </w:pPr>
          </w:p>
          <w:p w:rsidR="002D0EFA" w:rsidRPr="008A3BE4" w:rsidRDefault="002D0EFA" w:rsidP="003F1E16">
            <w:pPr>
              <w:spacing w:after="0" w:line="240" w:lineRule="auto"/>
              <w:contextualSpacing/>
              <w:rPr>
                <w:rFonts w:ascii="Times New Roman" w:hAnsi="Times New Roman"/>
                <w:sz w:val="18"/>
                <w:szCs w:val="18"/>
              </w:rPr>
            </w:pPr>
          </w:p>
          <w:p w:rsidR="002D0EFA" w:rsidRPr="008A3BE4" w:rsidRDefault="002D0EFA" w:rsidP="003F1E16">
            <w:pPr>
              <w:spacing w:after="0" w:line="240" w:lineRule="auto"/>
              <w:contextualSpacing/>
              <w:rPr>
                <w:rFonts w:ascii="Times New Roman" w:hAnsi="Times New Roman"/>
                <w:sz w:val="18"/>
                <w:szCs w:val="18"/>
              </w:rPr>
            </w:pPr>
          </w:p>
          <w:p w:rsidR="002D0EFA" w:rsidRPr="008A3BE4" w:rsidRDefault="002D0EFA" w:rsidP="003F1E16">
            <w:pPr>
              <w:spacing w:after="0" w:line="240" w:lineRule="auto"/>
              <w:contextualSpacing/>
              <w:rPr>
                <w:rFonts w:ascii="Times New Roman" w:hAnsi="Times New Roman"/>
                <w:sz w:val="18"/>
                <w:szCs w:val="18"/>
              </w:rPr>
            </w:pP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27.</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Мероприятие  1.1.1. Проведение семинаров, </w:t>
            </w:r>
            <w:proofErr w:type="spellStart"/>
            <w:r w:rsidRPr="008A3BE4">
              <w:rPr>
                <w:rFonts w:ascii="Times New Roman" w:hAnsi="Times New Roman"/>
                <w:sz w:val="18"/>
                <w:szCs w:val="18"/>
              </w:rPr>
              <w:t>треннингов</w:t>
            </w:r>
            <w:proofErr w:type="spellEnd"/>
            <w:r w:rsidRPr="008A3BE4">
              <w:rPr>
                <w:rFonts w:ascii="Times New Roman" w:hAnsi="Times New Roman"/>
                <w:sz w:val="18"/>
                <w:szCs w:val="18"/>
              </w:rPr>
              <w:t>, мастер-классов для субъектов социального предпринимательства</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28.</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Задача 1.2. Оказание консультационной и информационной поддержки </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29.</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Мероприятие  1.2.1.  Проведение </w:t>
            </w:r>
            <w:r w:rsidRPr="008A3BE4">
              <w:rPr>
                <w:rFonts w:ascii="Times New Roman" w:hAnsi="Times New Roman"/>
                <w:sz w:val="18"/>
                <w:szCs w:val="18"/>
              </w:rPr>
              <w:lastRenderedPageBreak/>
              <w:t>консультаций для субъектов социального предпринимательства по вопросам оказания поддержки</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 xml:space="preserve">Управление экономики и </w:t>
            </w:r>
            <w:r w:rsidRPr="008A3BE4">
              <w:rPr>
                <w:rFonts w:ascii="Times New Roman" w:hAnsi="Times New Roman"/>
                <w:sz w:val="18"/>
                <w:szCs w:val="18"/>
              </w:rPr>
              <w:lastRenderedPageBreak/>
              <w:t>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lastRenderedPageBreak/>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30.</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1.2.2.   Ведение вкладки «Социальное предпринимательство» на официальном сайте администрации муниципального образования «Город Астрахань»</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color w:val="000000"/>
                <w:sz w:val="18"/>
                <w:szCs w:val="18"/>
              </w:rPr>
            </w:pPr>
            <w:r w:rsidRPr="008A3BE4">
              <w:rPr>
                <w:rFonts w:ascii="Times New Roman" w:hAnsi="Times New Roman"/>
                <w:color w:val="000000"/>
                <w:sz w:val="18"/>
                <w:szCs w:val="18"/>
              </w:rPr>
              <w:t xml:space="preserve">Не требует </w:t>
            </w:r>
            <w:proofErr w:type="gramStart"/>
            <w:r w:rsidRPr="008A3BE4">
              <w:rPr>
                <w:rFonts w:ascii="Times New Roman" w:hAnsi="Times New Roman"/>
                <w:color w:val="000000"/>
                <w:sz w:val="18"/>
                <w:szCs w:val="18"/>
              </w:rPr>
              <w:t>фи-</w:t>
            </w:r>
            <w:proofErr w:type="spellStart"/>
            <w:r w:rsidRPr="008A3BE4">
              <w:rPr>
                <w:rFonts w:ascii="Times New Roman" w:hAnsi="Times New Roman"/>
                <w:color w:val="000000"/>
                <w:sz w:val="18"/>
                <w:szCs w:val="18"/>
              </w:rPr>
              <w:t>нансирования</w:t>
            </w:r>
            <w:proofErr w:type="spellEnd"/>
            <w:proofErr w:type="gramEnd"/>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31.</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Мероприятие  1.2.3. </w:t>
            </w:r>
          </w:p>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Осуществление информационной рассылки субъектам социального предпринимательства</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color w:val="000000"/>
                <w:sz w:val="18"/>
                <w:szCs w:val="18"/>
              </w:rPr>
            </w:pPr>
            <w:r w:rsidRPr="008A3BE4">
              <w:rPr>
                <w:rFonts w:ascii="Times New Roman" w:hAnsi="Times New Roman"/>
                <w:color w:val="000000"/>
                <w:sz w:val="18"/>
                <w:szCs w:val="18"/>
              </w:rPr>
              <w:t xml:space="preserve">Не требует </w:t>
            </w:r>
            <w:proofErr w:type="gramStart"/>
            <w:r w:rsidRPr="008A3BE4">
              <w:rPr>
                <w:rFonts w:ascii="Times New Roman" w:hAnsi="Times New Roman"/>
                <w:color w:val="000000"/>
                <w:sz w:val="18"/>
                <w:szCs w:val="18"/>
              </w:rPr>
              <w:t>фи-</w:t>
            </w:r>
            <w:proofErr w:type="spellStart"/>
            <w:r w:rsidRPr="008A3BE4">
              <w:rPr>
                <w:rFonts w:ascii="Times New Roman" w:hAnsi="Times New Roman"/>
                <w:color w:val="000000"/>
                <w:sz w:val="18"/>
                <w:szCs w:val="18"/>
              </w:rPr>
              <w:t>нансирования</w:t>
            </w:r>
            <w:proofErr w:type="spellEnd"/>
            <w:proofErr w:type="gramEnd"/>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32.</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Задача 1.3. Популяризация социального предпринимательства</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33.</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1.3.1. Проведение конкурсов с участием субъектов социального предпринимательства</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34.</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1.3.2.</w:t>
            </w:r>
          </w:p>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Размещение информационных объявлений о социальном предпринимательстве</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color w:val="000000"/>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35.</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Задача 1.4.  Оказание имущественной </w:t>
            </w:r>
            <w:r w:rsidRPr="008A3BE4">
              <w:rPr>
                <w:rFonts w:ascii="Times New Roman" w:hAnsi="Times New Roman"/>
                <w:sz w:val="18"/>
                <w:szCs w:val="18"/>
              </w:rPr>
              <w:lastRenderedPageBreak/>
              <w:t>поддержки</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 xml:space="preserve">Управление экономики и </w:t>
            </w:r>
            <w:r w:rsidRPr="008A3BE4">
              <w:rPr>
                <w:rFonts w:ascii="Times New Roman" w:hAnsi="Times New Roman"/>
                <w:sz w:val="18"/>
                <w:szCs w:val="18"/>
              </w:rPr>
              <w:lastRenderedPageBreak/>
              <w:t>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lastRenderedPageBreak/>
              <w:t xml:space="preserve">Не требует финансирования </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36.</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Мероприятие  1.4.1.  </w:t>
            </w:r>
          </w:p>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Предоставление в аренду муниципального имущества субъектам социального предпринимательства </w:t>
            </w:r>
            <w:r>
              <w:rPr>
                <w:rFonts w:ascii="Times New Roman" w:hAnsi="Times New Roman"/>
                <w:sz w:val="18"/>
                <w:szCs w:val="18"/>
              </w:rPr>
              <w:t xml:space="preserve">с учетом Перечня, установленного </w:t>
            </w:r>
            <w:r w:rsidRPr="008A3BE4">
              <w:rPr>
                <w:rFonts w:ascii="Times New Roman" w:hAnsi="Times New Roman"/>
                <w:sz w:val="18"/>
                <w:szCs w:val="18"/>
              </w:rPr>
              <w:t xml:space="preserve"> приложе</w:t>
            </w:r>
            <w:r>
              <w:rPr>
                <w:rFonts w:ascii="Times New Roman" w:hAnsi="Times New Roman"/>
                <w:sz w:val="18"/>
                <w:szCs w:val="18"/>
              </w:rPr>
              <w:t>нием</w:t>
            </w:r>
            <w:r w:rsidRPr="008A3BE4">
              <w:rPr>
                <w:rFonts w:ascii="Times New Roman" w:hAnsi="Times New Roman"/>
                <w:sz w:val="18"/>
                <w:szCs w:val="18"/>
              </w:rPr>
              <w:t xml:space="preserve"> 4 к муниципальной программе</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муниципального имущества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37.</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Задача 1.5.  Содействие субъектам социального предпринимательства в получении финансовой поддержки </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38.</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1.5.1.  Осуществление взаимодействия с некоммерческими организациями, предоставляющими беспроцентные займы субъектам социального предпринимательства</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Фонд региональных социальных программ «Наше будущее»</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39.</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 xml:space="preserve">Задача 1.6. Оказание </w:t>
            </w:r>
            <w:proofErr w:type="spellStart"/>
            <w:r w:rsidRPr="008A3BE4">
              <w:rPr>
                <w:rFonts w:ascii="Times New Roman" w:hAnsi="Times New Roman"/>
                <w:sz w:val="18"/>
                <w:szCs w:val="18"/>
              </w:rPr>
              <w:t>имиджевой</w:t>
            </w:r>
            <w:proofErr w:type="spellEnd"/>
            <w:r w:rsidRPr="008A3BE4">
              <w:rPr>
                <w:rFonts w:ascii="Times New Roman" w:hAnsi="Times New Roman"/>
                <w:sz w:val="18"/>
                <w:szCs w:val="18"/>
              </w:rPr>
              <w:t xml:space="preserve"> поддержки</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rPr>
          <w:trHeight w:val="1747"/>
        </w:trPr>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lastRenderedPageBreak/>
              <w:t>40.</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Мероприятие  1.6.1. Привлечение к участию в форумах, выставках, конференциях, экскурсиях, круглых столах субъектов социального предпринимательства</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r w:rsidR="002D0EFA" w:rsidRPr="008A3BE4" w:rsidTr="003F1E16">
        <w:tc>
          <w:tcPr>
            <w:tcW w:w="149" w:type="pct"/>
            <w:tcBorders>
              <w:top w:val="single" w:sz="4" w:space="0" w:color="auto"/>
              <w:left w:val="single" w:sz="4" w:space="0" w:color="auto"/>
              <w:bottom w:val="single" w:sz="4" w:space="0" w:color="auto"/>
              <w:right w:val="single" w:sz="4" w:space="0" w:color="auto"/>
            </w:tcBorders>
            <w:shd w:val="clear" w:color="auto" w:fill="auto"/>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41.</w:t>
            </w:r>
          </w:p>
        </w:tc>
        <w:tc>
          <w:tcPr>
            <w:tcW w:w="710"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rPr>
                <w:rFonts w:ascii="Times New Roman" w:hAnsi="Times New Roman"/>
                <w:sz w:val="18"/>
                <w:szCs w:val="18"/>
              </w:rPr>
            </w:pPr>
            <w:r w:rsidRPr="008A3BE4">
              <w:rPr>
                <w:rFonts w:ascii="Times New Roman" w:hAnsi="Times New Roman"/>
                <w:sz w:val="18"/>
                <w:szCs w:val="18"/>
              </w:rPr>
              <w:t>Итого по подпрограмме</w:t>
            </w:r>
          </w:p>
        </w:tc>
        <w:tc>
          <w:tcPr>
            <w:tcW w:w="617" w:type="pct"/>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Управление экономики и предпринимательства администрации муниципального образования «Город Астрахань»</w:t>
            </w:r>
          </w:p>
        </w:tc>
        <w:tc>
          <w:tcPr>
            <w:tcW w:w="579" w:type="pct"/>
            <w:gridSpan w:val="2"/>
            <w:tcBorders>
              <w:top w:val="single" w:sz="4" w:space="0" w:color="auto"/>
              <w:left w:val="single" w:sz="4" w:space="0" w:color="auto"/>
              <w:bottom w:val="single" w:sz="4" w:space="0" w:color="auto"/>
              <w:right w:val="single" w:sz="4" w:space="0" w:color="auto"/>
            </w:tcBorders>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color w:val="000000"/>
                <w:sz w:val="18"/>
                <w:szCs w:val="18"/>
              </w:rPr>
              <w:t>Не требует финансирования</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18"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7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227"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х</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c>
          <w:tcPr>
            <w:tcW w:w="313" w:type="pct"/>
            <w:tcBorders>
              <w:top w:val="single" w:sz="4" w:space="0" w:color="auto"/>
              <w:left w:val="single" w:sz="4" w:space="0" w:color="auto"/>
              <w:bottom w:val="single" w:sz="4" w:space="0" w:color="auto"/>
              <w:right w:val="single" w:sz="4" w:space="0" w:color="auto"/>
            </w:tcBorders>
            <w:vAlign w:val="center"/>
          </w:tcPr>
          <w:p w:rsidR="002D0EFA" w:rsidRPr="008A3BE4" w:rsidRDefault="002D0EFA" w:rsidP="003F1E16">
            <w:pPr>
              <w:spacing w:after="0" w:line="240" w:lineRule="auto"/>
              <w:contextualSpacing/>
              <w:jc w:val="center"/>
              <w:rPr>
                <w:rFonts w:ascii="Times New Roman" w:hAnsi="Times New Roman"/>
                <w:sz w:val="18"/>
                <w:szCs w:val="18"/>
              </w:rPr>
            </w:pPr>
            <w:r w:rsidRPr="008A3BE4">
              <w:rPr>
                <w:rFonts w:ascii="Times New Roman" w:hAnsi="Times New Roman"/>
                <w:sz w:val="18"/>
                <w:szCs w:val="18"/>
              </w:rPr>
              <w:t>-</w:t>
            </w:r>
          </w:p>
        </w:tc>
      </w:tr>
    </w:tbl>
    <w:p w:rsidR="002D0EFA" w:rsidRDefault="002D0EFA" w:rsidP="002D0EFA">
      <w:pPr>
        <w:spacing w:after="0" w:line="240" w:lineRule="auto"/>
        <w:contextualSpacing/>
        <w:rPr>
          <w:rFonts w:ascii="Times New Roman" w:hAnsi="Times New Roman"/>
          <w:sz w:val="24"/>
          <w:szCs w:val="24"/>
        </w:rPr>
      </w:pPr>
    </w:p>
    <w:p w:rsidR="002D0EFA" w:rsidRDefault="002D0EFA" w:rsidP="002D0EFA">
      <w:pPr>
        <w:spacing w:after="0" w:line="240" w:lineRule="auto"/>
        <w:contextualSpacing/>
        <w:rPr>
          <w:rFonts w:ascii="Times New Roman" w:hAnsi="Times New Roman"/>
          <w:sz w:val="24"/>
          <w:szCs w:val="24"/>
        </w:rPr>
      </w:pPr>
    </w:p>
    <w:p w:rsidR="002D0EFA" w:rsidRPr="00BC7941" w:rsidRDefault="002D0EFA" w:rsidP="002D0EFA">
      <w:pPr>
        <w:spacing w:after="0" w:line="240" w:lineRule="auto"/>
        <w:contextualSpacing/>
        <w:jc w:val="both"/>
        <w:rPr>
          <w:rFonts w:ascii="Times New Roman" w:hAnsi="Times New Roman"/>
          <w:color w:val="000000"/>
          <w:sz w:val="28"/>
          <w:szCs w:val="28"/>
        </w:rPr>
      </w:pPr>
    </w:p>
    <w:p w:rsidR="002D0EFA" w:rsidRPr="00415893" w:rsidRDefault="002D0EFA" w:rsidP="002D0EFA">
      <w:pPr>
        <w:spacing w:after="0" w:line="240" w:lineRule="auto"/>
        <w:contextualSpacing/>
        <w:rPr>
          <w:rFonts w:ascii="Times New Roman" w:hAnsi="Times New Roman"/>
          <w:sz w:val="24"/>
          <w:szCs w:val="24"/>
        </w:rPr>
      </w:pPr>
      <w:r w:rsidRPr="00415893">
        <w:rPr>
          <w:rFonts w:ascii="Times New Roman" w:hAnsi="Times New Roman"/>
          <w:sz w:val="24"/>
          <w:szCs w:val="24"/>
        </w:rPr>
        <w:t xml:space="preserve">Заместитель главы </w:t>
      </w:r>
    </w:p>
    <w:p w:rsidR="002D0EFA" w:rsidRPr="00415893" w:rsidRDefault="002D0EFA" w:rsidP="002D0EFA">
      <w:pPr>
        <w:spacing w:after="0" w:line="240" w:lineRule="auto"/>
        <w:contextualSpacing/>
        <w:rPr>
          <w:rFonts w:ascii="Times New Roman" w:hAnsi="Times New Roman"/>
          <w:sz w:val="24"/>
          <w:szCs w:val="24"/>
        </w:rPr>
      </w:pPr>
      <w:r w:rsidRPr="00415893">
        <w:rPr>
          <w:rFonts w:ascii="Times New Roman" w:hAnsi="Times New Roman"/>
          <w:sz w:val="24"/>
          <w:szCs w:val="24"/>
        </w:rPr>
        <w:t xml:space="preserve">администрации по экономике </w:t>
      </w:r>
      <w:r w:rsidRPr="00415893">
        <w:rPr>
          <w:rFonts w:ascii="Times New Roman" w:hAnsi="Times New Roman"/>
          <w:sz w:val="24"/>
          <w:szCs w:val="24"/>
        </w:rPr>
        <w:tab/>
      </w:r>
      <w:r w:rsidRPr="00415893">
        <w:rPr>
          <w:rFonts w:ascii="Times New Roman" w:hAnsi="Times New Roman"/>
          <w:sz w:val="24"/>
          <w:szCs w:val="24"/>
        </w:rPr>
        <w:tab/>
      </w:r>
      <w:r w:rsidRPr="00415893">
        <w:rPr>
          <w:rFonts w:ascii="Times New Roman" w:hAnsi="Times New Roman"/>
          <w:sz w:val="24"/>
          <w:szCs w:val="24"/>
        </w:rPr>
        <w:tab/>
      </w:r>
      <w:r w:rsidRPr="00415893">
        <w:rPr>
          <w:rFonts w:ascii="Times New Roman" w:hAnsi="Times New Roman"/>
          <w:sz w:val="24"/>
          <w:szCs w:val="24"/>
        </w:rPr>
        <w:tab/>
        <w:t xml:space="preserve">                                                                                         </w:t>
      </w:r>
      <w:r>
        <w:rPr>
          <w:rFonts w:ascii="Times New Roman" w:hAnsi="Times New Roman"/>
          <w:sz w:val="24"/>
          <w:szCs w:val="24"/>
        </w:rPr>
        <w:t xml:space="preserve">                                </w:t>
      </w:r>
      <w:r w:rsidRPr="00415893">
        <w:rPr>
          <w:rFonts w:ascii="Times New Roman" w:hAnsi="Times New Roman"/>
          <w:sz w:val="24"/>
          <w:szCs w:val="24"/>
        </w:rPr>
        <w:t>Л.В. Плющенко</w:t>
      </w:r>
    </w:p>
    <w:p w:rsidR="002D0EFA" w:rsidRDefault="002D0EFA" w:rsidP="002D0EFA">
      <w:pPr>
        <w:spacing w:after="0" w:line="240" w:lineRule="auto"/>
        <w:contextualSpacing/>
        <w:rPr>
          <w:rFonts w:ascii="Times New Roman" w:hAnsi="Times New Roman"/>
          <w:sz w:val="24"/>
          <w:szCs w:val="24"/>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contextualSpacing/>
        <w:rPr>
          <w:rFonts w:ascii="Times New Roman" w:hAnsi="Times New Roman"/>
          <w:sz w:val="20"/>
          <w:szCs w:val="20"/>
        </w:rPr>
      </w:pPr>
    </w:p>
    <w:p w:rsidR="002D0EFA" w:rsidRDefault="002D0EFA" w:rsidP="002D0EFA">
      <w:pPr>
        <w:spacing w:after="0" w:line="240" w:lineRule="auto"/>
        <w:rPr>
          <w:rFonts w:ascii="Times New Roman" w:hAnsi="Times New Roman"/>
          <w:sz w:val="18"/>
          <w:szCs w:val="18"/>
        </w:rPr>
        <w:sectPr w:rsidR="002D0EFA" w:rsidSect="002D0EFA">
          <w:footnotePr>
            <w:pos w:val="beneathText"/>
          </w:footnotePr>
          <w:pgSz w:w="16837" w:h="11905" w:orient="landscape"/>
          <w:pgMar w:top="1985" w:right="851" w:bottom="567" w:left="1134" w:header="720" w:footer="720" w:gutter="0"/>
          <w:cols w:space="720"/>
          <w:titlePg/>
          <w:docGrid w:linePitch="360"/>
        </w:sectPr>
      </w:pPr>
    </w:p>
    <w:p w:rsidR="002D0EFA" w:rsidRPr="003D30BA" w:rsidRDefault="002D0EFA" w:rsidP="002D0EFA">
      <w:pPr>
        <w:spacing w:after="0" w:line="240" w:lineRule="auto"/>
        <w:rPr>
          <w:rFonts w:ascii="Times New Roman" w:hAnsi="Times New Roman"/>
          <w:sz w:val="18"/>
          <w:szCs w:val="18"/>
        </w:rPr>
      </w:pPr>
    </w:p>
    <w:p w:rsidR="002D0EFA" w:rsidRDefault="002D0EFA"/>
    <w:p w:rsidR="002D0EFA" w:rsidRPr="00DC6762" w:rsidRDefault="002D0EFA" w:rsidP="002D0EFA">
      <w:pPr>
        <w:pStyle w:val="ConsPlusNormal"/>
        <w:jc w:val="right"/>
        <w:outlineLvl w:val="0"/>
        <w:rPr>
          <w:rFonts w:ascii="Times New Roman" w:hAnsi="Times New Roman" w:cs="Times New Roman"/>
          <w:sz w:val="23"/>
          <w:szCs w:val="23"/>
        </w:rPr>
      </w:pPr>
      <w:bookmarkStart w:id="0" w:name="sub_604"/>
      <w:r w:rsidRPr="00DC6762">
        <w:rPr>
          <w:rFonts w:ascii="Times New Roman" w:hAnsi="Times New Roman" w:cs="Times New Roman"/>
          <w:sz w:val="23"/>
          <w:szCs w:val="23"/>
        </w:rPr>
        <w:t xml:space="preserve">Приложение 4 </w:t>
      </w:r>
      <w:proofErr w:type="gramStart"/>
      <w:r w:rsidRPr="00DC6762">
        <w:rPr>
          <w:rFonts w:ascii="Times New Roman" w:hAnsi="Times New Roman" w:cs="Times New Roman"/>
          <w:sz w:val="23"/>
          <w:szCs w:val="23"/>
        </w:rPr>
        <w:t>к</w:t>
      </w:r>
      <w:proofErr w:type="gramEnd"/>
    </w:p>
    <w:p w:rsidR="002D0EFA" w:rsidRPr="00DC6762" w:rsidRDefault="002D0EFA" w:rsidP="002D0EFA">
      <w:pPr>
        <w:pStyle w:val="ConsPlusNormal"/>
        <w:jc w:val="right"/>
        <w:outlineLvl w:val="0"/>
        <w:rPr>
          <w:rFonts w:ascii="Times New Roman" w:hAnsi="Times New Roman" w:cs="Times New Roman"/>
          <w:sz w:val="23"/>
          <w:szCs w:val="23"/>
        </w:rPr>
      </w:pPr>
      <w:r w:rsidRPr="00DC6762">
        <w:rPr>
          <w:rFonts w:ascii="Times New Roman" w:hAnsi="Times New Roman" w:cs="Times New Roman"/>
          <w:sz w:val="23"/>
          <w:szCs w:val="23"/>
        </w:rPr>
        <w:t xml:space="preserve">постановлению администрации </w:t>
      </w:r>
    </w:p>
    <w:p w:rsidR="002D0EFA" w:rsidRPr="00DC6762" w:rsidRDefault="002D0EFA" w:rsidP="002D0EFA">
      <w:pPr>
        <w:pStyle w:val="ConsPlusNormal"/>
        <w:jc w:val="right"/>
        <w:outlineLvl w:val="0"/>
        <w:rPr>
          <w:rFonts w:ascii="Times New Roman" w:hAnsi="Times New Roman" w:cs="Times New Roman"/>
          <w:sz w:val="23"/>
          <w:szCs w:val="23"/>
        </w:rPr>
      </w:pPr>
      <w:r w:rsidRPr="00DC6762">
        <w:rPr>
          <w:rFonts w:ascii="Times New Roman" w:hAnsi="Times New Roman" w:cs="Times New Roman"/>
          <w:sz w:val="23"/>
          <w:szCs w:val="23"/>
        </w:rPr>
        <w:t>муниципального образования</w:t>
      </w:r>
    </w:p>
    <w:p w:rsidR="002D0EFA" w:rsidRPr="00DC6762" w:rsidRDefault="002D0EFA" w:rsidP="002D0EFA">
      <w:pPr>
        <w:pStyle w:val="ConsPlusNormal"/>
        <w:jc w:val="right"/>
        <w:outlineLvl w:val="0"/>
        <w:rPr>
          <w:rFonts w:ascii="Times New Roman" w:hAnsi="Times New Roman" w:cs="Times New Roman"/>
          <w:sz w:val="23"/>
          <w:szCs w:val="23"/>
        </w:rPr>
      </w:pPr>
      <w:r w:rsidRPr="00DC6762">
        <w:rPr>
          <w:rFonts w:ascii="Times New Roman" w:hAnsi="Times New Roman" w:cs="Times New Roman"/>
          <w:sz w:val="23"/>
          <w:szCs w:val="23"/>
        </w:rPr>
        <w:t>«Город Астрахань»</w:t>
      </w:r>
    </w:p>
    <w:p w:rsidR="002D0EFA" w:rsidRPr="00DC6762" w:rsidRDefault="002D0EFA" w:rsidP="002D0EFA">
      <w:pPr>
        <w:pStyle w:val="ConsPlusNormal"/>
        <w:jc w:val="right"/>
        <w:outlineLvl w:val="0"/>
        <w:rPr>
          <w:rFonts w:ascii="Times New Roman" w:hAnsi="Times New Roman" w:cs="Times New Roman"/>
          <w:sz w:val="23"/>
          <w:szCs w:val="23"/>
        </w:rPr>
      </w:pPr>
      <w:r w:rsidRPr="00DC6762">
        <w:rPr>
          <w:rFonts w:ascii="Times New Roman" w:hAnsi="Times New Roman" w:cs="Times New Roman"/>
          <w:sz w:val="23"/>
          <w:szCs w:val="23"/>
        </w:rPr>
        <w:t>от ___________ № _____</w:t>
      </w:r>
      <w:r w:rsidRPr="00DC6762">
        <w:rPr>
          <w:rFonts w:ascii="Times New Roman" w:hAnsi="Times New Roman" w:cs="Times New Roman"/>
          <w:sz w:val="23"/>
          <w:szCs w:val="23"/>
        </w:rPr>
        <w:softHyphen/>
      </w:r>
      <w:r w:rsidRPr="00DC6762">
        <w:rPr>
          <w:rFonts w:ascii="Times New Roman" w:hAnsi="Times New Roman" w:cs="Times New Roman"/>
          <w:sz w:val="23"/>
          <w:szCs w:val="23"/>
        </w:rPr>
        <w:softHyphen/>
      </w:r>
      <w:r w:rsidRPr="00DC6762">
        <w:rPr>
          <w:rFonts w:ascii="Times New Roman" w:hAnsi="Times New Roman" w:cs="Times New Roman"/>
          <w:sz w:val="23"/>
          <w:szCs w:val="23"/>
        </w:rPr>
        <w:softHyphen/>
        <w:t>___</w:t>
      </w:r>
    </w:p>
    <w:p w:rsidR="002D0EFA" w:rsidRPr="00DC6762" w:rsidRDefault="002D0EFA" w:rsidP="002D0EFA">
      <w:pPr>
        <w:pStyle w:val="ConsPlusNormal"/>
        <w:outlineLvl w:val="1"/>
        <w:rPr>
          <w:rFonts w:ascii="Times New Roman" w:hAnsi="Times New Roman" w:cs="Times New Roman"/>
          <w:sz w:val="23"/>
          <w:szCs w:val="23"/>
        </w:rPr>
      </w:pPr>
    </w:p>
    <w:p w:rsidR="002D0EFA" w:rsidRPr="00DC6762" w:rsidRDefault="002D0EFA" w:rsidP="002D0EFA">
      <w:pPr>
        <w:pStyle w:val="ConsPlusNormal"/>
        <w:jc w:val="right"/>
        <w:outlineLvl w:val="1"/>
        <w:rPr>
          <w:rFonts w:ascii="Times New Roman" w:hAnsi="Times New Roman" w:cs="Times New Roman"/>
          <w:sz w:val="23"/>
          <w:szCs w:val="23"/>
        </w:rPr>
      </w:pPr>
      <w:r w:rsidRPr="00DC6762">
        <w:rPr>
          <w:rFonts w:ascii="Times New Roman" w:hAnsi="Times New Roman" w:cs="Times New Roman"/>
          <w:sz w:val="23"/>
          <w:szCs w:val="23"/>
        </w:rPr>
        <w:t>Приложение 3</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к муниципальной программе</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муниципального образования</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«Город Астрахань» «Развитие</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субъектов малого и среднего</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предпринимательства и повышение</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инвестиционной привлекательности</w:t>
      </w:r>
    </w:p>
    <w:p w:rsidR="002D0EFA" w:rsidRPr="00DC6762" w:rsidRDefault="002D0EFA" w:rsidP="002D0EFA">
      <w:pPr>
        <w:pStyle w:val="ConsPlusNormal"/>
        <w:jc w:val="right"/>
        <w:rPr>
          <w:rFonts w:ascii="Times New Roman" w:hAnsi="Times New Roman" w:cs="Times New Roman"/>
          <w:sz w:val="23"/>
          <w:szCs w:val="23"/>
        </w:rPr>
      </w:pPr>
      <w:r w:rsidRPr="00DC6762">
        <w:rPr>
          <w:rFonts w:ascii="Times New Roman" w:hAnsi="Times New Roman" w:cs="Times New Roman"/>
          <w:sz w:val="23"/>
          <w:szCs w:val="23"/>
        </w:rPr>
        <w:t>города Астрахани»</w:t>
      </w:r>
    </w:p>
    <w:p w:rsidR="002D0EFA" w:rsidRPr="00DC6762" w:rsidRDefault="002D0EFA" w:rsidP="002D0EFA">
      <w:pPr>
        <w:pStyle w:val="ConsPlusNormal"/>
        <w:jc w:val="right"/>
        <w:rPr>
          <w:rFonts w:ascii="Times New Roman" w:hAnsi="Times New Roman" w:cs="Times New Roman"/>
          <w:sz w:val="23"/>
          <w:szCs w:val="23"/>
        </w:rPr>
      </w:pPr>
    </w:p>
    <w:p w:rsidR="002D0EFA" w:rsidRPr="00DC6762" w:rsidRDefault="002D0EFA" w:rsidP="002D0EFA">
      <w:pPr>
        <w:pStyle w:val="ConsPlusNormal"/>
        <w:jc w:val="center"/>
        <w:rPr>
          <w:rFonts w:ascii="Times New Roman" w:hAnsi="Times New Roman" w:cs="Times New Roman"/>
          <w:sz w:val="23"/>
          <w:szCs w:val="23"/>
        </w:rPr>
      </w:pPr>
      <w:bookmarkStart w:id="1" w:name="P2021"/>
      <w:bookmarkEnd w:id="1"/>
      <w:r w:rsidRPr="00DC6762">
        <w:rPr>
          <w:rFonts w:ascii="Times New Roman" w:hAnsi="Times New Roman" w:cs="Times New Roman"/>
          <w:sz w:val="23"/>
          <w:szCs w:val="23"/>
        </w:rPr>
        <w:t>МЕТОДИКА ОЦЕНКИ ЭФФЕКТИВНОСТИ РЕАЛИЗАЦИИ 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p w:rsidR="002D0EFA" w:rsidRPr="00DC6762" w:rsidRDefault="002D0EFA" w:rsidP="002D0EFA">
      <w:pPr>
        <w:pStyle w:val="ConsPlusNormal"/>
        <w:ind w:firstLine="540"/>
        <w:jc w:val="both"/>
        <w:rPr>
          <w:rFonts w:ascii="Times New Roman" w:hAnsi="Times New Roman" w:cs="Times New Roman"/>
          <w:sz w:val="23"/>
          <w:szCs w:val="23"/>
        </w:rPr>
      </w:pPr>
    </w:p>
    <w:p w:rsidR="002D0EFA" w:rsidRPr="00DC6762" w:rsidRDefault="002D0EFA" w:rsidP="002D0EFA">
      <w:pPr>
        <w:pStyle w:val="ConsPlusNormal"/>
        <w:ind w:firstLine="540"/>
        <w:jc w:val="both"/>
        <w:rPr>
          <w:rFonts w:ascii="Times New Roman" w:hAnsi="Times New Roman" w:cs="Times New Roman"/>
          <w:sz w:val="23"/>
          <w:szCs w:val="23"/>
        </w:rPr>
      </w:pPr>
      <w:r w:rsidRPr="00DC6762">
        <w:rPr>
          <w:rFonts w:ascii="Times New Roman" w:hAnsi="Times New Roman" w:cs="Times New Roman"/>
          <w:sz w:val="23"/>
          <w:szCs w:val="23"/>
        </w:rPr>
        <w:t>По итогам реализации муниципальной программы проводится оценка эффективности муниципальной программы, критериями оценки эффективности реализации муниципальной программы являются:</w:t>
      </w:r>
    </w:p>
    <w:p w:rsidR="002D0EFA" w:rsidRPr="00DC6762" w:rsidRDefault="002D0EFA" w:rsidP="002D0EFA">
      <w:pPr>
        <w:pStyle w:val="af"/>
        <w:numPr>
          <w:ilvl w:val="0"/>
          <w:numId w:val="10"/>
        </w:numPr>
        <w:rPr>
          <w:rFonts w:ascii="Times New Roman" w:hAnsi="Times New Roman"/>
          <w:sz w:val="23"/>
          <w:szCs w:val="23"/>
        </w:rPr>
      </w:pPr>
      <w:r w:rsidRPr="00DC6762">
        <w:rPr>
          <w:rFonts w:ascii="Times New Roman" w:hAnsi="Times New Roman"/>
          <w:sz w:val="23"/>
          <w:szCs w:val="23"/>
        </w:rPr>
        <w:t>уровень освоения финансовых средств на реализацию муниципальной программы;</w:t>
      </w:r>
    </w:p>
    <w:p w:rsidR="002D0EFA" w:rsidRPr="00DC6762" w:rsidRDefault="002D0EFA" w:rsidP="002D0EFA">
      <w:pPr>
        <w:pStyle w:val="af"/>
        <w:numPr>
          <w:ilvl w:val="0"/>
          <w:numId w:val="10"/>
        </w:numPr>
        <w:rPr>
          <w:rFonts w:ascii="Times New Roman" w:hAnsi="Times New Roman"/>
          <w:sz w:val="23"/>
          <w:szCs w:val="23"/>
        </w:rPr>
      </w:pPr>
      <w:r w:rsidRPr="00DC6762">
        <w:rPr>
          <w:rFonts w:ascii="Times New Roman" w:hAnsi="Times New Roman"/>
          <w:sz w:val="23"/>
          <w:szCs w:val="23"/>
        </w:rPr>
        <w:t>уровень выполнения мероприятий муниципальной программы;</w:t>
      </w:r>
      <w:bookmarkStart w:id="2" w:name="sub_641"/>
      <w:bookmarkEnd w:id="0"/>
    </w:p>
    <w:p w:rsidR="002D0EFA" w:rsidRPr="00DC6762" w:rsidRDefault="002D0EFA" w:rsidP="002D0EFA">
      <w:pPr>
        <w:pStyle w:val="af"/>
        <w:numPr>
          <w:ilvl w:val="0"/>
          <w:numId w:val="10"/>
        </w:numPr>
        <w:jc w:val="both"/>
        <w:rPr>
          <w:rFonts w:ascii="Times New Roman" w:hAnsi="Times New Roman"/>
          <w:sz w:val="23"/>
          <w:szCs w:val="23"/>
        </w:rPr>
      </w:pPr>
      <w:bookmarkStart w:id="3" w:name="sub_642"/>
      <w:bookmarkEnd w:id="2"/>
      <w:r w:rsidRPr="00DC6762">
        <w:rPr>
          <w:rFonts w:ascii="Times New Roman" w:hAnsi="Times New Roman"/>
          <w:sz w:val="23"/>
          <w:szCs w:val="23"/>
        </w:rPr>
        <w:t>уровень достижения запланированных значений показателей (индикаторов) целей и задач муниципальной программы;</w:t>
      </w:r>
    </w:p>
    <w:p w:rsidR="002D0EFA" w:rsidRPr="00DC6762" w:rsidRDefault="002D0EFA" w:rsidP="002D0EFA">
      <w:pPr>
        <w:pStyle w:val="af"/>
        <w:ind w:firstLine="426"/>
        <w:jc w:val="both"/>
        <w:rPr>
          <w:rFonts w:ascii="Times New Roman" w:hAnsi="Times New Roman"/>
          <w:sz w:val="23"/>
          <w:szCs w:val="23"/>
        </w:rPr>
      </w:pPr>
    </w:p>
    <w:p w:rsidR="002D0EFA" w:rsidRPr="00DC6762" w:rsidRDefault="002D0EFA" w:rsidP="002D0EFA">
      <w:pPr>
        <w:ind w:firstLine="567"/>
        <w:jc w:val="both"/>
        <w:rPr>
          <w:rFonts w:ascii="Times New Roman" w:hAnsi="Times New Roman"/>
          <w:sz w:val="23"/>
          <w:szCs w:val="23"/>
        </w:rPr>
      </w:pPr>
      <w:bookmarkStart w:id="4" w:name="sub_606"/>
      <w:bookmarkStart w:id="5" w:name="sub_605"/>
      <w:bookmarkEnd w:id="3"/>
      <w:r w:rsidRPr="00DC6762">
        <w:rPr>
          <w:rFonts w:ascii="Times New Roman" w:hAnsi="Times New Roman"/>
          <w:sz w:val="23"/>
          <w:szCs w:val="23"/>
        </w:rPr>
        <w:t>1.Уровень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2D0EFA" w:rsidRPr="00DC6762" w:rsidRDefault="002D0EFA" w:rsidP="002D0EFA">
      <w:pPr>
        <w:pStyle w:val="af0"/>
        <w:ind w:left="502"/>
        <w:jc w:val="center"/>
        <w:rPr>
          <w:rFonts w:ascii="Times New Roman" w:hAnsi="Times New Roman"/>
          <w:sz w:val="23"/>
          <w:szCs w:val="23"/>
        </w:rPr>
      </w:pPr>
    </w:p>
    <w:p w:rsidR="002D0EFA" w:rsidRPr="00DC6762" w:rsidRDefault="002D0EFA" w:rsidP="002D0EFA">
      <w:pPr>
        <w:pStyle w:val="af0"/>
        <w:ind w:left="502"/>
        <w:jc w:val="center"/>
        <w:rPr>
          <w:rFonts w:ascii="Times New Roman" w:hAnsi="Times New Roman"/>
          <w:sz w:val="23"/>
          <w:szCs w:val="23"/>
        </w:rPr>
      </w:pPr>
      <m:oMathPara>
        <m:oMath>
          <m:sSub>
            <m:sSubPr>
              <m:ctrlPr>
                <w:rPr>
                  <w:rFonts w:ascii="Cambria Math" w:hAnsi="Cambria Math"/>
                  <w:i/>
                  <w:sz w:val="23"/>
                  <w:szCs w:val="23"/>
                </w:rPr>
              </m:ctrlPr>
            </m:sSubPr>
            <m:e>
              <m:r>
                <w:rPr>
                  <w:rFonts w:ascii="Cambria Math" w:hAnsi="Cambria Math"/>
                  <w:sz w:val="23"/>
                  <w:szCs w:val="23"/>
                </w:rPr>
                <m:t>У</m:t>
              </m:r>
            </m:e>
            <m:sub>
              <m:r>
                <w:rPr>
                  <w:rFonts w:ascii="Cambria Math" w:hAnsi="Cambria Math"/>
                  <w:sz w:val="23"/>
                  <w:szCs w:val="23"/>
                </w:rPr>
                <m:t xml:space="preserve">Ф </m:t>
              </m:r>
            </m:sub>
          </m:sSub>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Ф</m:t>
                  </m:r>
                </m:e>
                <m:sub>
                  <m:r>
                    <w:rPr>
                      <w:rFonts w:ascii="Cambria Math" w:hAnsi="Cambria Math"/>
                      <w:sz w:val="23"/>
                      <w:szCs w:val="23"/>
                    </w:rPr>
                    <m:t>Ф</m:t>
                  </m:r>
                </m:sub>
              </m:sSub>
            </m:num>
            <m:den>
              <m:sSub>
                <m:sSubPr>
                  <m:ctrlPr>
                    <w:rPr>
                      <w:rFonts w:ascii="Cambria Math" w:hAnsi="Cambria Math"/>
                      <w:i/>
                      <w:sz w:val="23"/>
                      <w:szCs w:val="23"/>
                    </w:rPr>
                  </m:ctrlPr>
                </m:sSubPr>
                <m:e>
                  <m:r>
                    <w:rPr>
                      <w:rFonts w:ascii="Cambria Math" w:hAnsi="Cambria Math"/>
                      <w:sz w:val="23"/>
                      <w:szCs w:val="23"/>
                    </w:rPr>
                    <m:t>Ф</m:t>
                  </m:r>
                </m:e>
                <m:sub>
                  <m:r>
                    <w:rPr>
                      <w:rFonts w:ascii="Cambria Math" w:hAnsi="Cambria Math"/>
                      <w:sz w:val="23"/>
                      <w:szCs w:val="23"/>
                    </w:rPr>
                    <m:t>пл</m:t>
                  </m:r>
                </m:sub>
              </m:sSub>
            </m:den>
          </m:f>
          <m:r>
            <w:rPr>
              <w:rFonts w:ascii="Cambria Math" w:hAnsi="Cambria Math"/>
              <w:sz w:val="23"/>
              <w:szCs w:val="23"/>
            </w:rPr>
            <m:t>*100%,</m:t>
          </m:r>
        </m:oMath>
      </m:oMathPara>
    </w:p>
    <w:p w:rsidR="002D0EFA" w:rsidRPr="00DC6762" w:rsidRDefault="002D0EFA" w:rsidP="002D0EFA">
      <w:pPr>
        <w:pStyle w:val="af0"/>
        <w:ind w:left="502"/>
        <w:jc w:val="center"/>
        <w:rPr>
          <w:rFonts w:ascii="Times New Roman" w:hAnsi="Times New Roman"/>
          <w:sz w:val="23"/>
          <w:szCs w:val="23"/>
        </w:rPr>
      </w:pPr>
    </w:p>
    <w:p w:rsidR="002D0EFA" w:rsidRPr="00DC6762" w:rsidRDefault="002D0EFA" w:rsidP="002D0EFA">
      <w:pPr>
        <w:pStyle w:val="af0"/>
        <w:ind w:left="0" w:firstLine="502"/>
        <w:jc w:val="both"/>
        <w:rPr>
          <w:rFonts w:ascii="Times New Roman" w:hAnsi="Times New Roman"/>
          <w:sz w:val="23"/>
          <w:szCs w:val="23"/>
        </w:rPr>
      </w:pPr>
      <w:r w:rsidRPr="00DC6762">
        <w:rPr>
          <w:rFonts w:ascii="Times New Roman" w:hAnsi="Times New Roman"/>
          <w:sz w:val="23"/>
          <w:szCs w:val="23"/>
        </w:rPr>
        <w:t xml:space="preserve">где: </w:t>
      </w:r>
    </w:p>
    <w:p w:rsidR="002D0EFA" w:rsidRPr="00DC6762" w:rsidRDefault="002D0EFA" w:rsidP="002D0EFA">
      <w:pPr>
        <w:pStyle w:val="af0"/>
        <w:ind w:left="0" w:firstLine="502"/>
        <w:jc w:val="both"/>
        <w:rPr>
          <w:rFonts w:ascii="Times New Roman" w:hAnsi="Times New Roman"/>
          <w:sz w:val="23"/>
          <w:szCs w:val="23"/>
        </w:rPr>
      </w:pPr>
      <w:r w:rsidRPr="00DC6762">
        <w:rPr>
          <w:rFonts w:ascii="Times New Roman" w:hAnsi="Times New Roman"/>
          <w:sz w:val="23"/>
          <w:szCs w:val="23"/>
        </w:rPr>
        <w:t>У</w:t>
      </w:r>
      <w:r w:rsidRPr="00DC6762">
        <w:rPr>
          <w:rFonts w:ascii="Times New Roman" w:hAnsi="Times New Roman"/>
          <w:sz w:val="23"/>
          <w:szCs w:val="23"/>
          <w:vertAlign w:val="subscript"/>
        </w:rPr>
        <w:t xml:space="preserve">ф  </w:t>
      </w:r>
      <w:r w:rsidRPr="00DC6762">
        <w:rPr>
          <w:rFonts w:ascii="Times New Roman" w:hAnsi="Times New Roman"/>
          <w:sz w:val="23"/>
          <w:szCs w:val="23"/>
        </w:rPr>
        <w:t>- уровень финансирования реализации мероприятий муниципальной программы;</w:t>
      </w:r>
    </w:p>
    <w:p w:rsidR="002D0EFA" w:rsidRPr="00DC6762" w:rsidRDefault="002D0EFA" w:rsidP="002D0EFA">
      <w:pPr>
        <w:pStyle w:val="af0"/>
        <w:ind w:left="0" w:firstLine="502"/>
        <w:jc w:val="both"/>
        <w:rPr>
          <w:rFonts w:ascii="Times New Roman" w:hAnsi="Times New Roman"/>
          <w:sz w:val="23"/>
          <w:szCs w:val="23"/>
        </w:rPr>
      </w:pPr>
      <w:proofErr w:type="spellStart"/>
      <w:r w:rsidRPr="00DC6762">
        <w:rPr>
          <w:rFonts w:ascii="Times New Roman" w:hAnsi="Times New Roman"/>
          <w:sz w:val="23"/>
          <w:szCs w:val="23"/>
        </w:rPr>
        <w:t>Ф</w:t>
      </w:r>
      <w:proofErr w:type="gramStart"/>
      <w:r w:rsidRPr="00DC6762">
        <w:rPr>
          <w:rFonts w:ascii="Times New Roman" w:hAnsi="Times New Roman"/>
          <w:sz w:val="23"/>
          <w:szCs w:val="23"/>
          <w:vertAlign w:val="subscript"/>
        </w:rPr>
        <w:t>ф</w:t>
      </w:r>
      <w:proofErr w:type="spellEnd"/>
      <w:r w:rsidRPr="00DC6762">
        <w:rPr>
          <w:rFonts w:ascii="Times New Roman" w:hAnsi="Times New Roman"/>
          <w:sz w:val="23"/>
          <w:szCs w:val="23"/>
        </w:rPr>
        <w:t>-</w:t>
      </w:r>
      <w:proofErr w:type="gramEnd"/>
      <w:r w:rsidRPr="00DC6762">
        <w:rPr>
          <w:rFonts w:ascii="Times New Roman" w:hAnsi="Times New Roman"/>
          <w:sz w:val="23"/>
          <w:szCs w:val="23"/>
        </w:rPr>
        <w:t xml:space="preserve"> фактический объем финансовых ресурсов, направленный на реализацию мероприятий муниципальной программы;</w:t>
      </w:r>
    </w:p>
    <w:p w:rsidR="002D0EFA" w:rsidRPr="00DC6762" w:rsidRDefault="002D0EFA" w:rsidP="002D0EFA">
      <w:pPr>
        <w:pStyle w:val="af0"/>
        <w:ind w:left="0" w:firstLine="502"/>
        <w:jc w:val="both"/>
        <w:rPr>
          <w:rFonts w:ascii="Times New Roman" w:hAnsi="Times New Roman"/>
          <w:sz w:val="23"/>
          <w:szCs w:val="23"/>
        </w:rPr>
      </w:pPr>
      <w:proofErr w:type="spellStart"/>
      <w:r w:rsidRPr="00DC6762">
        <w:rPr>
          <w:rFonts w:ascii="Times New Roman" w:hAnsi="Times New Roman"/>
          <w:sz w:val="23"/>
          <w:szCs w:val="23"/>
        </w:rPr>
        <w:t>Ф</w:t>
      </w:r>
      <w:r w:rsidRPr="00DC6762">
        <w:rPr>
          <w:rFonts w:ascii="Times New Roman" w:hAnsi="Times New Roman"/>
          <w:sz w:val="23"/>
          <w:szCs w:val="23"/>
          <w:vertAlign w:val="subscript"/>
        </w:rPr>
        <w:t>п</w:t>
      </w:r>
      <w:proofErr w:type="gramStart"/>
      <w:r w:rsidRPr="00DC6762">
        <w:rPr>
          <w:rFonts w:ascii="Times New Roman" w:hAnsi="Times New Roman"/>
          <w:sz w:val="23"/>
          <w:szCs w:val="23"/>
          <w:vertAlign w:val="subscript"/>
        </w:rPr>
        <w:t>л</w:t>
      </w:r>
      <w:proofErr w:type="spellEnd"/>
      <w:r w:rsidRPr="00DC6762">
        <w:rPr>
          <w:rFonts w:ascii="Times New Roman" w:hAnsi="Times New Roman"/>
          <w:sz w:val="23"/>
          <w:szCs w:val="23"/>
        </w:rPr>
        <w:t>–</w:t>
      </w:r>
      <w:proofErr w:type="gramEnd"/>
      <w:r w:rsidRPr="00DC6762">
        <w:rPr>
          <w:rFonts w:ascii="Times New Roman" w:hAnsi="Times New Roman"/>
          <w:sz w:val="23"/>
          <w:szCs w:val="23"/>
        </w:rPr>
        <w:t xml:space="preserve"> плановый объем финансовых ресурсов на реализацию муниципальной программы.</w:t>
      </w:r>
      <w:bookmarkEnd w:id="4"/>
    </w:p>
    <w:p w:rsidR="002D0EFA" w:rsidRPr="00DC6762" w:rsidRDefault="002D0EFA" w:rsidP="002D0EFA">
      <w:pPr>
        <w:ind w:left="568"/>
        <w:jc w:val="both"/>
        <w:rPr>
          <w:rFonts w:ascii="Times New Roman" w:hAnsi="Times New Roman"/>
          <w:sz w:val="23"/>
          <w:szCs w:val="23"/>
        </w:rPr>
      </w:pPr>
      <w:r w:rsidRPr="00DC6762">
        <w:rPr>
          <w:rFonts w:ascii="Times New Roman" w:hAnsi="Times New Roman"/>
          <w:sz w:val="23"/>
          <w:szCs w:val="23"/>
        </w:rPr>
        <w:t xml:space="preserve">2.Степень выполнения мероприятий муниципальной программы определяется по следующей формуле: </w:t>
      </w:r>
    </w:p>
    <w:p w:rsidR="002D0EFA" w:rsidRPr="00DC6762" w:rsidRDefault="002D0EFA" w:rsidP="002D0EFA">
      <w:pPr>
        <w:ind w:left="568"/>
        <w:jc w:val="both"/>
        <w:rPr>
          <w:rFonts w:ascii="Times New Roman" w:hAnsi="Times New Roman"/>
          <w:sz w:val="23"/>
          <w:szCs w:val="23"/>
        </w:rPr>
      </w:pPr>
      <m:oMathPara>
        <m:oMath>
          <m:sSub>
            <m:sSubPr>
              <m:ctrlPr>
                <w:rPr>
                  <w:rFonts w:ascii="Cambria Math" w:hAnsi="Cambria Math"/>
                  <w:i/>
                  <w:sz w:val="23"/>
                  <w:szCs w:val="23"/>
                </w:rPr>
              </m:ctrlPr>
            </m:sSubPr>
            <m:e>
              <m:r>
                <w:rPr>
                  <w:rFonts w:ascii="Cambria Math" w:hAnsi="Cambria Math"/>
                  <w:sz w:val="23"/>
                  <w:szCs w:val="23"/>
                </w:rPr>
                <m:t>М</m:t>
              </m:r>
            </m:e>
            <m:sub>
              <m:r>
                <w:rPr>
                  <w:rFonts w:ascii="Cambria Math" w:hAnsi="Cambria Math"/>
                  <w:sz w:val="23"/>
                  <w:szCs w:val="23"/>
                </w:rPr>
                <m:t xml:space="preserve">р </m:t>
              </m:r>
            </m:sub>
          </m:sSub>
          <m:r>
            <w:rPr>
              <w:rFonts w:ascii="Cambria Math" w:hAnsi="Cambria Math"/>
              <w:sz w:val="23"/>
              <w:szCs w:val="23"/>
            </w:rPr>
            <m:t xml:space="preserve">=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М</m:t>
                  </m:r>
                </m:e>
                <m:sub>
                  <m:r>
                    <w:rPr>
                      <w:rFonts w:ascii="Cambria Math" w:hAnsi="Cambria Math"/>
                      <w:sz w:val="23"/>
                      <w:szCs w:val="23"/>
                    </w:rPr>
                    <m:t>В</m:t>
                  </m:r>
                </m:sub>
              </m:sSub>
            </m:num>
            <m:den>
              <m:r>
                <w:rPr>
                  <w:rFonts w:ascii="Cambria Math" w:hAnsi="Cambria Math"/>
                  <w:sz w:val="23"/>
                  <w:szCs w:val="23"/>
                </w:rPr>
                <m:t>М</m:t>
              </m:r>
            </m:den>
          </m:f>
          <m:r>
            <w:rPr>
              <w:rFonts w:ascii="Cambria Math" w:hAnsi="Cambria Math"/>
              <w:sz w:val="23"/>
              <w:szCs w:val="23"/>
            </w:rPr>
            <m:t>*100%,</m:t>
          </m:r>
        </m:oMath>
      </m:oMathPara>
    </w:p>
    <w:p w:rsidR="002D0EFA" w:rsidRPr="00DC6762" w:rsidRDefault="002D0EFA" w:rsidP="002D0EFA">
      <w:pPr>
        <w:ind w:left="568"/>
        <w:rPr>
          <w:rFonts w:ascii="Times New Roman" w:hAnsi="Times New Roman"/>
          <w:sz w:val="23"/>
          <w:szCs w:val="23"/>
        </w:rPr>
      </w:pPr>
      <w:r w:rsidRPr="00DC6762">
        <w:rPr>
          <w:rFonts w:ascii="Times New Roman" w:hAnsi="Times New Roman"/>
          <w:sz w:val="23"/>
          <w:szCs w:val="23"/>
        </w:rPr>
        <w:t>где:</w:t>
      </w:r>
    </w:p>
    <w:p w:rsidR="002D0EFA" w:rsidRPr="00DC6762" w:rsidRDefault="002D0EFA" w:rsidP="002D0EFA">
      <w:pPr>
        <w:ind w:firstLine="568"/>
        <w:jc w:val="both"/>
        <w:rPr>
          <w:rFonts w:ascii="Times New Roman" w:hAnsi="Times New Roman"/>
          <w:sz w:val="23"/>
          <w:szCs w:val="23"/>
        </w:rPr>
      </w:pPr>
      <w:proofErr w:type="spellStart"/>
      <w:r w:rsidRPr="00DC6762">
        <w:rPr>
          <w:rFonts w:ascii="Times New Roman" w:hAnsi="Times New Roman"/>
          <w:sz w:val="23"/>
          <w:szCs w:val="23"/>
        </w:rPr>
        <w:t>М</w:t>
      </w:r>
      <w:proofErr w:type="gramStart"/>
      <w:r w:rsidRPr="00DC6762">
        <w:rPr>
          <w:rFonts w:ascii="Times New Roman" w:hAnsi="Times New Roman"/>
          <w:sz w:val="23"/>
          <w:szCs w:val="23"/>
          <w:vertAlign w:val="subscript"/>
        </w:rPr>
        <w:t>р</w:t>
      </w:r>
      <w:proofErr w:type="spellEnd"/>
      <w:r w:rsidRPr="00DC6762">
        <w:rPr>
          <w:rFonts w:ascii="Times New Roman" w:hAnsi="Times New Roman"/>
          <w:sz w:val="23"/>
          <w:szCs w:val="23"/>
        </w:rPr>
        <w:t>–</w:t>
      </w:r>
      <w:proofErr w:type="gramEnd"/>
      <w:r w:rsidRPr="00DC6762">
        <w:rPr>
          <w:rFonts w:ascii="Times New Roman" w:hAnsi="Times New Roman"/>
          <w:sz w:val="23"/>
          <w:szCs w:val="23"/>
        </w:rPr>
        <w:t xml:space="preserve"> уровень реализации мероприятий муниципальной программы;</w:t>
      </w:r>
    </w:p>
    <w:p w:rsidR="002D0EFA" w:rsidRPr="00DC6762" w:rsidRDefault="002D0EFA" w:rsidP="002D0EFA">
      <w:pPr>
        <w:ind w:firstLine="568"/>
        <w:jc w:val="both"/>
        <w:rPr>
          <w:rFonts w:ascii="Times New Roman" w:hAnsi="Times New Roman"/>
          <w:sz w:val="23"/>
          <w:szCs w:val="23"/>
        </w:rPr>
      </w:pPr>
      <w:proofErr w:type="spellStart"/>
      <w:r w:rsidRPr="00DC6762">
        <w:rPr>
          <w:rFonts w:ascii="Times New Roman" w:hAnsi="Times New Roman"/>
          <w:sz w:val="23"/>
          <w:szCs w:val="23"/>
        </w:rPr>
        <w:lastRenderedPageBreak/>
        <w:t>М</w:t>
      </w:r>
      <w:r w:rsidRPr="00DC6762">
        <w:rPr>
          <w:rFonts w:ascii="Times New Roman" w:hAnsi="Times New Roman"/>
          <w:sz w:val="23"/>
          <w:szCs w:val="23"/>
          <w:vertAlign w:val="subscript"/>
        </w:rPr>
        <w:t>в</w:t>
      </w:r>
      <w:proofErr w:type="spellEnd"/>
      <w:r w:rsidRPr="00DC6762">
        <w:rPr>
          <w:rFonts w:ascii="Times New Roman" w:hAnsi="Times New Roman"/>
          <w:sz w:val="23"/>
          <w:szCs w:val="23"/>
        </w:rPr>
        <w:t xml:space="preserve"> – количество мероприятий с достигнутым непосредственным результатом в отчетном периоде,</w:t>
      </w:r>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М – количество мероприятий, реализуемых в соответствующем  отчетном периоде.</w:t>
      </w:r>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 xml:space="preserve">Расчет </w:t>
      </w:r>
      <w:proofErr w:type="gramStart"/>
      <w:r w:rsidRPr="00DC6762">
        <w:rPr>
          <w:rFonts w:ascii="Times New Roman" w:hAnsi="Times New Roman"/>
          <w:sz w:val="23"/>
          <w:szCs w:val="23"/>
        </w:rPr>
        <w:t>показателя  достижения  результата мероприятия  муниципальной программы</w:t>
      </w:r>
      <w:proofErr w:type="gramEnd"/>
      <w:r w:rsidRPr="00DC6762">
        <w:rPr>
          <w:rFonts w:ascii="Times New Roman" w:hAnsi="Times New Roman"/>
          <w:sz w:val="23"/>
          <w:szCs w:val="23"/>
        </w:rPr>
        <w:t xml:space="preserve"> производится по формуле:</w:t>
      </w:r>
    </w:p>
    <w:p w:rsidR="002D0EFA" w:rsidRPr="00DC6762" w:rsidRDefault="002D0EFA" w:rsidP="002D0EFA">
      <w:pPr>
        <w:ind w:firstLine="568"/>
        <w:jc w:val="center"/>
        <w:rPr>
          <w:rFonts w:ascii="Times New Roman" w:hAnsi="Times New Roman"/>
          <w:sz w:val="23"/>
          <w:szCs w:val="23"/>
        </w:rPr>
      </w:pPr>
      <w:proofErr w:type="gramStart"/>
      <w:r w:rsidRPr="00DC6762">
        <w:rPr>
          <w:rFonts w:ascii="Times New Roman" w:hAnsi="Times New Roman"/>
          <w:sz w:val="23"/>
          <w:szCs w:val="23"/>
        </w:rPr>
        <w:t>Р</w:t>
      </w:r>
      <w:proofErr w:type="gramEnd"/>
      <w:r w:rsidRPr="00DC6762">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Ф</m:t>
            </m:r>
          </m:num>
          <m:den>
            <m:r>
              <w:rPr>
                <w:rFonts w:ascii="Cambria Math" w:hAnsi="Cambria Math"/>
                <w:sz w:val="23"/>
                <w:szCs w:val="23"/>
              </w:rPr>
              <m:t xml:space="preserve">П </m:t>
            </m:r>
          </m:den>
        </m:f>
        <m:r>
          <w:rPr>
            <w:rFonts w:ascii="Cambria Math" w:hAnsi="Cambria Math"/>
            <w:sz w:val="23"/>
            <w:szCs w:val="23"/>
          </w:rPr>
          <m:t>*100%,</m:t>
        </m:r>
      </m:oMath>
    </w:p>
    <w:p w:rsidR="002D0EFA" w:rsidRPr="00DC6762" w:rsidRDefault="002D0EFA" w:rsidP="002D0EFA">
      <w:pPr>
        <w:jc w:val="both"/>
        <w:rPr>
          <w:rFonts w:ascii="Times New Roman" w:hAnsi="Times New Roman"/>
          <w:sz w:val="23"/>
          <w:szCs w:val="23"/>
        </w:rPr>
      </w:pPr>
      <w:r w:rsidRPr="00DC6762">
        <w:rPr>
          <w:rFonts w:ascii="Times New Roman" w:hAnsi="Times New Roman"/>
          <w:sz w:val="23"/>
          <w:szCs w:val="23"/>
        </w:rPr>
        <w:t>где:</w:t>
      </w:r>
    </w:p>
    <w:p w:rsidR="002D0EFA" w:rsidRPr="00DC6762" w:rsidRDefault="002D0EFA" w:rsidP="002D0EFA">
      <w:pPr>
        <w:ind w:firstLine="568"/>
        <w:jc w:val="both"/>
        <w:rPr>
          <w:rFonts w:ascii="Times New Roman" w:hAnsi="Times New Roman"/>
          <w:sz w:val="23"/>
          <w:szCs w:val="23"/>
        </w:rPr>
      </w:pPr>
      <w:proofErr w:type="gramStart"/>
      <w:r w:rsidRPr="00DC6762">
        <w:rPr>
          <w:rFonts w:ascii="Times New Roman" w:hAnsi="Times New Roman"/>
          <w:sz w:val="23"/>
          <w:szCs w:val="23"/>
        </w:rPr>
        <w:t>Р</w:t>
      </w:r>
      <w:proofErr w:type="gramEnd"/>
      <w:r w:rsidRPr="00DC6762">
        <w:rPr>
          <w:rFonts w:ascii="Times New Roman" w:hAnsi="Times New Roman"/>
          <w:sz w:val="23"/>
          <w:szCs w:val="23"/>
        </w:rPr>
        <w:t xml:space="preserve"> – показатель достижения результата мероприятия муниципальной программы;</w:t>
      </w:r>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Ф – фактическое значение индикатора (показателя) мероприятия муниципальной программы (основного мероприятия, подпрограммы, ВЦП);</w:t>
      </w:r>
    </w:p>
    <w:p w:rsidR="002D0EFA" w:rsidRPr="00DC6762" w:rsidRDefault="002D0EFA" w:rsidP="002D0EFA">
      <w:pPr>
        <w:ind w:firstLine="568"/>
        <w:jc w:val="both"/>
        <w:rPr>
          <w:rFonts w:ascii="Times New Roman" w:hAnsi="Times New Roman"/>
          <w:sz w:val="23"/>
          <w:szCs w:val="23"/>
        </w:rPr>
      </w:pPr>
      <w:proofErr w:type="gramStart"/>
      <w:r w:rsidRPr="00DC6762">
        <w:rPr>
          <w:rFonts w:ascii="Times New Roman" w:hAnsi="Times New Roman"/>
          <w:sz w:val="23"/>
          <w:szCs w:val="23"/>
        </w:rPr>
        <w:t>П</w:t>
      </w:r>
      <w:proofErr w:type="gramEnd"/>
      <w:r w:rsidRPr="00DC6762">
        <w:rPr>
          <w:rFonts w:ascii="Times New Roman" w:hAnsi="Times New Roman"/>
          <w:sz w:val="23"/>
          <w:szCs w:val="23"/>
        </w:rP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 :</w:t>
      </w:r>
    </w:p>
    <w:p w:rsidR="002D0EFA" w:rsidRPr="00DC6762" w:rsidRDefault="002D0EFA" w:rsidP="002D0EFA">
      <w:pPr>
        <w:ind w:firstLine="568"/>
        <w:jc w:val="center"/>
        <w:rPr>
          <w:rFonts w:ascii="Times New Roman" w:hAnsi="Times New Roman"/>
          <w:sz w:val="23"/>
          <w:szCs w:val="23"/>
        </w:rPr>
      </w:pPr>
      <w:proofErr w:type="gramStart"/>
      <w:r w:rsidRPr="00DC6762">
        <w:rPr>
          <w:rFonts w:ascii="Times New Roman" w:hAnsi="Times New Roman"/>
          <w:sz w:val="23"/>
          <w:szCs w:val="23"/>
        </w:rPr>
        <w:t>Р</w:t>
      </w:r>
      <w:proofErr w:type="gramEnd"/>
      <w:r w:rsidRPr="00DC6762">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П</m:t>
            </m:r>
          </m:num>
          <m:den>
            <m:r>
              <w:rPr>
                <w:rFonts w:ascii="Cambria Math" w:hAnsi="Cambria Math"/>
                <w:sz w:val="23"/>
                <w:szCs w:val="23"/>
              </w:rPr>
              <m:t>Ф</m:t>
            </m:r>
          </m:den>
        </m:f>
        <m:r>
          <w:rPr>
            <w:rFonts w:ascii="Cambria Math" w:hAnsi="Cambria Math"/>
            <w:sz w:val="23"/>
            <w:szCs w:val="23"/>
          </w:rPr>
          <m:t xml:space="preserve">*100%, </m:t>
        </m:r>
      </m:oMath>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(для показателей, желаемой тенденцией развития которых является снижение значений).</w:t>
      </w:r>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Мероприятие может считаться выполненным в полном объеме при достижении следующих результатов:</w:t>
      </w:r>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rsidRPr="00DC6762">
        <w:rPr>
          <w:rFonts w:ascii="Times New Roman" w:hAnsi="Times New Roman"/>
          <w:sz w:val="23"/>
          <w:szCs w:val="23"/>
        </w:rPr>
        <w:t>от</w:t>
      </w:r>
      <w:proofErr w:type="gramEnd"/>
      <w:r w:rsidRPr="00DC6762">
        <w:rPr>
          <w:rFonts w:ascii="Times New Roman" w:hAnsi="Times New Roman"/>
          <w:sz w:val="23"/>
          <w:szCs w:val="23"/>
        </w:rPr>
        <w:t xml:space="preserve">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D0EFA" w:rsidRPr="00DC6762" w:rsidRDefault="002D0EFA" w:rsidP="002D0EFA">
      <w:pPr>
        <w:ind w:firstLine="568"/>
        <w:jc w:val="both"/>
        <w:rPr>
          <w:rFonts w:ascii="Times New Roman" w:hAnsi="Times New Roman"/>
          <w:sz w:val="23"/>
          <w:szCs w:val="23"/>
        </w:rPr>
      </w:pPr>
      <w:proofErr w:type="gramStart"/>
      <w:r w:rsidRPr="00DC6762">
        <w:rPr>
          <w:rFonts w:ascii="Times New Roman" w:hAnsi="Times New Roman"/>
          <w:sz w:val="23"/>
          <w:szCs w:val="23"/>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2D0EFA" w:rsidRPr="00DC6762" w:rsidRDefault="002D0EFA" w:rsidP="002D0EFA">
      <w:pPr>
        <w:ind w:firstLine="568"/>
        <w:jc w:val="both"/>
        <w:rPr>
          <w:rFonts w:ascii="Times New Roman" w:hAnsi="Times New Roman"/>
          <w:sz w:val="23"/>
          <w:szCs w:val="23"/>
        </w:rPr>
      </w:pPr>
      <w:r w:rsidRPr="00DC6762">
        <w:rPr>
          <w:rFonts w:ascii="Times New Roman" w:hAnsi="Times New Roman"/>
          <w:sz w:val="23"/>
          <w:szCs w:val="23"/>
        </w:rPr>
        <w:t>- по иным мероприятиям результаты реализации могут оцениваться как наступление события и/или достижение качественного результата.</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2D0EFA" w:rsidRPr="00DC6762" w:rsidRDefault="002D0EFA" w:rsidP="002D0EFA">
      <w:pPr>
        <w:pStyle w:val="af"/>
        <w:ind w:firstLine="426"/>
        <w:jc w:val="center"/>
        <w:rPr>
          <w:rFonts w:ascii="Times New Roman" w:hAnsi="Times New Roman"/>
          <w:sz w:val="23"/>
          <w:szCs w:val="23"/>
        </w:rPr>
      </w:pPr>
    </w:p>
    <w:p w:rsidR="002D0EFA" w:rsidRPr="00DC6762" w:rsidRDefault="002D0EFA" w:rsidP="002D0EFA">
      <w:pPr>
        <w:pStyle w:val="af"/>
        <w:ind w:firstLine="426"/>
        <w:jc w:val="center"/>
        <w:rPr>
          <w:rFonts w:ascii="Times New Roman" w:hAnsi="Times New Roman"/>
          <w:sz w:val="23"/>
          <w:szCs w:val="23"/>
        </w:rPr>
      </w:pPr>
    </w:p>
    <w:bookmarkStart w:id="6" w:name="OLE_LINK1"/>
    <w:p w:rsidR="002D0EFA" w:rsidRPr="00DC6762" w:rsidRDefault="002D0EFA" w:rsidP="002D0EFA">
      <w:pPr>
        <w:pStyle w:val="af"/>
        <w:ind w:firstLine="426"/>
        <w:jc w:val="center"/>
        <w:rPr>
          <w:rFonts w:ascii="Times New Roman" w:hAnsi="Times New Roman"/>
          <w:sz w:val="23"/>
          <w:szCs w:val="23"/>
        </w:rPr>
      </w:pPr>
      <m:oMathPara>
        <m:oMath>
          <m:sSub>
            <m:sSubPr>
              <m:ctrlPr>
                <w:rPr>
                  <w:rFonts w:ascii="Cambria Math" w:hAnsi="Cambria Math"/>
                  <w:i/>
                  <w:sz w:val="23"/>
                  <w:szCs w:val="23"/>
                </w:rPr>
              </m:ctrlPr>
            </m:sSubPr>
            <m:e>
              <m:r>
                <w:rPr>
                  <w:rFonts w:ascii="Cambria Math" w:hAnsi="Cambria Math"/>
                  <w:sz w:val="23"/>
                  <w:szCs w:val="23"/>
                </w:rPr>
                <m:t>Э</m:t>
              </m:r>
            </m:e>
            <m:sub>
              <m:r>
                <w:rPr>
                  <w:rFonts w:ascii="Cambria Math" w:hAnsi="Cambria Math"/>
                  <w:sz w:val="23"/>
                  <w:szCs w:val="23"/>
                </w:rPr>
                <m:t>ф</m:t>
              </m:r>
            </m:sub>
          </m:sSub>
          <m:r>
            <w:rPr>
              <w:rFonts w:ascii="Cambria Math" w:hAnsi="Cambria Math"/>
              <w:sz w:val="23"/>
              <w:szCs w:val="23"/>
            </w:rPr>
            <m:t xml:space="preserve">=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М</m:t>
                  </m:r>
                </m:e>
                <m:sub>
                  <m:r>
                    <w:rPr>
                      <w:rFonts w:ascii="Cambria Math" w:hAnsi="Cambria Math"/>
                      <w:sz w:val="23"/>
                      <w:szCs w:val="23"/>
                    </w:rPr>
                    <m:t>Р</m:t>
                  </m:r>
                </m:sub>
              </m:sSub>
            </m:num>
            <m:den>
              <m:sSub>
                <m:sSubPr>
                  <m:ctrlPr>
                    <w:rPr>
                      <w:rFonts w:ascii="Cambria Math" w:hAnsi="Cambria Math"/>
                      <w:i/>
                      <w:sz w:val="23"/>
                      <w:szCs w:val="23"/>
                    </w:rPr>
                  </m:ctrlPr>
                </m:sSubPr>
                <m:e>
                  <m:r>
                    <w:rPr>
                      <w:rFonts w:ascii="Cambria Math" w:hAnsi="Cambria Math"/>
                      <w:sz w:val="23"/>
                      <w:szCs w:val="23"/>
                    </w:rPr>
                    <m:t>У</m:t>
                  </m:r>
                </m:e>
                <m:sub>
                  <m:r>
                    <w:rPr>
                      <w:rFonts w:ascii="Cambria Math" w:hAnsi="Cambria Math"/>
                      <w:sz w:val="23"/>
                      <w:szCs w:val="23"/>
                    </w:rPr>
                    <m:t>ф</m:t>
                  </m:r>
                </m:sub>
              </m:sSub>
            </m:den>
          </m:f>
          <m:r>
            <w:rPr>
              <w:rFonts w:ascii="Cambria Math" w:hAnsi="Cambria Math"/>
              <w:sz w:val="23"/>
              <w:szCs w:val="23"/>
            </w:rPr>
            <m:t>*100%</m:t>
          </m:r>
          <w:bookmarkEnd w:id="6"/>
          <m:r>
            <w:rPr>
              <w:rFonts w:ascii="Cambria Math" w:hAnsi="Cambria Math"/>
              <w:sz w:val="23"/>
              <w:szCs w:val="23"/>
            </w:rPr>
            <m:t xml:space="preserve"> </m:t>
          </m:r>
        </m:oMath>
      </m:oMathPara>
    </w:p>
    <w:p w:rsidR="002D0EFA" w:rsidRPr="00DC6762" w:rsidRDefault="002D0EFA" w:rsidP="002D0EFA">
      <w:pPr>
        <w:pStyle w:val="af"/>
        <w:ind w:firstLine="426"/>
        <w:jc w:val="both"/>
        <w:rPr>
          <w:rFonts w:ascii="Times New Roman" w:hAnsi="Times New Roman"/>
          <w:sz w:val="23"/>
          <w:szCs w:val="23"/>
        </w:rPr>
      </w:pP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3.Уровень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bookmarkEnd w:id="5"/>
    <w:p w:rsidR="002D0EFA" w:rsidRPr="00DC6762" w:rsidRDefault="002D0EFA" w:rsidP="002D0EFA">
      <w:pPr>
        <w:pStyle w:val="af"/>
        <w:ind w:firstLine="426"/>
        <w:jc w:val="center"/>
        <w:rPr>
          <w:rFonts w:ascii="Times New Roman" w:hAnsi="Times New Roman"/>
          <w:sz w:val="23"/>
          <w:szCs w:val="23"/>
        </w:rPr>
      </w:pPr>
      <w:r w:rsidRPr="00DC6762">
        <w:rPr>
          <w:rFonts w:ascii="Times New Roman" w:hAnsi="Times New Roman"/>
          <w:noProof/>
          <w:sz w:val="23"/>
          <w:szCs w:val="23"/>
        </w:rPr>
        <w:drawing>
          <wp:inline distT="0" distB="0" distL="0" distR="0" wp14:anchorId="2E8E199D" wp14:editId="1C79677E">
            <wp:extent cx="977900" cy="488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inline>
        </w:drawing>
      </w:r>
      <w:r w:rsidRPr="00DC6762">
        <w:rPr>
          <w:rFonts w:ascii="Times New Roman" w:hAnsi="Times New Roman"/>
          <w:sz w:val="23"/>
          <w:szCs w:val="23"/>
        </w:rPr>
        <w:t>,</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где:</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noProof/>
          <w:sz w:val="23"/>
          <w:szCs w:val="23"/>
        </w:rPr>
        <w:drawing>
          <wp:inline distT="0" distB="0" distL="0" distR="0" wp14:anchorId="7707621E" wp14:editId="714C03AB">
            <wp:extent cx="180975" cy="2336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DC6762">
        <w:rPr>
          <w:rFonts w:ascii="Times New Roman" w:hAnsi="Times New Roman"/>
          <w:sz w:val="23"/>
          <w:szCs w:val="23"/>
        </w:rPr>
        <w:t xml:space="preserve"> - уровень достижения i-</w:t>
      </w:r>
      <w:proofErr w:type="spellStart"/>
      <w:r w:rsidRPr="00DC6762">
        <w:rPr>
          <w:rFonts w:ascii="Times New Roman" w:hAnsi="Times New Roman"/>
          <w:sz w:val="23"/>
          <w:szCs w:val="23"/>
        </w:rPr>
        <w:t>го</w:t>
      </w:r>
      <w:proofErr w:type="spellEnd"/>
      <w:r w:rsidRPr="00DC6762">
        <w:rPr>
          <w:rFonts w:ascii="Times New Roman" w:hAnsi="Times New Roman"/>
          <w:sz w:val="23"/>
          <w:szCs w:val="23"/>
        </w:rPr>
        <w:t xml:space="preserve"> показателя (индикатора) муниципальной программы в процентах;</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noProof/>
          <w:sz w:val="23"/>
          <w:szCs w:val="23"/>
        </w:rPr>
        <w:drawing>
          <wp:inline distT="0" distB="0" distL="0" distR="0" wp14:anchorId="02DB0782" wp14:editId="27BBB8E1">
            <wp:extent cx="244475" cy="2336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sidRPr="00DC6762">
        <w:rPr>
          <w:rFonts w:ascii="Times New Roman" w:hAnsi="Times New Roman"/>
          <w:sz w:val="23"/>
          <w:szCs w:val="23"/>
        </w:rPr>
        <w:t xml:space="preserve"> - фактическое значение i-</w:t>
      </w:r>
      <w:proofErr w:type="spellStart"/>
      <w:r w:rsidRPr="00DC6762">
        <w:rPr>
          <w:rFonts w:ascii="Times New Roman" w:hAnsi="Times New Roman"/>
          <w:sz w:val="23"/>
          <w:szCs w:val="23"/>
        </w:rPr>
        <w:t>го</w:t>
      </w:r>
      <w:proofErr w:type="spellEnd"/>
      <w:r w:rsidRPr="00DC6762">
        <w:rPr>
          <w:rFonts w:ascii="Times New Roman" w:hAnsi="Times New Roman"/>
          <w:sz w:val="23"/>
          <w:szCs w:val="23"/>
        </w:rPr>
        <w:t xml:space="preserve"> показателя (индикатора), достигнутое в ходе реализации муниципальной программы в отчетном периоде;</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noProof/>
          <w:sz w:val="23"/>
          <w:szCs w:val="23"/>
        </w:rPr>
        <w:drawing>
          <wp:inline distT="0" distB="0" distL="0" distR="0" wp14:anchorId="7498C968" wp14:editId="2473822F">
            <wp:extent cx="23368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DC6762">
        <w:rPr>
          <w:rFonts w:ascii="Times New Roman" w:hAnsi="Times New Roman"/>
          <w:sz w:val="23"/>
          <w:szCs w:val="23"/>
        </w:rPr>
        <w:t xml:space="preserve"> - плановое значение i-</w:t>
      </w:r>
      <w:proofErr w:type="spellStart"/>
      <w:r w:rsidRPr="00DC6762">
        <w:rPr>
          <w:rFonts w:ascii="Times New Roman" w:hAnsi="Times New Roman"/>
          <w:sz w:val="23"/>
          <w:szCs w:val="23"/>
        </w:rPr>
        <w:t>го</w:t>
      </w:r>
      <w:proofErr w:type="spellEnd"/>
      <w:r w:rsidRPr="00DC6762">
        <w:rPr>
          <w:rFonts w:ascii="Times New Roman" w:hAnsi="Times New Roman"/>
          <w:sz w:val="23"/>
          <w:szCs w:val="23"/>
        </w:rPr>
        <w:t xml:space="preserve"> показателя (индикатора), утвержденное в муниципальной программе на отчетный период;</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i - номер показателя (индикатора) муниципальной программы.</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2D0EFA" w:rsidRPr="00DC6762" w:rsidRDefault="002D0EFA" w:rsidP="002D0EFA">
      <w:pPr>
        <w:pStyle w:val="af"/>
        <w:ind w:firstLine="426"/>
        <w:jc w:val="center"/>
        <w:rPr>
          <w:rFonts w:ascii="Times New Roman" w:hAnsi="Times New Roman"/>
          <w:sz w:val="23"/>
          <w:szCs w:val="23"/>
        </w:rPr>
      </w:pPr>
      <w:r w:rsidRPr="00DC6762">
        <w:rPr>
          <w:rFonts w:ascii="Times New Roman" w:hAnsi="Times New Roman"/>
          <w:noProof/>
          <w:sz w:val="23"/>
          <w:szCs w:val="23"/>
        </w:rPr>
        <w:drawing>
          <wp:inline distT="0" distB="0" distL="0" distR="0" wp14:anchorId="519AC34B" wp14:editId="3942FE45">
            <wp:extent cx="893445" cy="563245"/>
            <wp:effectExtent l="0" t="0" r="190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3445" cy="563245"/>
                    </a:xfrm>
                    <a:prstGeom prst="rect">
                      <a:avLst/>
                    </a:prstGeom>
                    <a:noFill/>
                    <a:ln>
                      <a:noFill/>
                    </a:ln>
                  </pic:spPr>
                </pic:pic>
              </a:graphicData>
            </a:graphic>
          </wp:inline>
        </w:drawing>
      </w:r>
      <w:r w:rsidRPr="00DC6762">
        <w:rPr>
          <w:rFonts w:ascii="Times New Roman" w:hAnsi="Times New Roman"/>
          <w:sz w:val="23"/>
          <w:szCs w:val="23"/>
        </w:rPr>
        <w:t>,</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где:</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n - количество показателей (индикаторов) целей и задач муниципальной программы.</w:t>
      </w:r>
    </w:p>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2D0EFA" w:rsidRPr="00DC6762" w:rsidRDefault="002D0EFA" w:rsidP="002D0EFA">
      <w:pPr>
        <w:pStyle w:val="af"/>
        <w:ind w:firstLine="426"/>
        <w:jc w:val="both"/>
        <w:rPr>
          <w:rFonts w:ascii="Times New Roman" w:hAnsi="Times New Roman"/>
          <w:sz w:val="23"/>
          <w:szCs w:val="23"/>
        </w:rPr>
      </w:pPr>
      <w:bookmarkStart w:id="7" w:name="sub_607"/>
      <w:r w:rsidRPr="00DC6762">
        <w:rPr>
          <w:rFonts w:ascii="Times New Roman" w:hAnsi="Times New Roman"/>
          <w:sz w:val="23"/>
          <w:szCs w:val="23"/>
        </w:rPr>
        <w:t xml:space="preserve">3. Общая эффективность </w:t>
      </w:r>
      <w:proofErr w:type="spellStart"/>
      <w:r w:rsidRPr="00DC6762">
        <w:rPr>
          <w:rFonts w:ascii="Times New Roman" w:hAnsi="Times New Roman"/>
          <w:sz w:val="23"/>
          <w:szCs w:val="23"/>
        </w:rPr>
        <w:t>реализациимуниципальной</w:t>
      </w:r>
      <w:proofErr w:type="spellEnd"/>
      <w:r w:rsidRPr="00DC6762">
        <w:rPr>
          <w:rFonts w:ascii="Times New Roman" w:hAnsi="Times New Roman"/>
          <w:sz w:val="23"/>
          <w:szCs w:val="23"/>
        </w:rPr>
        <w:t xml:space="preserve"> программы в целом рассчитывается по формуле:</w:t>
      </w:r>
    </w:p>
    <w:bookmarkEnd w:id="7"/>
    <w:p w:rsidR="002D0EFA" w:rsidRPr="00DC6762" w:rsidRDefault="002D0EFA" w:rsidP="002D0EFA">
      <w:pPr>
        <w:pStyle w:val="af"/>
        <w:ind w:firstLine="426"/>
        <w:jc w:val="center"/>
        <w:rPr>
          <w:rFonts w:ascii="Times New Roman" w:hAnsi="Times New Roman"/>
          <w:sz w:val="23"/>
          <w:szCs w:val="23"/>
        </w:rPr>
      </w:pPr>
      <w:r>
        <w:rPr>
          <w:rFonts w:ascii="Times New Roman" w:hAnsi="Times New Roman"/>
          <w:noProof/>
          <w:sz w:val="23"/>
          <w:szCs w:val="23"/>
        </w:rPr>
        <mc:AlternateContent>
          <mc:Choice Requires="wpc">
            <w:drawing>
              <wp:inline distT="0" distB="0" distL="0" distR="0">
                <wp:extent cx="1019175" cy="594995"/>
                <wp:effectExtent l="0" t="1270" r="635" b="381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0" y="0"/>
                            <a:ext cx="10191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9050" y="17145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8" name="Rectangle 6"/>
                        <wps:cNvSpPr>
                          <a:spLocks noChangeArrowheads="1"/>
                        </wps:cNvSpPr>
                        <wps:spPr bwMode="auto">
                          <a:xfrm>
                            <a:off x="123825" y="247650"/>
                            <a:ext cx="124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proofErr w:type="spellStart"/>
                              <w:r>
                                <w:rPr>
                                  <w:rFonts w:ascii="Times New Roman" w:hAnsi="Times New Roman"/>
                                  <w:color w:val="000000"/>
                                  <w:sz w:val="16"/>
                                  <w:szCs w:val="16"/>
                                  <w:lang w:val="en-US"/>
                                </w:rPr>
                                <w:t>Пр</w:t>
                              </w:r>
                              <w:proofErr w:type="spellEnd"/>
                            </w:p>
                          </w:txbxContent>
                        </wps:txbx>
                        <wps:bodyPr rot="0" vert="horz" wrap="none" lIns="0" tIns="0" rIns="0" bIns="0" anchor="t" anchorCtr="0" upright="1">
                          <a:spAutoFit/>
                        </wps:bodyPr>
                      </wps:wsp>
                      <wps:wsp>
                        <wps:cNvPr id="9" name="Rectangle 7"/>
                        <wps:cNvSpPr>
                          <a:spLocks noChangeArrowheads="1"/>
                        </wps:cNvSpPr>
                        <wps:spPr bwMode="auto">
                          <a:xfrm>
                            <a:off x="276225"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0" name="Rectangle 8"/>
                        <wps:cNvSpPr>
                          <a:spLocks noChangeArrowheads="1"/>
                        </wps:cNvSpPr>
                        <wps:spPr bwMode="auto">
                          <a:xfrm>
                            <a:off x="419100" y="3810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1" name="Rectangle 9"/>
                        <wps:cNvSpPr>
                          <a:spLocks noChangeArrowheads="1"/>
                        </wps:cNvSpPr>
                        <wps:spPr bwMode="auto">
                          <a:xfrm>
                            <a:off x="523875" y="114300"/>
                            <a:ext cx="806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Pr="003D4BB6" w:rsidRDefault="002D0EFA" w:rsidP="002D0EFA">
                              <w:r>
                                <w:rPr>
                                  <w:rFonts w:ascii="Times New Roman" w:hAnsi="Times New Roman"/>
                                  <w:color w:val="000000"/>
                                  <w:sz w:val="16"/>
                                  <w:szCs w:val="16"/>
                                </w:rPr>
                                <w:t>Ф</w:t>
                              </w:r>
                            </w:p>
                          </w:txbxContent>
                        </wps:txbx>
                        <wps:bodyPr rot="0" vert="horz" wrap="none" lIns="0" tIns="0" rIns="0" bIns="0" anchor="t" anchorCtr="0" upright="1">
                          <a:spAutoFit/>
                        </wps:bodyPr>
                      </wps:wsp>
                      <wps:wsp>
                        <wps:cNvPr id="12" name="Rectangle 10"/>
                        <wps:cNvSpPr>
                          <a:spLocks noChangeArrowheads="1"/>
                        </wps:cNvSpPr>
                        <wps:spPr bwMode="auto">
                          <a:xfrm>
                            <a:off x="619125" y="3810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3" name="Rectangle 11"/>
                        <wps:cNvSpPr>
                          <a:spLocks noChangeArrowheads="1"/>
                        </wps:cNvSpPr>
                        <wps:spPr bwMode="auto">
                          <a:xfrm>
                            <a:off x="723900" y="3810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4" name="Rectangle 12"/>
                        <wps:cNvSpPr>
                          <a:spLocks noChangeArrowheads="1"/>
                        </wps:cNvSpPr>
                        <wps:spPr bwMode="auto">
                          <a:xfrm>
                            <a:off x="828675" y="11430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Pr="003D4BB6" w:rsidRDefault="002D0EFA" w:rsidP="002D0EFA">
                              <w:r>
                                <w:rPr>
                                  <w:rFonts w:ascii="Times New Roman" w:hAnsi="Times New Roman"/>
                                  <w:color w:val="000000"/>
                                  <w:sz w:val="16"/>
                                  <w:szCs w:val="16"/>
                                </w:rPr>
                                <w:t>И</w:t>
                              </w:r>
                            </w:p>
                          </w:txbxContent>
                        </wps:txbx>
                        <wps:bodyPr rot="0" vert="horz" wrap="none" lIns="0" tIns="0" rIns="0" bIns="0" anchor="t" anchorCtr="0" upright="1">
                          <a:spAutoFit/>
                        </wps:bodyPr>
                      </wps:wsp>
                      <wps:wsp>
                        <wps:cNvPr id="15" name="Rectangle 13"/>
                        <wps:cNvSpPr>
                          <a:spLocks noChangeArrowheads="1"/>
                        </wps:cNvSpPr>
                        <wps:spPr bwMode="auto">
                          <a:xfrm>
                            <a:off x="619125" y="266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FA" w:rsidRDefault="002D0EFA" w:rsidP="002D0EFA">
                              <w:r>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6" name="Rectangle 14"/>
                        <wps:cNvSpPr>
                          <a:spLocks noChangeArrowheads="1"/>
                        </wps:cNvSpPr>
                        <wps:spPr bwMode="auto">
                          <a:xfrm>
                            <a:off x="409575" y="257175"/>
                            <a:ext cx="504825"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7" o:spid="_x0000_s1026" editas="canvas" style="width:80.25pt;height:46.85pt;mso-position-horizontal-relative:char;mso-position-vertical-relative:line" coordsize="1019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91;height:5949;visibility:visible;mso-wrap-style:square">
                  <v:fill o:detectmouseclick="t"/>
                  <v:path o:connecttype="none"/>
                </v:shape>
                <v:rect id="Rectangle 4" o:spid="_x0000_s1028" style="position:absolute;width:1019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5" o:spid="_x0000_s1029" style="position:absolute;left:190;top:1714;width:101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D0EFA" w:rsidRDefault="002D0EFA" w:rsidP="002D0EFA">
                        <w:r>
                          <w:rPr>
                            <w:rFonts w:ascii="Times New Roman" w:hAnsi="Times New Roman"/>
                            <w:color w:val="000000"/>
                            <w:sz w:val="24"/>
                            <w:szCs w:val="24"/>
                            <w:lang w:val="en-US"/>
                          </w:rPr>
                          <w:t>Э</w:t>
                        </w:r>
                      </w:p>
                    </w:txbxContent>
                  </v:textbox>
                </v:rect>
                <v:rect id="Rectangle 6" o:spid="_x0000_s1030" style="position:absolute;left:1238;top:2476;width:124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D0EFA" w:rsidRDefault="002D0EFA" w:rsidP="002D0EFA">
                        <w:proofErr w:type="spellStart"/>
                        <w:r>
                          <w:rPr>
                            <w:rFonts w:ascii="Times New Roman" w:hAnsi="Times New Roman"/>
                            <w:color w:val="000000"/>
                            <w:sz w:val="16"/>
                            <w:szCs w:val="16"/>
                            <w:lang w:val="en-US"/>
                          </w:rPr>
                          <w:t>Пр</w:t>
                        </w:r>
                        <w:proofErr w:type="spellEnd"/>
                      </w:p>
                    </w:txbxContent>
                  </v:textbox>
                </v:rect>
                <v:rect id="Rectangle 7" o:spid="_x0000_s1031" style="position:absolute;left:2762;top:1714;width:86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D0EFA" w:rsidRDefault="002D0EFA" w:rsidP="002D0EFA">
                        <w:r>
                          <w:rPr>
                            <w:rFonts w:ascii="Times New Roman" w:hAnsi="Times New Roman"/>
                            <w:color w:val="000000"/>
                            <w:sz w:val="24"/>
                            <w:szCs w:val="24"/>
                            <w:lang w:val="en-US"/>
                          </w:rPr>
                          <w:t>=</w:t>
                        </w:r>
                      </w:p>
                    </w:txbxContent>
                  </v:textbox>
                </v:rect>
                <v:rect id="Rectangle 8" o:spid="_x0000_s1032" style="position:absolute;left:4191;top:381;width:100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D0EFA" w:rsidRDefault="002D0EFA" w:rsidP="002D0EFA">
                        <w:r>
                          <w:rPr>
                            <w:rFonts w:ascii="Times New Roman" w:hAnsi="Times New Roman"/>
                            <w:color w:val="000000"/>
                            <w:sz w:val="24"/>
                            <w:szCs w:val="24"/>
                            <w:lang w:val="en-US"/>
                          </w:rPr>
                          <w:t>Э</w:t>
                        </w:r>
                      </w:p>
                    </w:txbxContent>
                  </v:textbox>
                </v:rect>
                <v:rect id="Rectangle 9" o:spid="_x0000_s1033" style="position:absolute;left:5238;top:1143;width:80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D0EFA" w:rsidRPr="003D4BB6" w:rsidRDefault="002D0EFA" w:rsidP="002D0EFA">
                        <w:r>
                          <w:rPr>
                            <w:rFonts w:ascii="Times New Roman" w:hAnsi="Times New Roman"/>
                            <w:color w:val="000000"/>
                            <w:sz w:val="16"/>
                            <w:szCs w:val="16"/>
                          </w:rPr>
                          <w:t>Ф</w:t>
                        </w:r>
                      </w:p>
                    </w:txbxContent>
                  </v:textbox>
                </v:rect>
                <v:rect id="Rectangle 10" o:spid="_x0000_s1034" style="position:absolute;left:6191;top:381;width:863;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D0EFA" w:rsidRDefault="002D0EFA" w:rsidP="002D0EFA">
                        <w:r>
                          <w:rPr>
                            <w:rFonts w:ascii="Times New Roman" w:hAnsi="Times New Roman"/>
                            <w:color w:val="000000"/>
                            <w:sz w:val="24"/>
                            <w:szCs w:val="24"/>
                            <w:lang w:val="en-US"/>
                          </w:rPr>
                          <w:t>+</w:t>
                        </w:r>
                      </w:p>
                    </w:txbxContent>
                  </v:textbox>
                </v:rect>
                <v:rect id="Rectangle 11" o:spid="_x0000_s1035" style="position:absolute;left:7239;top:381;width:100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D0EFA" w:rsidRDefault="002D0EFA" w:rsidP="002D0EFA">
                        <w:r>
                          <w:rPr>
                            <w:rFonts w:ascii="Times New Roman" w:hAnsi="Times New Roman"/>
                            <w:color w:val="000000"/>
                            <w:sz w:val="24"/>
                            <w:szCs w:val="24"/>
                            <w:lang w:val="en-US"/>
                          </w:rPr>
                          <w:t>Э</w:t>
                        </w:r>
                      </w:p>
                    </w:txbxContent>
                  </v:textbox>
                </v:rect>
                <v:rect id="Rectangle 12" o:spid="_x0000_s1036" style="position:absolute;left:8286;top:1143;width:73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D0EFA" w:rsidRPr="003D4BB6" w:rsidRDefault="002D0EFA" w:rsidP="002D0EFA">
                        <w:r>
                          <w:rPr>
                            <w:rFonts w:ascii="Times New Roman" w:hAnsi="Times New Roman"/>
                            <w:color w:val="000000"/>
                            <w:sz w:val="16"/>
                            <w:szCs w:val="16"/>
                          </w:rPr>
                          <w:t>И</w:t>
                        </w:r>
                      </w:p>
                    </w:txbxContent>
                  </v:textbox>
                </v:rect>
                <v:rect id="Rectangle 13" o:spid="_x0000_s1037" style="position:absolute;left:6191;top:2667;width:76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D0EFA" w:rsidRDefault="002D0EFA" w:rsidP="002D0EFA">
                        <w:r>
                          <w:rPr>
                            <w:rFonts w:ascii="Times New Roman" w:hAnsi="Times New Roman"/>
                            <w:color w:val="000000"/>
                            <w:sz w:val="24"/>
                            <w:szCs w:val="24"/>
                            <w:lang w:val="en-US"/>
                          </w:rPr>
                          <w:t>2</w:t>
                        </w:r>
                      </w:p>
                    </w:txbxContent>
                  </v:textbox>
                </v:rect>
                <v:rect id="Rectangle 14" o:spid="_x0000_s1038" style="position:absolute;left:4095;top:2571;width:504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Vu70A&#10;AADbAAAADwAAAGRycy9kb3ducmV2LnhtbESPzQrCMBCE74LvEFbwpmk9iFTTUgTRqz94Xpq1LTab&#10;2sRa394IgrddZna+2U02mEb01LnasoJ4HoEgLqyuuVRwOe9mKxDOI2tsLJOCNznI0vFog4m2Lz5S&#10;f/KlCCHsElRQed8mUrqiIoNublvioN1sZ9CHtSul7vAVwk0jF1G0lAZrDoQKW9pWVNxPT6PA5Pcm&#10;zvfxbbjuZNQ/H4HUHpSaToZ8DcLT4P/m3/VBh/pL+P4SBp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tVu70AAADbAAAADwAAAAAAAAAAAAAAAACYAgAAZHJzL2Rvd25yZXYu&#10;eG1sUEsFBgAAAAAEAAQA9QAAAIIDAAAAAA==&#10;" fillcolor="black" strokeweight="42e-5mm"/>
                <w10:anchorlock/>
              </v:group>
            </w:pict>
          </mc:Fallback>
        </mc:AlternateContent>
      </w:r>
    </w:p>
    <w:p w:rsidR="002D0EFA" w:rsidRPr="00DC6762" w:rsidRDefault="002D0EFA" w:rsidP="002D0EFA">
      <w:pPr>
        <w:pStyle w:val="af"/>
        <w:ind w:firstLine="426"/>
        <w:jc w:val="both"/>
        <w:rPr>
          <w:rFonts w:ascii="Times New Roman" w:hAnsi="Times New Roman"/>
          <w:sz w:val="23"/>
          <w:szCs w:val="23"/>
        </w:rPr>
      </w:pPr>
      <w:bookmarkStart w:id="8" w:name="sub_608"/>
      <w:r w:rsidRPr="00DC6762">
        <w:rPr>
          <w:rFonts w:ascii="Times New Roman" w:hAnsi="Times New Roman"/>
          <w:sz w:val="23"/>
          <w:szCs w:val="23"/>
        </w:rPr>
        <w:t xml:space="preserve"> По результатам оценки эффективности реализации муниципальной программы могут быть сделаны следующие выводы:</w:t>
      </w:r>
    </w:p>
    <w:p w:rsidR="002D0EFA" w:rsidRPr="00DC6762" w:rsidRDefault="002D0EFA" w:rsidP="002D0EFA">
      <w:pPr>
        <w:pStyle w:val="af"/>
        <w:ind w:firstLine="426"/>
        <w:jc w:val="both"/>
        <w:rPr>
          <w:rFonts w:ascii="Times New Roman" w:hAnsi="Times New Roman"/>
          <w:color w:val="000000" w:themeColor="text1"/>
          <w:sz w:val="23"/>
          <w:szCs w:val="23"/>
        </w:rPr>
      </w:pPr>
      <w:bookmarkStart w:id="9" w:name="sub_681"/>
      <w:bookmarkEnd w:id="8"/>
      <w:r w:rsidRPr="00DC6762">
        <w:rPr>
          <w:rFonts w:ascii="Times New Roman" w:hAnsi="Times New Roman"/>
          <w:color w:val="000000" w:themeColor="text1"/>
          <w:sz w:val="23"/>
          <w:szCs w:val="23"/>
        </w:rPr>
        <w:t xml:space="preserve">1)муниципальная программа реализуется эффективно, если значение показателя </w:t>
      </w:r>
      <w:proofErr w:type="spellStart"/>
      <w:r w:rsidRPr="00DC6762">
        <w:rPr>
          <w:rFonts w:ascii="Times New Roman" w:hAnsi="Times New Roman"/>
          <w:color w:val="000000" w:themeColor="text1"/>
          <w:sz w:val="23"/>
          <w:szCs w:val="23"/>
        </w:rPr>
        <w:t>ЭПр</w:t>
      </w:r>
      <w:proofErr w:type="spellEnd"/>
      <w:r w:rsidRPr="00DC6762">
        <w:rPr>
          <w:rFonts w:ascii="Times New Roman" w:hAnsi="Times New Roman"/>
          <w:color w:val="000000" w:themeColor="text1"/>
          <w:sz w:val="23"/>
          <w:szCs w:val="23"/>
        </w:rPr>
        <w:t xml:space="preserve"> составляет 90% и более;</w:t>
      </w:r>
    </w:p>
    <w:p w:rsidR="002D0EFA" w:rsidRPr="00DC6762" w:rsidRDefault="002D0EFA" w:rsidP="002D0EFA">
      <w:pPr>
        <w:pStyle w:val="af"/>
        <w:ind w:firstLine="425"/>
        <w:jc w:val="both"/>
        <w:rPr>
          <w:rFonts w:ascii="Times New Roman" w:hAnsi="Times New Roman"/>
          <w:color w:val="000000" w:themeColor="text1"/>
          <w:sz w:val="23"/>
          <w:szCs w:val="23"/>
        </w:rPr>
      </w:pPr>
      <w:bookmarkStart w:id="10" w:name="sub_682"/>
      <w:bookmarkEnd w:id="9"/>
      <w:r w:rsidRPr="00DC6762">
        <w:rPr>
          <w:rFonts w:ascii="Times New Roman" w:hAnsi="Times New Roman"/>
          <w:color w:val="000000" w:themeColor="text1"/>
          <w:sz w:val="23"/>
          <w:szCs w:val="23"/>
        </w:rPr>
        <w:t>2)муниципальная программа реализуется умеренно эффективно, если значение показателя</w:t>
      </w:r>
      <w:r w:rsidRPr="00DC6762">
        <w:rPr>
          <w:rFonts w:ascii="Times New Roman" w:hAnsi="Times New Roman"/>
          <w:noProof/>
          <w:color w:val="000000" w:themeColor="text1"/>
          <w:sz w:val="23"/>
          <w:szCs w:val="23"/>
        </w:rPr>
        <w:t xml:space="preserve"> </w:t>
      </w:r>
      <w:r w:rsidRPr="00DC6762">
        <w:rPr>
          <w:rFonts w:ascii="Times New Roman" w:hAnsi="Times New Roman"/>
          <w:color w:val="000000" w:themeColor="text1"/>
          <w:sz w:val="23"/>
          <w:szCs w:val="23"/>
        </w:rPr>
        <w:t xml:space="preserve"> </w:t>
      </w:r>
      <w:proofErr w:type="spellStart"/>
      <w:r w:rsidRPr="00DC6762">
        <w:rPr>
          <w:rFonts w:ascii="Times New Roman" w:hAnsi="Times New Roman"/>
          <w:color w:val="000000" w:themeColor="text1"/>
          <w:sz w:val="23"/>
          <w:szCs w:val="23"/>
        </w:rPr>
        <w:t>ЭПр</w:t>
      </w:r>
      <w:proofErr w:type="spellEnd"/>
      <w:r w:rsidRPr="00DC6762">
        <w:rPr>
          <w:rFonts w:ascii="Times New Roman" w:hAnsi="Times New Roman"/>
          <w:color w:val="000000" w:themeColor="text1"/>
          <w:sz w:val="23"/>
          <w:szCs w:val="23"/>
        </w:rPr>
        <w:t xml:space="preserve"> составляет от  80% до 90%, </w:t>
      </w:r>
    </w:p>
    <w:p w:rsidR="002D0EFA" w:rsidRPr="00DC6762" w:rsidRDefault="002D0EFA" w:rsidP="002D0EFA">
      <w:pPr>
        <w:pStyle w:val="af"/>
        <w:ind w:firstLine="426"/>
        <w:jc w:val="both"/>
        <w:rPr>
          <w:rFonts w:ascii="Times New Roman" w:hAnsi="Times New Roman"/>
          <w:color w:val="000000" w:themeColor="text1"/>
          <w:sz w:val="23"/>
          <w:szCs w:val="23"/>
        </w:rPr>
      </w:pPr>
      <w:r w:rsidRPr="00DC6762">
        <w:rPr>
          <w:rFonts w:ascii="Times New Roman" w:hAnsi="Times New Roman"/>
          <w:color w:val="000000" w:themeColor="text1"/>
          <w:sz w:val="23"/>
          <w:szCs w:val="23"/>
        </w:rPr>
        <w:t xml:space="preserve">3)муниципальная программа реализуется неэффективно, если значение показателя </w:t>
      </w:r>
      <w:proofErr w:type="spellStart"/>
      <w:r w:rsidRPr="00DC6762">
        <w:rPr>
          <w:rFonts w:ascii="Times New Roman" w:hAnsi="Times New Roman"/>
          <w:color w:val="000000" w:themeColor="text1"/>
          <w:sz w:val="23"/>
          <w:szCs w:val="23"/>
        </w:rPr>
        <w:t>ЭПр</w:t>
      </w:r>
      <w:proofErr w:type="spellEnd"/>
      <w:r w:rsidRPr="00DC6762">
        <w:rPr>
          <w:rFonts w:ascii="Times New Roman" w:hAnsi="Times New Roman"/>
          <w:color w:val="000000" w:themeColor="text1"/>
          <w:sz w:val="23"/>
          <w:szCs w:val="23"/>
        </w:rPr>
        <w:t xml:space="preserve"> составляет менее 80% .</w:t>
      </w:r>
    </w:p>
    <w:p w:rsidR="002D0EFA" w:rsidRPr="00DC6762" w:rsidRDefault="002D0EFA" w:rsidP="002D0EFA">
      <w:pPr>
        <w:pStyle w:val="af"/>
        <w:ind w:firstLine="425"/>
        <w:jc w:val="both"/>
        <w:rPr>
          <w:rFonts w:ascii="Times New Roman" w:hAnsi="Times New Roman"/>
          <w:sz w:val="23"/>
          <w:szCs w:val="23"/>
        </w:rPr>
      </w:pPr>
    </w:p>
    <w:bookmarkEnd w:id="10"/>
    <w:p w:rsidR="002D0EFA" w:rsidRPr="00DC6762" w:rsidRDefault="002D0EFA" w:rsidP="002D0EFA">
      <w:pPr>
        <w:pStyle w:val="af"/>
        <w:ind w:firstLine="426"/>
        <w:jc w:val="both"/>
        <w:rPr>
          <w:rFonts w:ascii="Times New Roman" w:hAnsi="Times New Roman"/>
          <w:sz w:val="23"/>
          <w:szCs w:val="23"/>
        </w:rPr>
      </w:pPr>
      <w:r w:rsidRPr="00DC6762">
        <w:rPr>
          <w:rFonts w:ascii="Times New Roman" w:hAnsi="Times New Roman"/>
          <w:sz w:val="23"/>
          <w:szCs w:val="23"/>
        </w:rP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2D0EFA" w:rsidRDefault="002D0EFA">
      <w:bookmarkStart w:id="11" w:name="_GoBack"/>
      <w:bookmarkEnd w:id="11"/>
    </w:p>
    <w:p w:rsidR="002D0EFA" w:rsidRDefault="002D0EFA"/>
    <w:p w:rsidR="002D0EFA" w:rsidRDefault="002D0EFA">
      <w:r>
        <w:lastRenderedPageBreak/>
        <w:br w:type="page"/>
      </w:r>
    </w:p>
    <w:p w:rsidR="002D0EFA" w:rsidRDefault="002D0EFA"/>
    <w:sectPr w:rsidR="002D0EFA" w:rsidSect="002D0EFA">
      <w:footnotePr>
        <w:pos w:val="beneathText"/>
      </w:footnotePr>
      <w:pgSz w:w="11905" w:h="16837"/>
      <w:pgMar w:top="851" w:right="567" w:bottom="1134"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4D" w:rsidRPr="008C1DC7" w:rsidRDefault="002D0EFA" w:rsidP="00E25023">
    <w:pPr>
      <w:pStyle w:val="a3"/>
      <w:spacing w:after="0" w:line="240" w:lineRule="auto"/>
      <w:contextualSpacing/>
      <w:rPr>
        <w:rFonts w:ascii="Times New Roman" w:eastAsia="BatangChe"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C6B"/>
    <w:multiLevelType w:val="hybridMultilevel"/>
    <w:tmpl w:val="EE92F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A7C9C"/>
    <w:multiLevelType w:val="hybridMultilevel"/>
    <w:tmpl w:val="0C54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E7480"/>
    <w:multiLevelType w:val="hybridMultilevel"/>
    <w:tmpl w:val="BDD4FAAE"/>
    <w:lvl w:ilvl="0" w:tplc="0B82D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AE245D"/>
    <w:multiLevelType w:val="multilevel"/>
    <w:tmpl w:val="69F68598"/>
    <w:lvl w:ilvl="0">
      <w:start w:val="1"/>
      <w:numFmt w:val="decimal"/>
      <w:lvlText w:val="%1."/>
      <w:lvlJc w:val="left"/>
      <w:pPr>
        <w:ind w:left="0"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569A19DA"/>
    <w:multiLevelType w:val="hybridMultilevel"/>
    <w:tmpl w:val="E0B2C3F6"/>
    <w:lvl w:ilvl="0" w:tplc="04190001">
      <w:start w:val="1"/>
      <w:numFmt w:val="bullet"/>
      <w:lvlText w:val=""/>
      <w:lvlJc w:val="left"/>
      <w:pPr>
        <w:ind w:left="2199" w:hanging="360"/>
      </w:pPr>
      <w:rPr>
        <w:rFonts w:ascii="Symbol" w:hAnsi="Symbol" w:hint="default"/>
      </w:rPr>
    </w:lvl>
    <w:lvl w:ilvl="1" w:tplc="04190003" w:tentative="1">
      <w:start w:val="1"/>
      <w:numFmt w:val="bullet"/>
      <w:lvlText w:val="o"/>
      <w:lvlJc w:val="left"/>
      <w:pPr>
        <w:ind w:left="2919" w:hanging="360"/>
      </w:pPr>
      <w:rPr>
        <w:rFonts w:ascii="Courier New" w:hAnsi="Courier New" w:cs="Courier New" w:hint="default"/>
      </w:rPr>
    </w:lvl>
    <w:lvl w:ilvl="2" w:tplc="04190005" w:tentative="1">
      <w:start w:val="1"/>
      <w:numFmt w:val="bullet"/>
      <w:lvlText w:val=""/>
      <w:lvlJc w:val="left"/>
      <w:pPr>
        <w:ind w:left="3639" w:hanging="360"/>
      </w:pPr>
      <w:rPr>
        <w:rFonts w:ascii="Wingdings" w:hAnsi="Wingdings" w:hint="default"/>
      </w:rPr>
    </w:lvl>
    <w:lvl w:ilvl="3" w:tplc="04190001" w:tentative="1">
      <w:start w:val="1"/>
      <w:numFmt w:val="bullet"/>
      <w:lvlText w:val=""/>
      <w:lvlJc w:val="left"/>
      <w:pPr>
        <w:ind w:left="4359" w:hanging="360"/>
      </w:pPr>
      <w:rPr>
        <w:rFonts w:ascii="Symbol" w:hAnsi="Symbol" w:hint="default"/>
      </w:rPr>
    </w:lvl>
    <w:lvl w:ilvl="4" w:tplc="04190003" w:tentative="1">
      <w:start w:val="1"/>
      <w:numFmt w:val="bullet"/>
      <w:lvlText w:val="o"/>
      <w:lvlJc w:val="left"/>
      <w:pPr>
        <w:ind w:left="5079" w:hanging="360"/>
      </w:pPr>
      <w:rPr>
        <w:rFonts w:ascii="Courier New" w:hAnsi="Courier New" w:cs="Courier New" w:hint="default"/>
      </w:rPr>
    </w:lvl>
    <w:lvl w:ilvl="5" w:tplc="04190005" w:tentative="1">
      <w:start w:val="1"/>
      <w:numFmt w:val="bullet"/>
      <w:lvlText w:val=""/>
      <w:lvlJc w:val="left"/>
      <w:pPr>
        <w:ind w:left="5799" w:hanging="360"/>
      </w:pPr>
      <w:rPr>
        <w:rFonts w:ascii="Wingdings" w:hAnsi="Wingdings" w:hint="default"/>
      </w:rPr>
    </w:lvl>
    <w:lvl w:ilvl="6" w:tplc="04190001" w:tentative="1">
      <w:start w:val="1"/>
      <w:numFmt w:val="bullet"/>
      <w:lvlText w:val=""/>
      <w:lvlJc w:val="left"/>
      <w:pPr>
        <w:ind w:left="6519" w:hanging="360"/>
      </w:pPr>
      <w:rPr>
        <w:rFonts w:ascii="Symbol" w:hAnsi="Symbol" w:hint="default"/>
      </w:rPr>
    </w:lvl>
    <w:lvl w:ilvl="7" w:tplc="04190003" w:tentative="1">
      <w:start w:val="1"/>
      <w:numFmt w:val="bullet"/>
      <w:lvlText w:val="o"/>
      <w:lvlJc w:val="left"/>
      <w:pPr>
        <w:ind w:left="7239" w:hanging="360"/>
      </w:pPr>
      <w:rPr>
        <w:rFonts w:ascii="Courier New" w:hAnsi="Courier New" w:cs="Courier New" w:hint="default"/>
      </w:rPr>
    </w:lvl>
    <w:lvl w:ilvl="8" w:tplc="04190005" w:tentative="1">
      <w:start w:val="1"/>
      <w:numFmt w:val="bullet"/>
      <w:lvlText w:val=""/>
      <w:lvlJc w:val="left"/>
      <w:pPr>
        <w:ind w:left="7959" w:hanging="360"/>
      </w:pPr>
      <w:rPr>
        <w:rFonts w:ascii="Wingdings" w:hAnsi="Wingdings" w:hint="default"/>
      </w:rPr>
    </w:lvl>
  </w:abstractNum>
  <w:abstractNum w:abstractNumId="5">
    <w:nsid w:val="62A63CC2"/>
    <w:multiLevelType w:val="hybridMultilevel"/>
    <w:tmpl w:val="3F94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17AF2"/>
    <w:multiLevelType w:val="hybridMultilevel"/>
    <w:tmpl w:val="3F842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0A01CC"/>
    <w:multiLevelType w:val="hybridMultilevel"/>
    <w:tmpl w:val="0354249C"/>
    <w:lvl w:ilvl="0" w:tplc="86C832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C6ADF"/>
    <w:multiLevelType w:val="hybridMultilevel"/>
    <w:tmpl w:val="5734B6CC"/>
    <w:lvl w:ilvl="0" w:tplc="159C41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21E2FB5"/>
    <w:multiLevelType w:val="multilevel"/>
    <w:tmpl w:val="74D6A842"/>
    <w:lvl w:ilvl="0">
      <w:start w:val="1"/>
      <w:numFmt w:val="decimal"/>
      <w:suff w:val="space"/>
      <w:lvlText w:val="%1."/>
      <w:lvlJc w:val="left"/>
      <w:pPr>
        <w:ind w:left="0"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3"/>
  </w:num>
  <w:num w:numId="3">
    <w:abstractNumId w:val="2"/>
  </w:num>
  <w:num w:numId="4">
    <w:abstractNumId w:val="1"/>
  </w:num>
  <w:num w:numId="5">
    <w:abstractNumId w:val="5"/>
  </w:num>
  <w:num w:numId="6">
    <w:abstractNumId w:val="0"/>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B9"/>
    <w:rsid w:val="00005AB9"/>
    <w:rsid w:val="00174062"/>
    <w:rsid w:val="002D0EFA"/>
    <w:rsid w:val="006A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EFA"/>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styleId="a3">
    <w:name w:val="header"/>
    <w:basedOn w:val="a"/>
    <w:link w:val="a4"/>
    <w:uiPriority w:val="99"/>
    <w:unhideWhenUsed/>
    <w:rsid w:val="002D0EFA"/>
    <w:pPr>
      <w:tabs>
        <w:tab w:val="center" w:pos="4677"/>
        <w:tab w:val="right" w:pos="9355"/>
      </w:tabs>
    </w:pPr>
  </w:style>
  <w:style w:type="character" w:customStyle="1" w:styleId="a4">
    <w:name w:val="Верхний колонтитул Знак"/>
    <w:basedOn w:val="a0"/>
    <w:link w:val="a3"/>
    <w:uiPriority w:val="99"/>
    <w:rsid w:val="002D0EFA"/>
    <w:rPr>
      <w:rFonts w:ascii="Calibri" w:eastAsia="Times New Roman" w:hAnsi="Calibri" w:cs="Times New Roman"/>
      <w:lang w:eastAsia="ru-RU"/>
    </w:rPr>
  </w:style>
  <w:style w:type="paragraph" w:customStyle="1" w:styleId="ConsPlusNormal">
    <w:name w:val="ConsPlusNormal"/>
    <w:rsid w:val="002D0EFA"/>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2D0EFA"/>
    <w:rPr>
      <w:color w:val="0000FF"/>
      <w:u w:val="single"/>
    </w:rPr>
  </w:style>
  <w:style w:type="paragraph" w:customStyle="1" w:styleId="a6">
    <w:name w:val="Содержимое таблицы"/>
    <w:basedOn w:val="a"/>
    <w:rsid w:val="002D0EFA"/>
    <w:pPr>
      <w:widowControl w:val="0"/>
      <w:suppressLineNumbers/>
      <w:suppressAutoHyphens/>
      <w:spacing w:after="0" w:line="240" w:lineRule="auto"/>
    </w:pPr>
    <w:rPr>
      <w:rFonts w:ascii="Times New Roman" w:eastAsia="Lucida Sans Unicode" w:hAnsi="Times New Roman"/>
      <w:kern w:val="1"/>
      <w:sz w:val="24"/>
      <w:szCs w:val="24"/>
      <w:lang w:eastAsia="ar-SA"/>
    </w:rPr>
  </w:style>
  <w:style w:type="character" w:customStyle="1" w:styleId="apple-style-span">
    <w:name w:val="apple-style-span"/>
    <w:basedOn w:val="a0"/>
    <w:rsid w:val="002D0EFA"/>
  </w:style>
  <w:style w:type="paragraph" w:styleId="a7">
    <w:name w:val="Normal (Web)"/>
    <w:basedOn w:val="a"/>
    <w:uiPriority w:val="99"/>
    <w:unhideWhenUsed/>
    <w:rsid w:val="002D0EFA"/>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D0EFA"/>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2D0EFA"/>
    <w:rPr>
      <w:rFonts w:ascii="Tahoma" w:eastAsia="Times New Roman" w:hAnsi="Tahoma" w:cs="Times New Roman"/>
      <w:sz w:val="16"/>
      <w:szCs w:val="16"/>
      <w:lang w:val="x-none" w:eastAsia="x-none"/>
    </w:rPr>
  </w:style>
  <w:style w:type="table" w:styleId="aa">
    <w:name w:val="Table Grid"/>
    <w:basedOn w:val="a1"/>
    <w:uiPriority w:val="59"/>
    <w:rsid w:val="002D0EF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semiHidden/>
    <w:unhideWhenUsed/>
    <w:rsid w:val="002D0EFA"/>
    <w:rPr>
      <w:color w:val="800080"/>
      <w:u w:val="single"/>
    </w:rPr>
  </w:style>
  <w:style w:type="paragraph" w:customStyle="1" w:styleId="ConsPlusNonformat">
    <w:name w:val="ConsPlusNonformat"/>
    <w:rsid w:val="002D0EFA"/>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note text"/>
    <w:basedOn w:val="a"/>
    <w:link w:val="ad"/>
    <w:uiPriority w:val="99"/>
    <w:semiHidden/>
    <w:unhideWhenUsed/>
    <w:rsid w:val="002D0EFA"/>
    <w:pPr>
      <w:spacing w:after="0" w:line="240" w:lineRule="auto"/>
    </w:pPr>
    <w:rPr>
      <w:rFonts w:eastAsia="Calibri"/>
      <w:sz w:val="20"/>
      <w:szCs w:val="20"/>
      <w:lang w:eastAsia="en-US"/>
    </w:rPr>
  </w:style>
  <w:style w:type="character" w:customStyle="1" w:styleId="ad">
    <w:name w:val="Текст сноски Знак"/>
    <w:basedOn w:val="a0"/>
    <w:link w:val="ac"/>
    <w:uiPriority w:val="99"/>
    <w:semiHidden/>
    <w:rsid w:val="002D0EFA"/>
    <w:rPr>
      <w:rFonts w:ascii="Calibri" w:eastAsia="Calibri" w:hAnsi="Calibri" w:cs="Times New Roman"/>
      <w:sz w:val="20"/>
      <w:szCs w:val="20"/>
    </w:rPr>
  </w:style>
  <w:style w:type="character" w:styleId="ae">
    <w:name w:val="footnote reference"/>
    <w:uiPriority w:val="99"/>
    <w:semiHidden/>
    <w:unhideWhenUsed/>
    <w:rsid w:val="002D0EFA"/>
    <w:rPr>
      <w:vertAlign w:val="superscript"/>
    </w:rPr>
  </w:style>
  <w:style w:type="paragraph" w:styleId="af">
    <w:name w:val="No Spacing"/>
    <w:uiPriority w:val="1"/>
    <w:qFormat/>
    <w:rsid w:val="002D0EFA"/>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D0EFA"/>
    <w:pPr>
      <w:ind w:left="720"/>
      <w:contextualSpacing/>
    </w:pPr>
    <w:rPr>
      <w:rFonts w:eastAsia="Calibri"/>
      <w:lang w:eastAsia="en-US"/>
    </w:rPr>
  </w:style>
  <w:style w:type="paragraph" w:styleId="af1">
    <w:name w:val="footer"/>
    <w:basedOn w:val="a"/>
    <w:link w:val="af2"/>
    <w:uiPriority w:val="99"/>
    <w:unhideWhenUsed/>
    <w:rsid w:val="002D0EFA"/>
    <w:pPr>
      <w:tabs>
        <w:tab w:val="center" w:pos="4677"/>
        <w:tab w:val="right" w:pos="9355"/>
      </w:tabs>
    </w:pPr>
  </w:style>
  <w:style w:type="character" w:customStyle="1" w:styleId="af2">
    <w:name w:val="Нижний колонтитул Знак"/>
    <w:basedOn w:val="a0"/>
    <w:link w:val="af1"/>
    <w:uiPriority w:val="99"/>
    <w:rsid w:val="002D0EF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EFA"/>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styleId="a3">
    <w:name w:val="header"/>
    <w:basedOn w:val="a"/>
    <w:link w:val="a4"/>
    <w:uiPriority w:val="99"/>
    <w:unhideWhenUsed/>
    <w:rsid w:val="002D0EFA"/>
    <w:pPr>
      <w:tabs>
        <w:tab w:val="center" w:pos="4677"/>
        <w:tab w:val="right" w:pos="9355"/>
      </w:tabs>
    </w:pPr>
  </w:style>
  <w:style w:type="character" w:customStyle="1" w:styleId="a4">
    <w:name w:val="Верхний колонтитул Знак"/>
    <w:basedOn w:val="a0"/>
    <w:link w:val="a3"/>
    <w:uiPriority w:val="99"/>
    <w:rsid w:val="002D0EFA"/>
    <w:rPr>
      <w:rFonts w:ascii="Calibri" w:eastAsia="Times New Roman" w:hAnsi="Calibri" w:cs="Times New Roman"/>
      <w:lang w:eastAsia="ru-RU"/>
    </w:rPr>
  </w:style>
  <w:style w:type="paragraph" w:customStyle="1" w:styleId="ConsPlusNormal">
    <w:name w:val="ConsPlusNormal"/>
    <w:rsid w:val="002D0EFA"/>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2D0EFA"/>
    <w:rPr>
      <w:color w:val="0000FF"/>
      <w:u w:val="single"/>
    </w:rPr>
  </w:style>
  <w:style w:type="paragraph" w:customStyle="1" w:styleId="a6">
    <w:name w:val="Содержимое таблицы"/>
    <w:basedOn w:val="a"/>
    <w:rsid w:val="002D0EFA"/>
    <w:pPr>
      <w:widowControl w:val="0"/>
      <w:suppressLineNumbers/>
      <w:suppressAutoHyphens/>
      <w:spacing w:after="0" w:line="240" w:lineRule="auto"/>
    </w:pPr>
    <w:rPr>
      <w:rFonts w:ascii="Times New Roman" w:eastAsia="Lucida Sans Unicode" w:hAnsi="Times New Roman"/>
      <w:kern w:val="1"/>
      <w:sz w:val="24"/>
      <w:szCs w:val="24"/>
      <w:lang w:eastAsia="ar-SA"/>
    </w:rPr>
  </w:style>
  <w:style w:type="character" w:customStyle="1" w:styleId="apple-style-span">
    <w:name w:val="apple-style-span"/>
    <w:basedOn w:val="a0"/>
    <w:rsid w:val="002D0EFA"/>
  </w:style>
  <w:style w:type="paragraph" w:styleId="a7">
    <w:name w:val="Normal (Web)"/>
    <w:basedOn w:val="a"/>
    <w:uiPriority w:val="99"/>
    <w:unhideWhenUsed/>
    <w:rsid w:val="002D0EFA"/>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D0EFA"/>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2D0EFA"/>
    <w:rPr>
      <w:rFonts w:ascii="Tahoma" w:eastAsia="Times New Roman" w:hAnsi="Tahoma" w:cs="Times New Roman"/>
      <w:sz w:val="16"/>
      <w:szCs w:val="16"/>
      <w:lang w:val="x-none" w:eastAsia="x-none"/>
    </w:rPr>
  </w:style>
  <w:style w:type="table" w:styleId="aa">
    <w:name w:val="Table Grid"/>
    <w:basedOn w:val="a1"/>
    <w:uiPriority w:val="59"/>
    <w:rsid w:val="002D0EF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semiHidden/>
    <w:unhideWhenUsed/>
    <w:rsid w:val="002D0EFA"/>
    <w:rPr>
      <w:color w:val="800080"/>
      <w:u w:val="single"/>
    </w:rPr>
  </w:style>
  <w:style w:type="paragraph" w:customStyle="1" w:styleId="ConsPlusNonformat">
    <w:name w:val="ConsPlusNonformat"/>
    <w:rsid w:val="002D0EFA"/>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note text"/>
    <w:basedOn w:val="a"/>
    <w:link w:val="ad"/>
    <w:uiPriority w:val="99"/>
    <w:semiHidden/>
    <w:unhideWhenUsed/>
    <w:rsid w:val="002D0EFA"/>
    <w:pPr>
      <w:spacing w:after="0" w:line="240" w:lineRule="auto"/>
    </w:pPr>
    <w:rPr>
      <w:rFonts w:eastAsia="Calibri"/>
      <w:sz w:val="20"/>
      <w:szCs w:val="20"/>
      <w:lang w:eastAsia="en-US"/>
    </w:rPr>
  </w:style>
  <w:style w:type="character" w:customStyle="1" w:styleId="ad">
    <w:name w:val="Текст сноски Знак"/>
    <w:basedOn w:val="a0"/>
    <w:link w:val="ac"/>
    <w:uiPriority w:val="99"/>
    <w:semiHidden/>
    <w:rsid w:val="002D0EFA"/>
    <w:rPr>
      <w:rFonts w:ascii="Calibri" w:eastAsia="Calibri" w:hAnsi="Calibri" w:cs="Times New Roman"/>
      <w:sz w:val="20"/>
      <w:szCs w:val="20"/>
    </w:rPr>
  </w:style>
  <w:style w:type="character" w:styleId="ae">
    <w:name w:val="footnote reference"/>
    <w:uiPriority w:val="99"/>
    <w:semiHidden/>
    <w:unhideWhenUsed/>
    <w:rsid w:val="002D0EFA"/>
    <w:rPr>
      <w:vertAlign w:val="superscript"/>
    </w:rPr>
  </w:style>
  <w:style w:type="paragraph" w:styleId="af">
    <w:name w:val="No Spacing"/>
    <w:uiPriority w:val="1"/>
    <w:qFormat/>
    <w:rsid w:val="002D0EFA"/>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D0EFA"/>
    <w:pPr>
      <w:ind w:left="720"/>
      <w:contextualSpacing/>
    </w:pPr>
    <w:rPr>
      <w:rFonts w:eastAsia="Calibri"/>
      <w:lang w:eastAsia="en-US"/>
    </w:rPr>
  </w:style>
  <w:style w:type="paragraph" w:styleId="af1">
    <w:name w:val="footer"/>
    <w:basedOn w:val="a"/>
    <w:link w:val="af2"/>
    <w:uiPriority w:val="99"/>
    <w:unhideWhenUsed/>
    <w:rsid w:val="002D0EFA"/>
    <w:pPr>
      <w:tabs>
        <w:tab w:val="center" w:pos="4677"/>
        <w:tab w:val="right" w:pos="9355"/>
      </w:tabs>
    </w:pPr>
  </w:style>
  <w:style w:type="character" w:customStyle="1" w:styleId="af2">
    <w:name w:val="Нижний колонтитул Знак"/>
    <w:basedOn w:val="a0"/>
    <w:link w:val="af1"/>
    <w:uiPriority w:val="99"/>
    <w:rsid w:val="002D0EF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8274792AEEBC565F814EB70EEEC360B4886296A661B780C36DC993C602C085A64561A10FE6D0D53757E2kFVDI" TargetMode="External"/><Relationship Id="rId13" Type="http://schemas.openxmlformats.org/officeDocument/2006/relationships/hyperlink" Target="consultantplus://offline/ref=A28274792AEEBC565F8150BA18829E6FB48A359EA467B5D5993292CE91k0VBI" TargetMode="External"/><Relationship Id="rId18"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12"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17"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8274792AEEBC565F814EB70EEEC360B4886296A665BF84C16DC993C602C085A64561A10FE6D0D53757E2kFVDI"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consultantplus://offline/ref=A28274792AEEBC565F814EB70EEEC360B4886296A667B682C76DC993C602C085A64561A10FE6D0D53757E2kFV8I" TargetMode="External"/><Relationship Id="rId11"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23" Type="http://schemas.openxmlformats.org/officeDocument/2006/relationships/image" Target="media/image4.emf"/><Relationship Id="rId10"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lasheva_yuv\Desktop\&#1080;&#1079;&#1084;&#1077;&#1085;&#1077;&#1085;&#1080;&#1103;%20&#1074;%20&#1087;&#1088;&#1086;&#1075;&#1088;&#1072;&#1084;&#1084;&#1091;%20&#1080;&#1102;&#1085;&#1073;%202018\&#1076;&#1077;&#1081;&#1089;&#1090;&#1074;&#1091;&#1102;&#1097;&#1072;&#1103;%20%208490.docx" TargetMode="External"/><Relationship Id="rId14" Type="http://schemas.openxmlformats.org/officeDocument/2006/relationships/hyperlink" Target="consultantplus://offline/ref=A28274792AEEBC565F8150BA18829E6FB48B3B99A869B5D5993292CE91k0VBI"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12765</Words>
  <Characters>72761</Characters>
  <Application>Microsoft Office Word</Application>
  <DocSecurity>0</DocSecurity>
  <Lines>606</Lines>
  <Paragraphs>170</Paragraphs>
  <ScaleCrop>false</ScaleCrop>
  <Company/>
  <LinksUpToDate>false</LinksUpToDate>
  <CharactersWithSpaces>85356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СЛАЩЕВА Юлия Владимировна</dc:creator>
  <cp:keywords/>
  <dc:description/>
  <cp:lastModifiedBy>СЛАЩЕВА Юлия Владимировна</cp:lastModifiedBy>
  <cp:revision>2</cp:revision>
  <dcterms:created xsi:type="dcterms:W3CDTF">2018-10-31T07:27:00Z</dcterms:created>
  <dcterms:modified xsi:type="dcterms:W3CDTF">2018-10-31T07:34:00Z</dcterms:modified>
</cp:coreProperties>
</file>