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C8" w:rsidRPr="00D37BC8" w:rsidRDefault="00D37BC8" w:rsidP="00D37BC8">
      <w:pPr>
        <w:shd w:val="clear" w:color="auto" w:fill="FFFFFF"/>
        <w:spacing w:after="0" w:line="240" w:lineRule="auto"/>
        <w:ind w:left="6237"/>
        <w:rPr>
          <w:rFonts w:ascii="Arial" w:eastAsia="Times New Roman" w:hAnsi="Arial" w:cs="Arial"/>
          <w:color w:val="000000"/>
          <w:sz w:val="23"/>
          <w:szCs w:val="23"/>
          <w:lang w:eastAsia="ru-RU"/>
        </w:rPr>
      </w:pPr>
      <w:bookmarkStart w:id="0" w:name="_GoBack"/>
      <w:bookmarkEnd w:id="0"/>
      <w:r w:rsidRPr="00D37BC8">
        <w:rPr>
          <w:rFonts w:ascii="Times New Roman" w:eastAsia="Times New Roman" w:hAnsi="Times New Roman" w:cs="Times New Roman"/>
          <w:color w:val="000000"/>
          <w:sz w:val="24"/>
          <w:szCs w:val="24"/>
          <w:lang w:eastAsia="ru-RU"/>
        </w:rPr>
        <w:t>Приложение к постановлению главы администрации муниципального образования «Город Астрахань»</w:t>
      </w:r>
    </w:p>
    <w:p w:rsidR="00D37BC8" w:rsidRPr="00D37BC8" w:rsidRDefault="00D37BC8" w:rsidP="00D37BC8">
      <w:pPr>
        <w:shd w:val="clear" w:color="auto" w:fill="FFFFFF"/>
        <w:spacing w:after="0" w:line="240" w:lineRule="auto"/>
        <w:ind w:left="6237"/>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от                                     №</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left="6237"/>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left="6237"/>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3E1391" w:rsidP="00D37BC8">
      <w:pPr>
        <w:shd w:val="clear" w:color="auto" w:fill="FFFFFF"/>
        <w:spacing w:after="0" w:line="240" w:lineRule="auto"/>
        <w:jc w:val="center"/>
        <w:rPr>
          <w:rFonts w:ascii="Arial" w:eastAsia="Times New Roman" w:hAnsi="Arial" w:cs="Arial"/>
          <w:color w:val="000000"/>
          <w:sz w:val="23"/>
          <w:szCs w:val="23"/>
          <w:lang w:eastAsia="ru-RU"/>
        </w:rPr>
      </w:pPr>
      <w:hyperlink r:id="rId5" w:anchor="Par37" w:history="1">
        <w:r w:rsidR="00D37BC8" w:rsidRPr="00D37BC8">
          <w:rPr>
            <w:rFonts w:ascii="Times New Roman" w:eastAsia="Times New Roman" w:hAnsi="Times New Roman" w:cs="Times New Roman"/>
            <w:sz w:val="24"/>
            <w:szCs w:val="24"/>
            <w:lang w:eastAsia="ru-RU"/>
          </w:rPr>
          <w:t>Правила</w:t>
        </w:r>
      </w:hyperlink>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благоустройства территории муниципального образования  «Город Астрахань»</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Оглавление:</w:t>
      </w:r>
    </w:p>
    <w:p w:rsidR="00D37BC8" w:rsidRPr="00D37BC8" w:rsidRDefault="00D37BC8" w:rsidP="00D37BC8">
      <w:pPr>
        <w:numPr>
          <w:ilvl w:val="0"/>
          <w:numId w:val="1"/>
        </w:numPr>
        <w:shd w:val="clear" w:color="auto" w:fill="FFFFFF"/>
        <w:spacing w:after="1" w:line="220" w:lineRule="atLeast"/>
        <w:jc w:val="both"/>
        <w:rPr>
          <w:rFonts w:ascii="Arial" w:eastAsia="Times New Roman" w:hAnsi="Arial" w:cs="Arial"/>
          <w:color w:val="000000"/>
          <w:sz w:val="23"/>
          <w:szCs w:val="23"/>
          <w:lang w:eastAsia="ru-RU"/>
        </w:rPr>
      </w:pPr>
      <w:r w:rsidRPr="00D37BC8">
        <w:rPr>
          <w:rFonts w:ascii="Times New Roman" w:eastAsia="Times New Roman" w:hAnsi="Times New Roman" w:cs="Times New Roman"/>
          <w:sz w:val="24"/>
          <w:szCs w:val="24"/>
          <w:lang w:eastAsia="ru-RU"/>
        </w:rPr>
        <w:t>Общие положения</w:t>
      </w:r>
      <w:r w:rsidRPr="00D37BC8">
        <w:rPr>
          <w:rFonts w:ascii="Times New Roman" w:eastAsia="Times New Roman" w:hAnsi="Times New Roman" w:cs="Times New Roman"/>
          <w:color w:val="000000"/>
          <w:sz w:val="24"/>
          <w:szCs w:val="24"/>
          <w:lang w:eastAsia="ru-RU"/>
        </w:rPr>
        <w:t> и принципы</w:t>
      </w:r>
    </w:p>
    <w:p w:rsidR="00D37BC8" w:rsidRPr="00D37BC8" w:rsidRDefault="00D37BC8" w:rsidP="00D37BC8">
      <w:pPr>
        <w:numPr>
          <w:ilvl w:val="0"/>
          <w:numId w:val="1"/>
        </w:numPr>
        <w:shd w:val="clear" w:color="auto" w:fill="FFFFFF"/>
        <w:spacing w:after="1"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Основные  понятия</w:t>
      </w:r>
    </w:p>
    <w:p w:rsidR="00D37BC8" w:rsidRPr="00D37BC8" w:rsidRDefault="00D37BC8" w:rsidP="00D37BC8">
      <w:pPr>
        <w:numPr>
          <w:ilvl w:val="0"/>
          <w:numId w:val="1"/>
        </w:numPr>
        <w:shd w:val="clear" w:color="auto" w:fill="FFFFFF"/>
        <w:spacing w:after="1" w:line="220" w:lineRule="atLeast"/>
        <w:jc w:val="both"/>
        <w:rPr>
          <w:rFonts w:ascii="Calibri" w:eastAsia="Times New Roman" w:hAnsi="Calibri" w:cs="Calibri"/>
          <w:color w:val="000000"/>
          <w:lang w:eastAsia="ru-RU"/>
        </w:rPr>
      </w:pPr>
      <w:r w:rsidRPr="00D37BC8">
        <w:rPr>
          <w:rFonts w:ascii="Times New Roman" w:eastAsia="Times New Roman" w:hAnsi="Times New Roman" w:cs="Times New Roman"/>
          <w:sz w:val="24"/>
          <w:szCs w:val="24"/>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37BC8" w:rsidRPr="00D37BC8" w:rsidRDefault="00D37BC8" w:rsidP="00D37BC8">
      <w:pPr>
        <w:numPr>
          <w:ilvl w:val="0"/>
          <w:numId w:val="1"/>
        </w:numPr>
        <w:shd w:val="clear" w:color="auto" w:fill="FFFFFF"/>
        <w:spacing w:after="1"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Требования по содержанию зданий (включая жилые дома), сооружений и земельных участков, на которых они расположены, а также к внешнему виду фасадов и ограждений соответствующих зданий и сооружений.</w:t>
      </w:r>
    </w:p>
    <w:p w:rsidR="00D37BC8" w:rsidRPr="00D37BC8" w:rsidRDefault="00D37BC8" w:rsidP="00D37BC8">
      <w:pPr>
        <w:numPr>
          <w:ilvl w:val="0"/>
          <w:numId w:val="1"/>
        </w:numPr>
        <w:shd w:val="clear" w:color="auto" w:fill="FFFFFF"/>
        <w:spacing w:after="1"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Уборка городских территорий.</w:t>
      </w:r>
    </w:p>
    <w:p w:rsidR="00D37BC8" w:rsidRPr="00D37BC8" w:rsidRDefault="00D37BC8" w:rsidP="00D37BC8">
      <w:pPr>
        <w:numPr>
          <w:ilvl w:val="0"/>
          <w:numId w:val="1"/>
        </w:numPr>
        <w:shd w:val="clear" w:color="auto" w:fill="FFFFFF"/>
        <w:spacing w:after="0"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Содержание и эксплуатация дорог.</w:t>
      </w:r>
    </w:p>
    <w:p w:rsidR="00D37BC8" w:rsidRPr="00D37BC8" w:rsidRDefault="00D37BC8" w:rsidP="00D37BC8">
      <w:pPr>
        <w:numPr>
          <w:ilvl w:val="0"/>
          <w:numId w:val="1"/>
        </w:numPr>
        <w:shd w:val="clear" w:color="auto" w:fill="FFFFFF"/>
        <w:spacing w:after="0"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Правила осуществления работ, связанных со вскрытием асфальтобетонного покрытия и проведением земляных работ на территории муниципального образования «Город Астрахань».</w:t>
      </w:r>
    </w:p>
    <w:p w:rsidR="00D37BC8" w:rsidRPr="00D37BC8" w:rsidRDefault="00D37BC8" w:rsidP="00D37BC8">
      <w:pPr>
        <w:numPr>
          <w:ilvl w:val="0"/>
          <w:numId w:val="1"/>
        </w:numPr>
        <w:shd w:val="clear" w:color="auto" w:fill="FFFFFF"/>
        <w:spacing w:after="0"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Содержание инженерных сетей и коммуникаций</w:t>
      </w:r>
    </w:p>
    <w:p w:rsidR="00D37BC8" w:rsidRPr="00D37BC8" w:rsidRDefault="00D37BC8" w:rsidP="00D37BC8">
      <w:pPr>
        <w:numPr>
          <w:ilvl w:val="0"/>
          <w:numId w:val="1"/>
        </w:numPr>
        <w:shd w:val="clear" w:color="auto" w:fill="FFFFFF"/>
        <w:spacing w:after="0"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Ответственность.</w:t>
      </w:r>
    </w:p>
    <w:p w:rsidR="00D37BC8" w:rsidRPr="00D37BC8" w:rsidRDefault="00D37BC8" w:rsidP="00D37BC8">
      <w:pPr>
        <w:numPr>
          <w:ilvl w:val="0"/>
          <w:numId w:val="1"/>
        </w:numPr>
        <w:shd w:val="clear" w:color="auto" w:fill="FFFFFF"/>
        <w:spacing w:after="1" w:line="240" w:lineRule="auto"/>
        <w:jc w:val="both"/>
        <w:rPr>
          <w:rFonts w:ascii="Calibri" w:eastAsia="Times New Roman" w:hAnsi="Calibri" w:cs="Calibri"/>
          <w:color w:val="000000"/>
          <w:lang w:eastAsia="ru-RU"/>
        </w:rPr>
      </w:pPr>
      <w:r w:rsidRPr="00D37BC8">
        <w:rPr>
          <w:rFonts w:ascii="Times New Roman" w:eastAsia="Times New Roman" w:hAnsi="Times New Roman" w:cs="Times New Roman"/>
          <w:color w:val="000000"/>
          <w:sz w:val="24"/>
          <w:szCs w:val="24"/>
          <w:lang w:eastAsia="ru-RU"/>
        </w:rPr>
        <w:t>Контроль.</w:t>
      </w:r>
    </w:p>
    <w:p w:rsidR="00D37BC8" w:rsidRPr="00D37BC8" w:rsidRDefault="00D37BC8" w:rsidP="00D37BC8">
      <w:pPr>
        <w:shd w:val="clear" w:color="auto" w:fill="FFFFFF"/>
        <w:spacing w:after="1" w:line="220" w:lineRule="atLeast"/>
        <w:ind w:firstLine="50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i/>
          <w:iCs/>
          <w:sz w:val="24"/>
          <w:szCs w:val="24"/>
          <w:lang w:eastAsia="ru-RU"/>
        </w:rPr>
        <w:t> Перечень сводов правил и национальных стандартов, применяемых при осуществлении деятельности по благоустройству</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Общие положения и принципы</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1.1. </w:t>
      </w:r>
      <w:hyperlink r:id="rId6" w:anchor="Par37" w:history="1">
        <w:r w:rsidRPr="00D37BC8">
          <w:rPr>
            <w:rFonts w:ascii="Times New Roman" w:eastAsia="Times New Roman" w:hAnsi="Times New Roman" w:cs="Times New Roman"/>
            <w:sz w:val="24"/>
            <w:szCs w:val="24"/>
            <w:lang w:eastAsia="ru-RU"/>
          </w:rPr>
          <w:t>Правила</w:t>
        </w:r>
      </w:hyperlink>
      <w:r w:rsidRPr="00D37BC8">
        <w:rPr>
          <w:rFonts w:ascii="Times New Roman" w:eastAsia="Times New Roman" w:hAnsi="Times New Roman" w:cs="Times New Roman"/>
          <w:color w:val="000000"/>
          <w:sz w:val="24"/>
          <w:szCs w:val="24"/>
          <w:lang w:eastAsia="ru-RU"/>
        </w:rPr>
        <w:t> благоустройства территории муниципального образования  «Город Астрахань»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«Город Астрахань».</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1.2. Требования настоящих Правил являются обязательными для исполнения всеми юридическими, физическими лицами, индивидуальными предпринимателями.</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Правила действуют на всей территории муниципального образования  «Город Астрахань».</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1.3.Обеспечение качества городской среды при реализации проектов благоустройства территорий достигается путем реализации следующих принципов:</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1.3.3.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1.4. Правила устанавливают единые и обязательные для исполнения нормы и правила в сфере благоустройства территориимуниципального образования  «Город Астрахань» и содержат: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требования по размещению и содержанию объектов благоустройства;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требования по содержанию зданий (включая жилые дома), сооружений и земельных участков, на которых они расположены;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требования к внешнему виду фасадов и ограждений соответствующих зданий и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участие собственников зданий (помещений в них), строений и сооружений в благоустройстве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перечень работ по благоустройству и периодичность их выполнения;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требования к организации благоустройства территорий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требования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требования по обеспечению доступности для инвалидов и маломобильных групп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 Участниками деятельности по благоустройству являются: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1.5.1.Население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1.5.5. исполнители работ, специалисты по благоустройству и озеленению, в том числе возведению малых архитектурных форм;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1.5.6. иные лица.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 w:name="Par54"/>
      <w:bookmarkEnd w:id="1"/>
      <w:r w:rsidRPr="00D37BC8">
        <w:rPr>
          <w:rFonts w:ascii="Times New Roman" w:eastAsia="Times New Roman" w:hAnsi="Times New Roman" w:cs="Times New Roman"/>
          <w:color w:val="000000"/>
          <w:sz w:val="24"/>
          <w:szCs w:val="24"/>
          <w:lang w:eastAsia="ru-RU"/>
        </w:rPr>
        <w:t xml:space="preserve">1.6. 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w:t>
      </w:r>
      <w:r w:rsidRPr="00D37BC8">
        <w:rPr>
          <w:rFonts w:ascii="Times New Roman" w:eastAsia="Times New Roman" w:hAnsi="Times New Roman" w:cs="Times New Roman"/>
          <w:color w:val="000000"/>
          <w:sz w:val="24"/>
          <w:szCs w:val="24"/>
          <w:lang w:eastAsia="ru-RU"/>
        </w:rPr>
        <w:lastRenderedPageBreak/>
        <w:t>на праве собственности или ином праве, в соответствии с действующим законодательством,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2" w:name="Par57"/>
      <w:bookmarkEnd w:id="2"/>
      <w:r w:rsidRPr="00D37BC8">
        <w:rPr>
          <w:rFonts w:ascii="Times New Roman" w:eastAsia="Times New Roman" w:hAnsi="Times New Roman" w:cs="Times New Roman"/>
          <w:color w:val="000000"/>
          <w:sz w:val="24"/>
          <w:szCs w:val="24"/>
          <w:lang w:eastAsia="ru-RU"/>
        </w:rPr>
        <w:t>1) на дворовой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i/>
          <w:iCs/>
          <w:color w:val="000000"/>
          <w:sz w:val="24"/>
          <w:szCs w:val="24"/>
          <w:lang w:eastAsia="ru-RU"/>
        </w:rPr>
        <w:t>2) на территориях общего пользования - юридические и физические лица, в случае заключения договоров на  осуществление на данных территориях работ по благоустройству и содержанию на основании договоров; муниципальные учреждения на основании муниципального задания;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 на территориях, отведенных под застройку, где не ведутся строительные работы, - юридические и физические лица, которым предоставлен земельный участок;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 на территориях, где ведется строительство, - лица, получившие разрешение на строительство;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3" w:name="Par64"/>
      <w:bookmarkEnd w:id="3"/>
      <w:r w:rsidRPr="00D37BC8">
        <w:rPr>
          <w:rFonts w:ascii="Times New Roman" w:eastAsia="Times New Roman" w:hAnsi="Times New Roman" w:cs="Times New Roman"/>
          <w:color w:val="000000"/>
          <w:sz w:val="24"/>
          <w:szCs w:val="24"/>
          <w:lang w:eastAsia="ru-RU"/>
        </w:rPr>
        <w:t>8) на территориях мест общего пользования садоводческих некоммерческих товариществ, гаражных кооперативов - садоводческое некоммерческое товарищество, гаражный кооператив.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объектах благоустройства, за исключением указанных в </w:t>
      </w:r>
      <w:hyperlink r:id="rId7" w:anchor="Par57" w:history="1">
        <w:r w:rsidRPr="00D37BC8">
          <w:rPr>
            <w:rFonts w:ascii="Times New Roman" w:eastAsia="Times New Roman" w:hAnsi="Times New Roman" w:cs="Times New Roman"/>
            <w:sz w:val="24"/>
            <w:szCs w:val="24"/>
            <w:lang w:eastAsia="ru-RU"/>
          </w:rPr>
          <w:t>подпунктах 1</w:t>
        </w:r>
      </w:hyperlink>
      <w:r w:rsidRPr="00D37BC8">
        <w:rPr>
          <w:rFonts w:ascii="Times New Roman" w:eastAsia="Times New Roman" w:hAnsi="Times New Roman" w:cs="Times New Roman"/>
          <w:color w:val="000000"/>
          <w:sz w:val="24"/>
          <w:szCs w:val="24"/>
          <w:lang w:eastAsia="ru-RU"/>
        </w:rPr>
        <w:t> - </w:t>
      </w:r>
      <w:hyperlink r:id="rId8" w:anchor="Par64" w:history="1">
        <w:r w:rsidRPr="00D37BC8">
          <w:rPr>
            <w:rFonts w:ascii="Times New Roman" w:eastAsia="Times New Roman" w:hAnsi="Times New Roman" w:cs="Times New Roman"/>
            <w:sz w:val="24"/>
            <w:szCs w:val="24"/>
            <w:lang w:eastAsia="ru-RU"/>
          </w:rPr>
          <w:t>8</w:t>
        </w:r>
      </w:hyperlink>
      <w:r w:rsidRPr="00D37BC8">
        <w:rPr>
          <w:rFonts w:ascii="Times New Roman" w:eastAsia="Times New Roman" w:hAnsi="Times New Roman" w:cs="Times New Roman"/>
          <w:color w:val="000000"/>
          <w:sz w:val="24"/>
          <w:szCs w:val="24"/>
          <w:lang w:eastAsia="ru-RU"/>
        </w:rPr>
        <w:t>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случаях.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4" w:name="Par66"/>
      <w:bookmarkEnd w:id="4"/>
      <w:r w:rsidRPr="00D37BC8">
        <w:rPr>
          <w:rFonts w:ascii="Times New Roman" w:eastAsia="Times New Roman" w:hAnsi="Times New Roman" w:cs="Times New Roman"/>
          <w:color w:val="000000"/>
          <w:sz w:val="24"/>
          <w:szCs w:val="24"/>
          <w:lang w:eastAsia="ru-RU"/>
        </w:rPr>
        <w:t>1.7.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в порядке, установленном законодательством Российской Федерации.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1.8.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осуществляется администрацией муниципального образования «Город Астрахань»  в пределах своих полномочий за счет средств, предусмотренных на эти цели в бюджетемуниципального образования  «Город Астрахань».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1.9. На территории муниципального образования  «Город Астрахань» запрещено: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 засорение канализационных, водопроводных колодцев и других инженерных коммуникаций;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мойка транспортных средств, их ремонт вне специально оборудованных для этого мест;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вскрытие асфальтобетонного покрытия и проведение земляных работ без разрешения, выдаваемого в порядке, установленном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создание препятствий для проезда транспорта на  проезжей части дорог при производстве  земляных и строительных работ, за исключением случая принятия администрацией муниципального образования «Город Астрахань» распорядительного акта о введении ограничения или прекращения движения транспортных средств по соответствующей дороге (её части);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засорение, засыпание водоемов или устройство на них запруд;</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w:t>
      </w:r>
      <w:r w:rsidRPr="00D37BC8">
        <w:rPr>
          <w:rFonts w:ascii="Times New Roman" w:eastAsia="Times New Roman" w:hAnsi="Times New Roman" w:cs="Times New Roman"/>
          <w:i/>
          <w:iCs/>
          <w:color w:val="000000"/>
          <w:sz w:val="24"/>
          <w:szCs w:val="24"/>
          <w:lang w:eastAsia="ru-RU"/>
        </w:rPr>
        <w:t>инвалидов,</w:t>
      </w:r>
      <w:r w:rsidRPr="00D37BC8">
        <w:rPr>
          <w:rFonts w:ascii="Times New Roman" w:eastAsia="Times New Roman" w:hAnsi="Times New Roman" w:cs="Times New Roman"/>
          <w:color w:val="000000"/>
          <w:sz w:val="24"/>
          <w:szCs w:val="24"/>
          <w:lang w:eastAsia="ru-RU"/>
        </w:rPr>
        <w:t>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при наличии хорошо просматриваемых с тротуара вывесок и витрин;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 а также размещения на указанных землях парковки;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самовольное присоединение промышленных, хозяйственно-бытовых и иных объектов к сетям ливневой канализации;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r w:rsidRPr="00D37BC8">
        <w:rPr>
          <w:rFonts w:ascii="Times New Roman" w:eastAsia="Times New Roman" w:hAnsi="Times New Roman" w:cs="Times New Roman"/>
          <w:color w:val="FF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погребения, за исключением временного размещения ритуальных принадлежностей во время обрядовых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а также мест их реализации в соответствии с требованиями, установленными муниципальными правовыми актами;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снос, вырубка деревьев, кустарников и обнажение корней без разрешения на снос, обрезку, пересадку зеленых насаждений  на территории муниципального образования «Город Астрахань», за исключением зеленых насаждений, произрастающих на земельных участках,  принадлежащих на праве собственности или  ином вещном праве физическим или юридическим лицам;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i/>
          <w:iCs/>
          <w:color w:val="000000"/>
          <w:sz w:val="24"/>
          <w:szCs w:val="24"/>
          <w:lang w:eastAsia="ru-RU"/>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газонных ограждений, будках, телефонных кабинах, ограждениях тротуаров, и других местах, не оборудованных для этих целей, а также нанесение рисунков и надписей, в том числе на тротуарах и дорогах общего пользования, вне специально отведенных для этого мест, определенных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обустройство выгребных ям, уборных за территорией домовладений;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выпас скота и домашней птицы на территориях улиц, в полосе отвода автомобильных и железных дорог, парков, скверов, лесопарков, в рекреационных зонах города, передвижение скота без сопровождения собственника или лица, ответственного за выпас, создавать помехи автотранспортным средствам, порча скотом зеленых насаждений, потрава цветников и посевов культур;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размещение надземных трубопроводов всех видов, воздушных линий связи и электропередачи напряжением свыше 1кВ в зонах действия ограничений по условиям объектов культурного наследия.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 Основные понятия</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Благоустройство территории городского округа - комплекс предусмотренных правилами благоустройства территории городского округа мероприятий по содержанию территории, а также по проектированию, размещению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Вертикальная планировка грунта - работы по планировке и выравниванию земельных участков.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Внутриквартальный проезд - дорога, по которой осуществляется проход и проезд к жилым и общественным зданиям и другим объектам застройки внутри квартала.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 виде реализуемых ими товаров, оказываемых услуг и (или) их наименованиях (фирменное </w:t>
      </w:r>
      <w:r w:rsidRPr="00D37BC8">
        <w:rPr>
          <w:rFonts w:ascii="Times New Roman" w:eastAsia="Times New Roman" w:hAnsi="Times New Roman" w:cs="Times New Roman"/>
          <w:color w:val="000000"/>
          <w:sz w:val="24"/>
          <w:szCs w:val="24"/>
          <w:lang w:eastAsia="ru-RU"/>
        </w:rPr>
        <w:lastRenderedPageBreak/>
        <w:t>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r w:rsidRPr="00D37BC8">
        <w:rPr>
          <w:rFonts w:ascii="Times New Roman" w:eastAsia="Times New Roman" w:hAnsi="Times New Roman" w:cs="Times New Roman"/>
          <w:sz w:val="24"/>
          <w:szCs w:val="24"/>
          <w:lang w:eastAsia="ru-RU"/>
        </w:rPr>
        <w:t>Законом</w:t>
      </w:r>
      <w:r w:rsidRPr="00D37BC8">
        <w:rPr>
          <w:rFonts w:ascii="Times New Roman" w:eastAsia="Times New Roman" w:hAnsi="Times New Roman" w:cs="Times New Roman"/>
          <w:color w:val="000000"/>
          <w:sz w:val="24"/>
          <w:szCs w:val="24"/>
          <w:lang w:eastAsia="ru-RU"/>
        </w:rPr>
        <w:t> Российской Федерации от 7 февраля 1992 года № 2300-I «О защите прав потребителей».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Внешний архитектурный облик города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визуализация и комплексное восприятие, в том числе с учетом окружающей застройки и планировки территории города.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Дворовая территория - тер</w:t>
      </w:r>
      <w:r w:rsidRPr="00D37BC8">
        <w:rPr>
          <w:rFonts w:ascii="Times New Roman" w:eastAsia="Times New Roman" w:hAnsi="Times New Roman" w:cs="Times New Roman"/>
          <w:color w:val="000000"/>
          <w:sz w:val="24"/>
          <w:szCs w:val="24"/>
          <w:shd w:val="clear" w:color="auto" w:fill="FFFFFF"/>
          <w:lang w:eastAsia="ru-RU"/>
        </w:rPr>
        <w:t>ритория, прилегающая к многоквартирным домам, с расположенными на них объектами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shd w:val="clear" w:color="auto" w:fill="FFFFFF"/>
          <w:lang w:eastAsia="ru-RU"/>
        </w:rPr>
        <w:t>Дендроплан- топографический план, отображающий размещение деревьев и кустарников, полученный в результате геодезической съемки в сопровождении перечетной ведомости.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Зеленые насаждения - древесная,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Земляные работы - работы, связанные со вскрытием грунта на глубину более 30 см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массового купания, туризма, занятий физической культурой и спортом.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Инвентаризационный план-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 На инвентаризационном плане выделяются деревья хвойные и лиственные 1-й группы (ель,сосна, лиственница), при необходимости можно выделить широколиственные и мелколиственные.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Крупногабаритный мусор (КГМ) - отходы производства, потребления, хозяйственной деятельности размерами более 50 сантиметров на сторону (мебель и бытовая техника, тара и упаковка, предметы сантехники, отходы от ремонта, строительные отходы, металлолом и пр.).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Композиция фасада здания - совокупность и соотношение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Малые архитектурные формы - объекты городского дизайна, к которым относятся беседки, ротонды, веранды, навесы, урны для мусора, приспособления для оформления мобильного и вертикального озеленения (</w:t>
      </w:r>
      <w:bookmarkStart w:id="5" w:name="S33"/>
      <w:bookmarkStart w:id="6" w:name="SL5"/>
      <w:bookmarkEnd w:id="5"/>
      <w:bookmarkEnd w:id="6"/>
      <w:r w:rsidRPr="00D37BC8">
        <w:rPr>
          <w:rFonts w:ascii="Times New Roman" w:eastAsia="Times New Roman" w:hAnsi="Times New Roman" w:cs="Times New Roman"/>
          <w:color w:val="000000"/>
          <w:sz w:val="24"/>
          <w:szCs w:val="24"/>
          <w:lang w:eastAsia="ru-RU"/>
        </w:rPr>
        <w:t>тре</w:t>
      </w:r>
      <w:bookmarkStart w:id="7" w:name="SL4"/>
      <w:bookmarkEnd w:id="7"/>
      <w:r w:rsidRPr="00D37BC8">
        <w:rPr>
          <w:rFonts w:ascii="Times New Roman" w:eastAsia="Times New Roman" w:hAnsi="Times New Roman" w:cs="Times New Roman"/>
          <w:color w:val="000000"/>
          <w:sz w:val="24"/>
          <w:szCs w:val="24"/>
          <w:lang w:eastAsia="ru-RU"/>
        </w:rPr>
        <w:t>льяжи, шпалеры, перголы</w:t>
      </w:r>
      <w:bookmarkStart w:id="8" w:name="SL3"/>
      <w:bookmarkEnd w:id="8"/>
      <w:r w:rsidRPr="00D37BC8">
        <w:rPr>
          <w:rFonts w:ascii="Times New Roman" w:eastAsia="Times New Roman" w:hAnsi="Times New Roman" w:cs="Times New Roman"/>
          <w:color w:val="000000"/>
          <w:sz w:val="24"/>
          <w:szCs w:val="24"/>
          <w:lang w:eastAsia="ru-RU"/>
        </w:rPr>
        <w:t>, цвет</w:t>
      </w:r>
      <w:bookmarkStart w:id="9" w:name="SL2"/>
      <w:bookmarkEnd w:id="9"/>
      <w:r w:rsidRPr="00D37BC8">
        <w:rPr>
          <w:rFonts w:ascii="Times New Roman" w:eastAsia="Times New Roman" w:hAnsi="Times New Roman" w:cs="Times New Roman"/>
          <w:color w:val="000000"/>
          <w:sz w:val="24"/>
          <w:szCs w:val="24"/>
          <w:lang w:eastAsia="ru-RU"/>
        </w:rPr>
        <w:t>оч</w:t>
      </w:r>
      <w:bookmarkStart w:id="10" w:name="SL1"/>
      <w:bookmarkEnd w:id="10"/>
      <w:r w:rsidRPr="00D37BC8">
        <w:rPr>
          <w:rFonts w:ascii="Times New Roman" w:eastAsia="Times New Roman" w:hAnsi="Times New Roman" w:cs="Times New Roman"/>
          <w:color w:val="000000"/>
          <w:sz w:val="24"/>
          <w:szCs w:val="24"/>
          <w:lang w:eastAsia="ru-RU"/>
        </w:rPr>
        <w:t>ницы, ваз</w:t>
      </w:r>
      <w:bookmarkStart w:id="11" w:name="SL"/>
      <w:bookmarkEnd w:id="11"/>
      <w:r w:rsidRPr="00D37BC8">
        <w:rPr>
          <w:rFonts w:ascii="Times New Roman" w:eastAsia="Times New Roman" w:hAnsi="Times New Roman" w:cs="Times New Roman"/>
          <w:color w:val="000000"/>
          <w:sz w:val="24"/>
          <w:szCs w:val="24"/>
          <w:lang w:eastAsia="ru-RU"/>
        </w:rPr>
        <w:t xml:space="preserve">оны, экраны, арки), скамейки и мостики, городская мебель, ограждения,  элементы детского игрового и спортивного оборудования, элементы освещения территории  (в т.ч.фонари), а также произведения монументально-декоративного искусства (скульптуры, </w:t>
      </w:r>
      <w:r w:rsidRPr="00D37BC8">
        <w:rPr>
          <w:rFonts w:ascii="Times New Roman" w:eastAsia="Times New Roman" w:hAnsi="Times New Roman" w:cs="Times New Roman"/>
          <w:color w:val="000000"/>
          <w:sz w:val="24"/>
          <w:szCs w:val="24"/>
          <w:lang w:eastAsia="ru-RU"/>
        </w:rPr>
        <w:lastRenderedPageBreak/>
        <w:t>декоративные композиции, обелиски, мемориальные доски, стелы, панно, памятники) для возведения которых не требуется разрешение на строительство;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в том числе –</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детские площадки, спортивные и другие площадки отдыха и досуга;</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площадки для выгула и дрессировки собак;</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площадки автостоянок;</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улицы (в том числе пешеходные) и дороги;</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парки, скверы, иные зеленые зоны;</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площади, набережные и другие территории;</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технические зоны транспортных, инженерных коммуникаций,</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контейнерные площадки и площадки для складирования отдельных групп коммунальных отходов.</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водные объекты и гидротехнические сооружения, водоохранные зоны</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природные комплексы,</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особо охраняемые природные территории,</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озелененные территории общего пользования - территории, используемые для рекреации всего населения города. К озелененным территориям общего пользования относятся лесопарки, парки, сады, скверы, бульвары, городские леса;</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озелененные территории специального назначения - территории санитарно-защитных, водоохранных, защитно-мелиоративных зон, кладбищ, насаждения вдоль автомобильных и железных дорог, питомники, цветочно-оранжерейные хозяйства, территории, подпадающие под действие Федерального </w:t>
      </w:r>
      <w:r w:rsidRPr="00D37BC8">
        <w:rPr>
          <w:rFonts w:ascii="Times New Roman" w:eastAsia="Times New Roman" w:hAnsi="Times New Roman" w:cs="Times New Roman"/>
          <w:sz w:val="24"/>
          <w:szCs w:val="24"/>
          <w:lang w:eastAsia="ru-RU"/>
        </w:rPr>
        <w:t>закона</w:t>
      </w:r>
      <w:r w:rsidRPr="00D37BC8">
        <w:rPr>
          <w:rFonts w:ascii="Times New Roman" w:eastAsia="Times New Roman" w:hAnsi="Times New Roman" w:cs="Times New Roman"/>
          <w:color w:val="000000"/>
          <w:sz w:val="24"/>
          <w:szCs w:val="24"/>
          <w:lang w:eastAsia="ru-RU"/>
        </w:rPr>
        <w:t> «Об особо охраняемых природных территориях».</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Некапитальные объекты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и подземных сооружений, сезонного и вспомогательного назначения, в т.ч. объекты мелкорозничной торговли, попутного бытового обслуживания, сезонные (летние) кафе и сезонные(летние)кафе при стационарных предприятиях общественного питания, остановочные павильоны, наземные туалетные кабины,  объекты,  предназначенные для хранения авто-мототранспорта, технических и других средств передвижения, и другие объекты некапитального характера. Площадь </w:t>
      </w:r>
      <w:r w:rsidRPr="00D37BC8">
        <w:rPr>
          <w:rFonts w:ascii="Times New Roman" w:eastAsia="Times New Roman" w:hAnsi="Times New Roman" w:cs="Times New Roman"/>
          <w:color w:val="000000"/>
          <w:sz w:val="24"/>
          <w:szCs w:val="24"/>
          <w:lang w:eastAsia="ru-RU"/>
        </w:rPr>
        <w:lastRenderedPageBreak/>
        <w:t>некапитального объекта не должна превышать 100 кв.м., а этажность- не более  одного этажа.</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222222"/>
          <w:sz w:val="24"/>
          <w:szCs w:val="24"/>
          <w:shd w:val="clear" w:color="auto" w:fill="FFFFFF"/>
          <w:lang w:eastAsia="ru-RU"/>
        </w:rPr>
        <w:t>П</w:t>
      </w:r>
      <w:r w:rsidRPr="00D37BC8">
        <w:rPr>
          <w:rFonts w:ascii="Times New Roman" w:eastAsia="Times New Roman" w:hAnsi="Times New Roman" w:cs="Times New Roman"/>
          <w:color w:val="000000"/>
          <w:sz w:val="24"/>
          <w:szCs w:val="24"/>
          <w:shd w:val="clear" w:color="auto" w:fill="FFFFFF"/>
          <w:lang w:eastAsia="ru-RU"/>
        </w:rPr>
        <w:t>алиса́дник  — участок между домом и дорогой (</w:t>
      </w:r>
      <w:hyperlink r:id="rId9" w:tgtFrame="_blank" w:tooltip="Тротуар" w:history="1">
        <w:r w:rsidRPr="00D37BC8">
          <w:rPr>
            <w:rFonts w:ascii="Times New Roman" w:eastAsia="Times New Roman" w:hAnsi="Times New Roman" w:cs="Times New Roman"/>
            <w:sz w:val="24"/>
            <w:szCs w:val="24"/>
            <w:u w:val="single"/>
            <w:shd w:val="clear" w:color="auto" w:fill="FFFFFF"/>
            <w:lang w:eastAsia="ru-RU"/>
          </w:rPr>
          <w:t>тротуаром</w:t>
        </w:r>
      </w:hyperlink>
      <w:r w:rsidRPr="00D37BC8">
        <w:rPr>
          <w:rFonts w:ascii="Times New Roman" w:eastAsia="Times New Roman" w:hAnsi="Times New Roman" w:cs="Times New Roman"/>
          <w:color w:val="000000"/>
          <w:sz w:val="24"/>
          <w:szCs w:val="24"/>
          <w:shd w:val="clear" w:color="auto" w:fill="FFFFFF"/>
          <w:lang w:eastAsia="ru-RU"/>
        </w:rPr>
        <w:t>), огороженный </w:t>
      </w:r>
      <w:hyperlink r:id="rId10" w:tgtFrame="_blank" w:tooltip="Забор" w:history="1">
        <w:r w:rsidRPr="00D37BC8">
          <w:rPr>
            <w:rFonts w:ascii="Times New Roman" w:eastAsia="Times New Roman" w:hAnsi="Times New Roman" w:cs="Times New Roman"/>
            <w:sz w:val="24"/>
            <w:szCs w:val="24"/>
            <w:shd w:val="clear" w:color="auto" w:fill="FFFFFF"/>
            <w:lang w:eastAsia="ru-RU"/>
          </w:rPr>
          <w:t>забором</w:t>
        </w:r>
      </w:hyperlink>
      <w:r w:rsidRPr="00D37BC8">
        <w:rPr>
          <w:rFonts w:ascii="Times New Roman" w:eastAsia="Times New Roman" w:hAnsi="Times New Roman" w:cs="Times New Roman"/>
          <w:color w:val="000000"/>
          <w:sz w:val="24"/>
          <w:szCs w:val="24"/>
          <w:shd w:val="clear" w:color="auto" w:fill="FFFFFF"/>
          <w:lang w:eastAsia="ru-RU"/>
        </w:rPr>
        <w:t>.</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Прилегающая территория - часть территории общего пользования, примыкающая к границам предоставленного земельного участка, на котором расположены здания, сооружения и иные объекты, находящиеся в собственности или ином вещном праве юридических и физических лиц, за исключением многоквартирных домов.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ливнеприемные решетки, колодцы, трубы, аккумуляционные бассейны.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Специальное разрешение на производство работ, связанных со вскрытием асфальтобетонного покрытия и проведением земляных работ на территории муниципального образования «Город Астрахань»- разрешение, выдаваемое уполномоченным органом в соответствии с нормативным правовым актом администрации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w:t>
      </w:r>
      <w:r w:rsidRPr="00D37BC8">
        <w:rPr>
          <w:rFonts w:ascii="Times New Roman" w:eastAsia="Times New Roman" w:hAnsi="Times New Roman" w:cs="Times New Roman"/>
          <w:color w:val="000000"/>
          <w:sz w:val="24"/>
          <w:szCs w:val="24"/>
          <w:lang w:eastAsia="ru-RU"/>
        </w:rPr>
        <w:lastRenderedPageBreak/>
        <w:t>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37BC8" w:rsidRPr="00D37BC8" w:rsidRDefault="00D37BC8" w:rsidP="00D37BC8">
      <w:pPr>
        <w:shd w:val="clear" w:color="auto" w:fill="FFFFFF"/>
        <w:spacing w:before="68" w:after="68"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Штендер — выносная щитовая конструкция, являющаяся временным средством информации, размещаемая в городе предприятиями в часы их работы, не содержащая сведения рекламного характера.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Фасад - наружная стена здания, строения либо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городской инфраструктуры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Санитарно-защитная зона (СЗЗ) - территория вокруг объектов и производств, которые оказывают вредное воздействие на среду обитания и здоровье человека. Размеры СЗЗ определяются нормативным документом, регулирующим правоотношения в данной сфере деятельности.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объекты, используемые как составные части благоустройства.</w:t>
      </w:r>
    </w:p>
    <w:p w:rsidR="00D37BC8" w:rsidRPr="00D37BC8" w:rsidRDefault="00D37BC8" w:rsidP="00D37BC8">
      <w:pPr>
        <w:shd w:val="clear" w:color="auto" w:fill="FFFFFF"/>
        <w:spacing w:after="0" w:line="240" w:lineRule="auto"/>
        <w:ind w:left="540" w:firstLine="165"/>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 элементам благоустройства (внешнего благоустройства)территории относятся, в том числе,</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 элементы озеленения;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покрытия;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ограждения (заборы);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водные устройства, в том числе питьевые фонтанчики, фонтаны, декоративные водоемы) и декоративные мостики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уличное коммунально-бытовое и техническое оборудование, в том числе урны,  таксофоны, почтовые ящики, решетки дождеприемных колодцев,;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игровое и спортивное оборудование;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элементы освещения;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средства размещения информации;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городская мебель;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некапитальные нестационарные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элементы объектов капитального строительства.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-площадки для размещения и хранения транспортных средств на территории муниципальных образований (парковки, автостоянки),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-палисадники.</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 Формы и механизмы общественного участия в принятии</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решений и реализации проектов комплексного благоустройства</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 развития городской среды</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3.1. Формы общественного участия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3.1.1.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консультации в выборе типов покрытий, с учетом функционального зонирования территории;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 консультации по предполагаемым типам озеленения;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 консультации по предполагаемым типам освещения и осветительного оборудования;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 осуществление общественного контроля над процессом эксплуатации территории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3.1.2. При реализации проектов общественность информируется о планирующихся изменениях и возможности участия в этом процессе.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3.1.3. Информирование может осуществляться путем: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размещения на официальном сайте  администрации  муниципального образования «Город Астрахань» информации о ходе проекта, и  итогах проведения общественных обсуждений;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 индивидуальных приглашений участников встречи лично, по электронной почте или по телефону;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 Механизмы общественного участия.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D37BC8">
        <w:rPr>
          <w:rFonts w:ascii="Times New Roman" w:eastAsia="Times New Roman" w:hAnsi="Times New Roman" w:cs="Times New Roman"/>
          <w:color w:val="0000FF"/>
          <w:sz w:val="24"/>
          <w:szCs w:val="24"/>
          <w:lang w:eastAsia="ru-RU"/>
        </w:rPr>
        <w:t>законом</w:t>
      </w:r>
      <w:r w:rsidRPr="00D37BC8">
        <w:rPr>
          <w:rFonts w:ascii="Times New Roman" w:eastAsia="Times New Roman" w:hAnsi="Times New Roman" w:cs="Times New Roman"/>
          <w:color w:val="000000"/>
          <w:sz w:val="24"/>
          <w:szCs w:val="24"/>
          <w:lang w:eastAsia="ru-RU"/>
        </w:rPr>
        <w:t> от 21 июля 2014 г. N 212-ФЗ "Об основах общественного контроля в Российской Федерации".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3.2.2. 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3.2.3. По итогам встреч, проектных семинаров, воркшопов, дизайн-игр и любых других форматов общественных обсуждений формируется отчет,  который выкладывается в публичный доступ как на информационных ресурсах проекта, так и на официальном сайте администрации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3.2.4. Для обеспечения квалифицированного участия заблаговременно до проведения самого общественного обсуждения на официальном сайте администрации МО «Город Астрахань» в сети «Интернет» публикуется достоверная и актуальная информация о проекте, результатах предпроектного исследования, а также сам проект.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3.2.5. Общественный контроль является одним из механизмов общественного участия.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3.2.6.Общественный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 Требования по содержанию зданий (включая жилые дома), сооружений и земельных участков, на которых они расположены, а также к внешнему виду фасадов и ограждений соответствующих зданий и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4.1. Ответственные лица, которым на праве собственности или ином законном основании принадлежат здания, строения и сооружения, земельные участки, площадки   и иные объекты благоустройства за собственный счет обеспечивают: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уборку территории в соответствии с </w:t>
      </w:r>
      <w:hyperlink r:id="rId11" w:anchor="Par196" w:history="1">
        <w:r w:rsidRPr="00D37BC8">
          <w:rPr>
            <w:rFonts w:ascii="Times New Roman" w:eastAsia="Times New Roman" w:hAnsi="Times New Roman" w:cs="Times New Roman"/>
            <w:sz w:val="24"/>
            <w:szCs w:val="24"/>
            <w:lang w:eastAsia="ru-RU"/>
          </w:rPr>
          <w:t>разделом 4</w:t>
        </w:r>
      </w:hyperlink>
      <w:r w:rsidRPr="00D37BC8">
        <w:rPr>
          <w:rFonts w:ascii="Times New Roman" w:eastAsia="Times New Roman" w:hAnsi="Times New Roman" w:cs="Times New Roman"/>
          <w:color w:val="000000"/>
          <w:sz w:val="24"/>
          <w:szCs w:val="24"/>
          <w:lang w:eastAsia="ru-RU"/>
        </w:rPr>
        <w:t>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содержание пандусов и стилобатов, своевременную очистку от снега и обрезку насаждений, препятствующих проходу МГН;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работы по посадке, содержанию, а в случае необходимости - сносу зеленых насаждений и компенсационной посадке зеленых насаждений на территории в соответствии с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 отвод ливневых, талых, грунтовых, поверхностных вод от своего здания до проезжей части дороги, пропуск ливневых и талых вод, содержание системы ливневой </w:t>
      </w:r>
      <w:r w:rsidRPr="00D37BC8">
        <w:rPr>
          <w:rFonts w:ascii="Times New Roman" w:eastAsia="Times New Roman" w:hAnsi="Times New Roman" w:cs="Times New Roman"/>
          <w:color w:val="000000"/>
          <w:sz w:val="24"/>
          <w:szCs w:val="24"/>
          <w:lang w:eastAsia="ru-RU"/>
        </w:rPr>
        <w:lastRenderedPageBreak/>
        <w:t>канализации в пределах оформленного в установленном порядке земельного участка - регулярную очистку водоотводных канав, труб и дренажей, предназначенных для отвода вод, их ремонт по мере необходимости;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откачку луж;</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наружное освещение территории объекта;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предусмотренных законом случаях поддержание в нормативном состоянии объектов (сооружений), обеспечивающих беспрепятственный доступ инвалидов к объекту;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12" w:anchor="Par851" w:history="1">
        <w:r w:rsidRPr="00D37BC8">
          <w:rPr>
            <w:rFonts w:ascii="Times New Roman" w:eastAsia="Times New Roman" w:hAnsi="Times New Roman" w:cs="Times New Roman"/>
            <w:sz w:val="24"/>
            <w:szCs w:val="24"/>
            <w:lang w:eastAsia="ru-RU"/>
          </w:rPr>
          <w:t>п. 5.2</w:t>
        </w:r>
      </w:hyperlink>
      <w:r w:rsidRPr="00D37BC8">
        <w:rPr>
          <w:rFonts w:ascii="Times New Roman" w:eastAsia="Times New Roman" w:hAnsi="Times New Roman" w:cs="Times New Roman"/>
          <w:color w:val="000000"/>
          <w:sz w:val="24"/>
          <w:szCs w:val="24"/>
          <w:lang w:eastAsia="ru-RU"/>
        </w:rPr>
        <w:t> приложения к настоящим Правилам;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Интервал при расстановке малых контейнеров и урн для мусора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 Содержание зданий, строений и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4.2.1. Требования настоящего раздела распространяются на все здания, строения, сооружения, расположенные в границах муниципального образования «Город Астрахань»,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4.2.3. Ответственные лица обязаны при содержании зданий, строений, сооружений обеспечить: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сроки, установленные соответствующими правовыми актами,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наличие и содержание в исправном состоянии водостоков, водосточных труб и сливов;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герметизацию, заделку и расшивку швов, трещин и выбоин;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восстановление, ремонт и своевременную очистку отмосток, приямков цокольных окон и входов в подвалы;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поддержание в исправном состоянии размещенного на фасадах и ограждениях электроосвещения и включение его с наступлением темноты;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своевременную очистку и промывку поверхностей фасадов и ограждений в зависимости от их состояния и условий эксплуатации;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своевременное мытье окон и витрин, вывесок и указателей;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немедленный вывоз в снегоотвал сброшенного с крыш, козырьков, карнизов, балконов и лоджий снега и наледи;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содержание здания, строения, сооружения в исправном состоянии;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содержание ограждения зданий, строений, сооружений с соблюдением требований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выполнение иных требования по содержанию зданий, строений и сооружений, установленные нормативными правовыми актами Российской Федерации, Астраханской области, настоящими Правилами, иными муниципальными правовыми актами.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 Содержание фасадов зданий и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2" w:name="Par347"/>
      <w:bookmarkEnd w:id="12"/>
      <w:r w:rsidRPr="00D37BC8">
        <w:rPr>
          <w:rFonts w:ascii="Times New Roman" w:eastAsia="Times New Roman" w:hAnsi="Times New Roman" w:cs="Times New Roman"/>
          <w:color w:val="000000"/>
          <w:sz w:val="24"/>
          <w:szCs w:val="24"/>
          <w:lang w:eastAsia="ru-RU"/>
        </w:rPr>
        <w:t>4.2.4.1. Изменение внешнего вида фасада осуществляется в соответствии с проектом архитектурно-градостроительного облика здания, строения и сооружения, согласованным в порядке, установленным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4.2.4.2.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расположенных на территории муниципального образования «Город Астрахань», осуществляется в соответствии с Федеральным </w:t>
      </w:r>
      <w:r w:rsidRPr="00D37BC8">
        <w:rPr>
          <w:rFonts w:ascii="Times New Roman" w:eastAsia="Times New Roman" w:hAnsi="Times New Roman" w:cs="Times New Roman"/>
          <w:sz w:val="24"/>
          <w:szCs w:val="24"/>
          <w:lang w:eastAsia="ru-RU"/>
        </w:rPr>
        <w:t>законом</w:t>
      </w:r>
      <w:r w:rsidRPr="00D37BC8">
        <w:rPr>
          <w:rFonts w:ascii="Times New Roman" w:eastAsia="Times New Roman" w:hAnsi="Times New Roman" w:cs="Times New Roman"/>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 и иными нормативными правовыми актами Астраханской области.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4.2.4.3. Под изменением внешнего вида фасадов понимается: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замена облицовочного материала;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покраска фасада, его частей в цвет, отличающийся от цвета здания;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изменение конструкции крыши, материала кровли, элементов безопасности крыши, элементов организованного наружного водостока;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изменение цветового решения, рисунка и толщины переплетов и других элементов устройства и оборудования окон и витрин;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установка (крепление) или демонтаж дополнительных элементов и устройств (флагштоки, указатели, рекламные конструкции).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4.2.4.4. При устройстве и изменении элементов фасада или цветового решения учитывается: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историко-культурная ценность здания;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соответствие комплексному решению и архитектурному облику;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назначение, характер использования помещений;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надежность, безопасность элементов и конструкций.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4.2.4.5. 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проектом архитектурно-градостроительного облика здания, строения и сооружения, согласованным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4.2.4.6.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4.2.4.7.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Размещение информационных конструкций (вывесок) на фасаде здания должно осуществляться в соответствии с проектом, согласованным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4.2.4.8. 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знаки.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4.2.4.9.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4.2.4.10. Необходимо обеспечивать сезонное озеленение, способствующее эстетической привлекательности фасада.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4.2.4.11. Устройство и оборудование балконов и лоджий осуществляются в соответствии с </w:t>
      </w:r>
      <w:r w:rsidRPr="00D37BC8">
        <w:rPr>
          <w:rFonts w:ascii="Times New Roman" w:eastAsia="Times New Roman" w:hAnsi="Times New Roman" w:cs="Times New Roman"/>
          <w:sz w:val="24"/>
          <w:szCs w:val="24"/>
          <w:lang w:eastAsia="ru-RU"/>
        </w:rPr>
        <w:t>постановлением</w:t>
      </w:r>
      <w:r w:rsidRPr="00D37BC8">
        <w:rPr>
          <w:rFonts w:ascii="Times New Roman" w:eastAsia="Times New Roman" w:hAnsi="Times New Roman" w:cs="Times New Roman"/>
          <w:color w:val="000000"/>
          <w:sz w:val="24"/>
          <w:szCs w:val="24"/>
          <w:lang w:eastAsia="ru-RU"/>
        </w:rPr>
        <w:t> Государственного комитета Российской Федерации по строительству и жилищно-коммунальному комплексу от 27 сентября 2003 года № 170.</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4.2.4.12. 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восстановление поврежденной отделки и элементов фасада;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комплексное решение размещения оборудования с учетом архитектурного облика фасада;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безопасность для людей, в том числе МГН;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размещение, не создающее помех для движения пешеходов и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Размещение наружных кондиционеров и антенн-тарелок на зданиях, расположенных вдоль магистральных улиц населенного пункта, производится со стороны дворовых  фасадов.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4.2.4.13. При оформлении фасадов зданий не допускается, за исключением случаев, предусмотренных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окраска фасадов без предварительного восстановления разрушенных или поврежденных архитектурных деталей;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изменение внешнего вида фасадов без согласования проекта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нанесение рисунков, надписей (граффити) на фасадах зданий;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перекрытие плоскости стен, оконных проемов, декоративных элементов, а также входов фасада здания, строения, сооружения полотнами профильного металлического листа, баннера, за исключением случаев ремонта соответствующих объектов;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-остекление лоджий и балконов многоквартирных жилых домов в случае, если данное остекление не предусмотрено проектной документацией многоквартирного жилого дома;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4.2.4.14. Текущий ремонт, в том числе окраска фасадов, проводится в соответствии с  проектом  архитектурно-градостроительного облика здания по мере необходимости, но</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1 раза в 10 лет.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4.2.4.15. 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4.2.5. Содержание кровли.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4.2.5.1.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4.2.5.2. Запрещается складирование на кровле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4.2.5.3. Лица, которым здания, строения, сооружения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4.2.5.4. Очистка от снега слоем свыше 10 см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Очистка крыш и козырьков зданий, строений, сооружений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4.2.6. Ограждение территории зданий, строений и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4.2.6.1. Требования к устройству ограждений: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и расположение ограждения должны отвечать планировочной организации земельного участка;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единое решение в границах объекта благоустройства;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ограждения должны выполняться из высококачественных материалов, иметь единый характер в границах объекта благоустройства территории;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безопасность, комфорт.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допускается: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установка ограждения, препятствующая передвижению по существующим пешеходным дорожкам;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установка ограждения, шлагбаума в местах размещения инженерных сетей и коммуникаций;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устройство непрозрачных ограждений на внутриквартальных территориях высотой более 0,8 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и расположение ограждения должны быть согласованы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3" w:name="Par405"/>
      <w:bookmarkEnd w:id="13"/>
      <w:r w:rsidRPr="00D37BC8">
        <w:rPr>
          <w:rFonts w:ascii="Times New Roman" w:eastAsia="Times New Roman" w:hAnsi="Times New Roman" w:cs="Times New Roman"/>
          <w:color w:val="000000"/>
          <w:sz w:val="24"/>
          <w:szCs w:val="24"/>
          <w:lang w:eastAsia="ru-RU"/>
        </w:rPr>
        <w:t>4.2.7. Содержание зданий, строений, сооружений, находящихся в разрушенном, полуразрушенном, законсервированном, неиспользуемом состоянии.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4.2.7.1. Здания, строения, сооружения, указанные в настоящем пункте, должны соответствовать нормам безопасности, а также градостроительным, санитарным, экологическим нормам и правилам, и не должны портить архитектурный облик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4.2.7.2. Собственники зданий, строений, сооружений, указанных в настоящем пункте,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4.2.7.3. Собственники зданий, строений, сооружений, указанных в </w:t>
      </w:r>
      <w:hyperlink r:id="rId13" w:anchor="Par405" w:history="1">
        <w:r w:rsidRPr="00D37BC8">
          <w:rPr>
            <w:rFonts w:ascii="Times New Roman" w:eastAsia="Times New Roman" w:hAnsi="Times New Roman" w:cs="Times New Roman"/>
            <w:sz w:val="24"/>
            <w:szCs w:val="24"/>
            <w:lang w:eastAsia="ru-RU"/>
          </w:rPr>
          <w:t>настоящем</w:t>
        </w:r>
      </w:hyperlink>
      <w:r w:rsidRPr="00D37BC8">
        <w:rPr>
          <w:rFonts w:ascii="Times New Roman" w:eastAsia="Times New Roman" w:hAnsi="Times New Roman" w:cs="Times New Roman"/>
          <w:color w:val="000000"/>
          <w:sz w:val="24"/>
          <w:szCs w:val="24"/>
          <w:lang w:eastAsia="ru-RU"/>
        </w:rPr>
        <w:t> пункте,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4.2.7.4. Здания, строения, сооружения, указанные в </w:t>
      </w:r>
      <w:hyperlink r:id="rId14" w:anchor="Par405" w:history="1">
        <w:r w:rsidRPr="00D37BC8">
          <w:rPr>
            <w:rFonts w:ascii="Times New Roman" w:eastAsia="Times New Roman" w:hAnsi="Times New Roman" w:cs="Times New Roman"/>
            <w:sz w:val="24"/>
            <w:szCs w:val="24"/>
            <w:lang w:eastAsia="ru-RU"/>
          </w:rPr>
          <w:t>настоящем</w:t>
        </w:r>
      </w:hyperlink>
      <w:r w:rsidRPr="00D37BC8">
        <w:rPr>
          <w:rFonts w:ascii="Times New Roman" w:eastAsia="Times New Roman" w:hAnsi="Times New Roman" w:cs="Times New Roman"/>
          <w:color w:val="000000"/>
          <w:sz w:val="24"/>
          <w:szCs w:val="24"/>
          <w:lang w:eastAsia="ru-RU"/>
        </w:rPr>
        <w:t> пункте, должны быть огорожены глухим забором по всему периметру.</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 Содержание дворовой территории многоквартирных жилых домов.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4" w:name="Par414"/>
      <w:bookmarkEnd w:id="14"/>
      <w:r w:rsidRPr="00D37BC8">
        <w:rPr>
          <w:rFonts w:ascii="Times New Roman" w:eastAsia="Times New Roman" w:hAnsi="Times New Roman" w:cs="Times New Roman"/>
          <w:color w:val="000000"/>
          <w:sz w:val="24"/>
          <w:szCs w:val="24"/>
          <w:lang w:eastAsia="ru-RU"/>
        </w:rPr>
        <w:lastRenderedPageBreak/>
        <w:t>4.3.1. Ответственность за благоустройство и содержание земельных участков, оформленных в установленном порядке под размещение многоквартирного дома, - дворовой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Ответственность за содержание, эксплуатацию и безопасность детских и спортивных площадок  на дворовых территориях многоквартирных жилых домов, на земельных участках, собственность на которые не разграничена,  в случае участия собственников в благоустройстве дворовой территории к многоквартирному жилому дому в порядке, установленном муниципальным правовым актом - на организации, осуществляющие управление многоквартирными жилыми домами либо собственниками помещений в многоквартирном жилом доме.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4.3.2. Содержание дворовой территории осуществляется в соответствии с </w:t>
      </w:r>
      <w:r w:rsidRPr="00D37BC8">
        <w:rPr>
          <w:rFonts w:ascii="Times New Roman" w:eastAsia="Times New Roman" w:hAnsi="Times New Roman" w:cs="Times New Roman"/>
          <w:sz w:val="24"/>
          <w:szCs w:val="24"/>
          <w:lang w:eastAsia="ru-RU"/>
        </w:rPr>
        <w:t>Правилами</w:t>
      </w:r>
      <w:r w:rsidRPr="00D37BC8">
        <w:rPr>
          <w:rFonts w:ascii="Times New Roman" w:eastAsia="Times New Roman" w:hAnsi="Times New Roman" w:cs="Times New Roman"/>
          <w:color w:val="000000"/>
          <w:sz w:val="24"/>
          <w:szCs w:val="24"/>
          <w:lang w:eastAsia="ru-RU"/>
        </w:rPr>
        <w:t>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Pr="00D37BC8">
        <w:rPr>
          <w:rFonts w:ascii="Times New Roman" w:eastAsia="Times New Roman" w:hAnsi="Times New Roman" w:cs="Times New Roman"/>
          <w:sz w:val="24"/>
          <w:szCs w:val="24"/>
          <w:lang w:eastAsia="ru-RU"/>
        </w:rPr>
        <w:t>Правилами</w:t>
      </w:r>
      <w:r w:rsidRPr="00D37BC8">
        <w:rPr>
          <w:rFonts w:ascii="Times New Roman" w:eastAsia="Times New Roman" w:hAnsi="Times New Roman" w:cs="Times New Roman"/>
          <w:color w:val="000000"/>
          <w:sz w:val="24"/>
          <w:szCs w:val="24"/>
          <w:lang w:eastAsia="ru-RU"/>
        </w:rPr>
        <w:t>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w:t>
      </w:r>
      <w:r w:rsidRPr="00D37BC8">
        <w:rPr>
          <w:rFonts w:ascii="Times New Roman" w:eastAsia="Times New Roman" w:hAnsi="Times New Roman" w:cs="Times New Roman"/>
          <w:sz w:val="24"/>
          <w:szCs w:val="24"/>
          <w:lang w:eastAsia="ru-RU"/>
        </w:rPr>
        <w:t>Правила</w:t>
      </w:r>
      <w:r w:rsidRPr="00D37BC8">
        <w:rPr>
          <w:rFonts w:ascii="Times New Roman" w:eastAsia="Times New Roman" w:hAnsi="Times New Roman" w:cs="Times New Roman"/>
          <w:color w:val="000000"/>
          <w:sz w:val="24"/>
          <w:szCs w:val="24"/>
          <w:lang w:eastAsia="ru-RU"/>
        </w:rPr>
        <w:t>ми содержания общего имущества в многоквартирном доме, утвержденными Постановлением Правительства РФ от 13.08.2006 № 491  и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4.3.3. Ответственные лица, указанные в </w:t>
      </w:r>
      <w:hyperlink r:id="rId15" w:anchor="Par414" w:history="1">
        <w:r w:rsidRPr="00D37BC8">
          <w:rPr>
            <w:rFonts w:ascii="Times New Roman" w:eastAsia="Times New Roman" w:hAnsi="Times New Roman" w:cs="Times New Roman"/>
            <w:sz w:val="24"/>
            <w:szCs w:val="24"/>
            <w:lang w:eastAsia="ru-RU"/>
          </w:rPr>
          <w:t>пункте 4.3.1</w:t>
        </w:r>
      </w:hyperlink>
      <w:r w:rsidRPr="00D37BC8">
        <w:rPr>
          <w:rFonts w:ascii="Times New Roman" w:eastAsia="Times New Roman" w:hAnsi="Times New Roman" w:cs="Times New Roman"/>
          <w:color w:val="000000"/>
          <w:sz w:val="24"/>
          <w:szCs w:val="24"/>
          <w:lang w:eastAsia="ru-RU"/>
        </w:rPr>
        <w:t>, обязаны: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санитарное содержание дворовой территории в соответствии с действующим законодательством и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беспрепятственный подъезд к источникам противопожарного водоснабжения пожарной техники;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установку и содержание (покраску, очистку, помывку) малых архитектурных форм на дворовой территории (урны для мусора, скамейки, вазоны для цветов);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отвод ливневых, талых, грунтовых и поверхностных вод, производить очистку и ремонт расположенных на дворовой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 Жилищным кодексом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дворовой территории объектам внешнего благоустройства и озеленения, узлам управления инженерными сетями, источникам пожарного водоснабжения, - осуществлять осмотр дворовой территории с целью установления возможных причин возникновения дефектов внутриквартальных дорог, тротуаров, дорожек, отмостков, архитектурных объектов, малых архитектурных форм;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выполнение иных требований, предусмотренных </w:t>
      </w:r>
      <w:r w:rsidRPr="00D37BC8">
        <w:rPr>
          <w:rFonts w:ascii="Times New Roman" w:eastAsia="Times New Roman" w:hAnsi="Times New Roman" w:cs="Times New Roman"/>
          <w:sz w:val="24"/>
          <w:szCs w:val="24"/>
          <w:lang w:eastAsia="ru-RU"/>
        </w:rPr>
        <w:t>Правилами</w:t>
      </w:r>
      <w:r w:rsidRPr="00D37BC8">
        <w:rPr>
          <w:rFonts w:ascii="Times New Roman" w:eastAsia="Times New Roman" w:hAnsi="Times New Roman" w:cs="Times New Roman"/>
          <w:color w:val="000000"/>
          <w:sz w:val="24"/>
          <w:szCs w:val="24"/>
          <w:lang w:eastAsia="ru-RU"/>
        </w:rPr>
        <w:t> и нормами технической эксплуатации жилищного фонда.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4.3.4. На дворовой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но не более пяти на каждой площадке. Для предотвращения свободного доступа безнадзорных животных контейнерные площадки должны быть ограждены с четырех сторон или предусмотрена установка контейнеров с крышками.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4.3.5. Места размещения контейнерных площадок определяются в соответствии с требованиями законодательства Астраханской области. Дворовые уборные и септики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4.3.6. Уборку контейнерных площадок, в том числе мусора, складируемого около площадки, ежедневно осуществляют лица, в ведении которых находятся указанные площадки.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4.3.7. Контейнеры, бункеры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 телефона. Контейнеры для ТКО в летний период подлежат помывке с периодичностью 1 раз в 10 дней.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4.3.8. Для сбора жидких отходов в неканализованных домовладениях устраиваются дворовые септики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септика должна быть съемной или открывающейся. При наличии дворовых уборных выгреб может быть общим.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4.3.9.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4.3.10. В районах сложившейся застройки, где нет возможности соблюдения установленных разрывов от дворовых уборных и септиков, мест временного хранения отходов, эти расстояния устанавливаются комиссионно с участием администрации муниципального образования «Город Астрахань», Роспотребнадзора по АО, с учетом требований законодательства.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4.3.12. На территории частных домовладений места расположения мусоросборников, дворовых уборных и септиков должны определяться самими домовладельцами, разрыв может быть сокращен до 8 - 10 метров. В конфликтных ситуациях этот вопрос должен рассматриваться комиссионно с участием администрацией муниципального образования «Город Астрахань», Роспотребнадзора по АО.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4.3.13.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4.3.14. На территориях, дворовой территории запрещено: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загромождать транспортными средствами подъезды к контейнерным площадкам;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хранить брошенные (разукомплектованные) транспортные средства;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 Содержание территорий розничных рынков и ярмарок</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4.4.1. Содержание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розничных рынков осуществляется управляющей рынком компанией в соответствии с законодательством Астраханской области;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ярмарок осуществляется организаторами ярмарок в соответствии с нормативными актами  Астраханской области, регулирующими данный вид деятельности;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доступными в том числе для МГН, иметь водопровод и канализацию. Хозяйственные и контейнерные площадки необходимо располагать на расстоянии не менее 30 м от мест торговли. На рынках без канализации общественные туалеты с непроницаемым покрытием следует располагать на расстоянии не менее 50 м от мест торговли.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4.4.3. Территории розничных рынков, ярмарок подлежат ежедневной уборке в соответствии с требованиями санитарных правил и норм. Уборка территории рынков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4.4.4. Управляющей рынком компанией розничного рынка или организатор ярмарки обеспечивают: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своевременную уборку и мероприятия по его благоустройству;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выполнение иных предусмотренных законодательством требований.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 Содержание зон отдыха и территорий, прилегающих к водным объектам.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4.5.1. Содержание зон отдыха и территорий, прилегающих к водным объектам на территории муниципального образования «Город Астрахань», осуществляется лицами, которым указанные территории принадлежат на праве собственности или ином законном основании.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4.5.2. Содержание пляжей должно осуществляться в соответствии с санитарными правилами и нормами.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Собственники (владельцы) территорий зон отдыха обязаны: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устанавливать знаки безопасности (предупреждающие и запрещающие) в целях обеспечения безопасности на воде;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обозначать опознавательными знаками границы зоны купания;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зону отдыха питьевой водой, соответствующей требованиям государственных стандартов;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обеспечить установку туалетных кабин, контейнеров для сбора мусора, кабин для переодевания.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4.5.3. В зонах отдыха и на территориях, прилегающих к водным объектам, запрещается: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выгул и купание домашних животных;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мойка автомашин;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стирка белья, ковров;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мытье посуды, иных предметов домашнего обихода;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выпуск сточных вод из неканализованных жилых домов.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4.5.6.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4.5.10.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4.5.11.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4.6. Содержание остановочных площадок и остановочных комплексов общественного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4.6.1. Обязанности по уборке остановочных площадок и остановочных комплексов общественного транспорта,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городских территорий, за исключением остановочных площадок и остановочных комплексов общественного транспорта, указанных в </w:t>
      </w:r>
      <w:hyperlink r:id="rId16" w:anchor="Par482" w:history="1">
        <w:r w:rsidRPr="00D37BC8">
          <w:rPr>
            <w:rFonts w:ascii="Times New Roman" w:eastAsia="Times New Roman" w:hAnsi="Times New Roman" w:cs="Times New Roman"/>
            <w:sz w:val="24"/>
            <w:szCs w:val="24"/>
            <w:lang w:eastAsia="ru-RU"/>
          </w:rPr>
          <w:t>п. 4.6.2</w:t>
        </w:r>
      </w:hyperlink>
      <w:r w:rsidRPr="00D37BC8">
        <w:rPr>
          <w:rFonts w:ascii="Times New Roman" w:eastAsia="Times New Roman" w:hAnsi="Times New Roman" w:cs="Times New Roman"/>
          <w:color w:val="000000"/>
          <w:sz w:val="24"/>
          <w:szCs w:val="24"/>
          <w:lang w:eastAsia="ru-RU"/>
        </w:rPr>
        <w:t> и </w:t>
      </w:r>
      <w:hyperlink r:id="rId17" w:anchor="Par483" w:history="1">
        <w:r w:rsidRPr="00D37BC8">
          <w:rPr>
            <w:rFonts w:ascii="Times New Roman" w:eastAsia="Times New Roman" w:hAnsi="Times New Roman" w:cs="Times New Roman"/>
            <w:sz w:val="24"/>
            <w:szCs w:val="24"/>
            <w:lang w:eastAsia="ru-RU"/>
          </w:rPr>
          <w:t>4.6.3</w:t>
        </w:r>
      </w:hyperlink>
      <w:r w:rsidRPr="00D37BC8">
        <w:rPr>
          <w:rFonts w:ascii="Times New Roman" w:eastAsia="Times New Roman" w:hAnsi="Times New Roman" w:cs="Times New Roman"/>
          <w:color w:val="000000"/>
          <w:sz w:val="24"/>
          <w:szCs w:val="24"/>
          <w:lang w:eastAsia="ru-RU"/>
        </w:rPr>
        <w:t>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5" w:name="Par482"/>
      <w:bookmarkEnd w:id="15"/>
      <w:r w:rsidRPr="00D37BC8">
        <w:rPr>
          <w:rFonts w:ascii="Times New Roman" w:eastAsia="Times New Roman" w:hAnsi="Times New Roman" w:cs="Times New Roman"/>
          <w:color w:val="000000"/>
          <w:sz w:val="24"/>
          <w:szCs w:val="24"/>
          <w:lang w:eastAsia="ru-RU"/>
        </w:rPr>
        <w:t>4.6.2. Обязанности по содержанию и уборке остановочных площадок и остановочных комплексов общественного транспорта, на которых расположены объекты торговли и бытового обслуживания, возлагаются на лиц, которым указанные объекты принадлежат на праве собственности или ином законном основании, а также в случае заключения соглашений о содержании прилегающей территории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6" w:name="Par483"/>
      <w:bookmarkEnd w:id="16"/>
      <w:r w:rsidRPr="00D37BC8">
        <w:rPr>
          <w:rFonts w:ascii="Times New Roman" w:eastAsia="Times New Roman" w:hAnsi="Times New Roman" w:cs="Times New Roman"/>
          <w:color w:val="000000"/>
          <w:sz w:val="24"/>
          <w:szCs w:val="24"/>
          <w:lang w:eastAsia="ru-RU"/>
        </w:rPr>
        <w:t>4.6.3. Обязанности по содержанию и уборке территории конечных остановочных пунктов общественного транспорта возлагаются на юридическое лицо или индивидуального предпринимателя, осуществляющего пассажирские перевозки по городским маршрутам с указанных конечных остановочных пунктов, в случае заключения соглашений о содержании прилегающей территории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4.6.4. Границы прилегающей территории, лица, ответственные за содержание прилегающей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администрацией муниципального образования «Город Астрахань» с физическими и юридическими лицами с учетом требований, указанных в Приложении к настоящим Правилам.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4.6.5. Остановочные площадки должны быть полностью очищены от грунтово-песчаных наносов, различного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4.6.6. Уборка мусора и подметание остановочных площадок общественного транспорта осуществляется ежедневно.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4.6.7.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4.7. Содержание некапитальных объектов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7" w:name="Par490"/>
      <w:bookmarkEnd w:id="17"/>
      <w:r w:rsidRPr="00D37BC8">
        <w:rPr>
          <w:rFonts w:ascii="Times New Roman" w:eastAsia="Times New Roman" w:hAnsi="Times New Roman" w:cs="Times New Roman"/>
          <w:color w:val="000000"/>
          <w:sz w:val="24"/>
          <w:szCs w:val="24"/>
          <w:lang w:eastAsia="ru-RU"/>
        </w:rPr>
        <w:t>4.7.1. Настоящий раздел регулирует содержание объектов, не являющихся объектами недвижимости и капитального строительства.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4.7.2.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Требования к внешнему виду нестационарных торговых объектов определяются муниципальным правовым актом и согласовывается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Самовольная установка объектов запрещается.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4.7.3. Содержание и эксплуатацию некапитальных объектов осуществляют лица, которым они принадлежат на праве собственности или ином законном основании. Объекты должны быть безопасны для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4.7.4. Запрещается складировать пустую тару и запасы товаров около объектов и на крышах объектов.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4.7.5. Эксплуатация объектов не должна приводить к загрязнению окружающей территории разлетающимся мусором, вытекающей водой и стоками.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4.7.6.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 Требования к благоустройству отдельных объектов и их элементов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 Элементы озеленения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4.8.1.2.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4.8.1.3. Работы по озеленению  проводятся  по предварительно разработанному и утвержденному администрацией МО «Город Астрахань» проекту благоустройства,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4.8.1.4. 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4.8.1.5.Дендроплан составляется: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при разработке проектной документации на строительство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4.8.1.7.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4.8.1.8.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4.8.1.9. После утверждения проектно-сметной документации на застройку  или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4.8.1.10. При разработке дендроплана сохраняется нумерация растений инвентаризационного плана.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 Собственники, пользователи и арендаторы земельных участков, на которых расположены зеленые насаждения, обязаны обеспечивать: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содержание зеленых насаждений, принимать меры по борьбе с вредителями и болезнями;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компенсационное озеленение в случае вырубки зеленых насаждений и, в случае нахождения зеленых насаждений на территории мест общего пользования, возмещать компенсационную стоимость вырубаемых либо погибших после пересадки зеленых насаждений в порядке, предусмотренном муниципальным правовым актом;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4.8.1.12.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повреждать зеленые насаждения;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производить распашку земель;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сбрасывать смет и другие отходы;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устанавливать металлические гаражи.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4.8.2. Виды покрытий.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4.8.2.4. Для деревьев, расположенных в мощении, необходимо применять различные виды защиты (приствольные решетки, бордюры, периметральные скамейки и пр.).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4.8.3. Ограждения.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4.8.3.1.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4.8.3.2.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4.8.3.3. При создании и благоустройстве ограждений учитывается необходимость, в том числе: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разграничения зеленой зоны (газоны, клумбы, парки) с маршрутами пешеходов и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проектирования дорожек и тротуаров с учетом потоков людей и маршрутов;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проектирования изменения высоты и геометрии бордюрного камня с учетом сезонных снежных отвалов;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использования бордюрного камня;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использования (в особенности на границах зеленых зон) многолетних всесезонных кустистых растений;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использования по возможности светоотражающих фасадных конструкций для затененных участков газонов;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использования цвето-графического оформления ограждений согласно  цветовых решений, утвержденных местными органами архитектуры.</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 Содержание фонтанов.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8" w:name="Par545"/>
      <w:bookmarkEnd w:id="18"/>
      <w:r w:rsidRPr="00D37BC8">
        <w:rPr>
          <w:rFonts w:ascii="Times New Roman" w:eastAsia="Times New Roman" w:hAnsi="Times New Roman" w:cs="Times New Roman"/>
          <w:color w:val="000000"/>
          <w:sz w:val="24"/>
          <w:szCs w:val="24"/>
          <w:lang w:eastAsia="ru-RU"/>
        </w:rPr>
        <w:t>4.8.4.1.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заказ.</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4.8.4.4. В случае обнаружения недостатков производится их устранение до начала эксплуатации фонтана за счет средств лиц, указанных в </w:t>
      </w:r>
      <w:hyperlink r:id="rId18" w:anchor="Par545" w:history="1">
        <w:r w:rsidRPr="00D37BC8">
          <w:rPr>
            <w:rFonts w:ascii="Times New Roman" w:eastAsia="Times New Roman" w:hAnsi="Times New Roman" w:cs="Times New Roman"/>
            <w:sz w:val="24"/>
            <w:szCs w:val="24"/>
            <w:lang w:eastAsia="ru-RU"/>
          </w:rPr>
          <w:t>п. 6.3.1</w:t>
        </w:r>
      </w:hyperlink>
      <w:r w:rsidRPr="00D37BC8">
        <w:rPr>
          <w:rFonts w:ascii="Times New Roman" w:eastAsia="Times New Roman" w:hAnsi="Times New Roman" w:cs="Times New Roman"/>
          <w:color w:val="000000"/>
          <w:sz w:val="24"/>
          <w:szCs w:val="24"/>
          <w:lang w:eastAsia="ru-RU"/>
        </w:rPr>
        <w:t>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4.8.4.5. Запуск фонтанов осуществляется ежегодно до 8 мая. Окончание работы фонтанов – до 15 октября.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4.8.4.6. Фонтаны, находящиеся в муниципальной собственности, работают ежедневно в рабочие дни с 08.00 час. до 22.00 час., в праздничные и выходные дни с 08.00 час. до 23.00 час.</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4.8.4.7. В целях бесперебойной работы и продолжительной эксплуатации фонтанов должны проводиться профилактические работы не реже 1 раза в месяц.</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Профилактические работы включают в себя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 а также другие работы, направленные на обеспечение бесперебойного функционирования фонтанов.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4.8.4.8. В целях бесперебойной и безопасной эксплуатации фонтанов лица, указанные в </w:t>
      </w:r>
      <w:hyperlink r:id="rId19" w:anchor="Par545" w:history="1">
        <w:r w:rsidRPr="00D37BC8">
          <w:rPr>
            <w:rFonts w:ascii="Times New Roman" w:eastAsia="Times New Roman" w:hAnsi="Times New Roman" w:cs="Times New Roman"/>
            <w:sz w:val="24"/>
            <w:szCs w:val="24"/>
            <w:lang w:eastAsia="ru-RU"/>
          </w:rPr>
          <w:t>п. 4.8.4.1</w:t>
        </w:r>
      </w:hyperlink>
      <w:r w:rsidRPr="00D37BC8">
        <w:rPr>
          <w:rFonts w:ascii="Times New Roman" w:eastAsia="Times New Roman" w:hAnsi="Times New Roman" w:cs="Times New Roman"/>
          <w:color w:val="000000"/>
          <w:sz w:val="24"/>
          <w:szCs w:val="24"/>
          <w:lang w:eastAsia="ru-RU"/>
        </w:rPr>
        <w:t>, осуществляют контроль: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еженедельно - за целостностью изоляции электроустановок (при необходимости производят замену плавких вставок), работой щитов управления.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4.8.4.9.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4.8.4.10. Общие требования к состоянию элементов фонтанов: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Количество работающих форсунок должно быть не менее 90% общего количества.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Количество работающих светильников, выполняющих функцию декоративной подсветки, должно быть не менее 90% общего количества.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Водозаборники на насосы должны быть очищены.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Конструкции фонтанов и декоративные элементы должны быть целыми.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4.8.4.11. Работы по содержанию фонтанов прекращаются после проведения консервации.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4.8.5. Игровое и спортивное оборудование.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4.8.5.1..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 Наружное освещение.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4.8.6.3. В стационарных установках освещения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4.8.6.4.  В темное время суток должны освещаться улицы, дороги, площади, набережные, мосты,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bookmarkStart w:id="19" w:name="Par505"/>
      <w:bookmarkEnd w:id="19"/>
      <w:r w:rsidRPr="00D37BC8">
        <w:rPr>
          <w:rFonts w:ascii="Times New Roman" w:eastAsia="Times New Roman" w:hAnsi="Times New Roman" w:cs="Times New Roman"/>
          <w:color w:val="000000"/>
          <w:sz w:val="24"/>
          <w:szCs w:val="24"/>
          <w:lang w:eastAsia="ru-RU"/>
        </w:rPr>
        <w:t>4.8.6.5. Собственники и иные законные владельцы зданий, строений, сооружений, а также садоводческие некоммерческие товарищества и гаражные кооперативы обеспечивают освещение  указанных объектов на оформленных в установленном порядке земельных участках, а также содержание объектов и элементов наружного освещения в соответствии с действующим законодательством и настоящим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4.8.6.6. За счет средств бюджета муниципального образования «Город Астрахань» производится освещение автомобильных дорог местного значения общего пользования, улиц, площадей, мостов, путепроводов, бульваров, скверов, парков, пешеходных аллей, за исключением случаев, определенных </w:t>
      </w:r>
      <w:hyperlink r:id="rId20" w:anchor="Par505" w:history="1">
        <w:r w:rsidRPr="00D37BC8">
          <w:rPr>
            <w:rFonts w:ascii="Times New Roman" w:eastAsia="Times New Roman" w:hAnsi="Times New Roman" w:cs="Times New Roman"/>
            <w:sz w:val="24"/>
            <w:szCs w:val="24"/>
            <w:lang w:eastAsia="ru-RU"/>
          </w:rPr>
          <w:t>п. 4.8.6.5.</w:t>
        </w:r>
      </w:hyperlink>
      <w:r w:rsidRPr="00D37BC8">
        <w:rPr>
          <w:rFonts w:ascii="Times New Roman" w:eastAsia="Times New Roman" w:hAnsi="Times New Roman" w:cs="Times New Roman"/>
          <w:color w:val="000000"/>
          <w:sz w:val="24"/>
          <w:szCs w:val="24"/>
          <w:lang w:eastAsia="ru-RU"/>
        </w:rPr>
        <w:t>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4.8.6.7. Обязанность по организации и содержанию наружного освещения подъездов многоквартирных домов и дворовых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r w:rsidRPr="00D37BC8">
        <w:rPr>
          <w:rFonts w:ascii="Times New Roman" w:eastAsia="Times New Roman" w:hAnsi="Times New Roman" w:cs="Times New Roman"/>
          <w:sz w:val="24"/>
          <w:szCs w:val="24"/>
          <w:lang w:eastAsia="ru-RU"/>
        </w:rPr>
        <w:t>Правилами</w:t>
      </w:r>
      <w:r w:rsidRPr="00D37BC8">
        <w:rPr>
          <w:rFonts w:ascii="Times New Roman" w:eastAsia="Times New Roman" w:hAnsi="Times New Roman" w:cs="Times New Roman"/>
          <w:color w:val="000000"/>
          <w:sz w:val="24"/>
          <w:szCs w:val="24"/>
          <w:lang w:eastAsia="ru-RU"/>
        </w:rPr>
        <w:t> и нормами технической эксплуатации жилищного фонда, утвержденными постановлением Госстроя от 27.09.2002 № 170.</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4.8.6.8.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вправе по согласованию с администрацией  муниципального образования «Город Астрахань» выполнить устройство архитектурной подсветки (праздничной световой иллюминации) указанных объектов, в порядке, установленным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4.8.6.9.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строительными нормами и правилами, а установок световой информации - по решению лиц, которым установки принадлежат на праве собственности или ином законном основании.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4.8.6.10. Включение и отключение устройств наружного освещения подъездов многоквартирных домов, номерных знаков домов и указателей улиц, а также систем </w:t>
      </w:r>
      <w:r w:rsidRPr="00D37BC8">
        <w:rPr>
          <w:rFonts w:ascii="Times New Roman" w:eastAsia="Times New Roman" w:hAnsi="Times New Roman" w:cs="Times New Roman"/>
          <w:color w:val="000000"/>
          <w:sz w:val="24"/>
          <w:szCs w:val="24"/>
          <w:lang w:eastAsia="ru-RU"/>
        </w:rPr>
        <w:lastRenderedPageBreak/>
        <w:t>архитектурно-художественной подсветки производится в режиме работы наружного освещения улиц.</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4.8.6.12. Опоры в пешеходных зонах должны располагаться вне пешеходной части.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4.8.6.13.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4.8.6.14.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4.8.6.15. Количество неработающих светильников, установленных вдоль автомобильных дорог общего пользования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количества.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4.8.6.17.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4.8.6.18.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4.8.6.20. Очистка, мойка, покраска опор линий электроосвещения, электросвязи, троллейбусной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4.8.6.21. Обрезка зеленых насаждений в охранной зоне электрических проводов производится лицами, обслуживающими сети наружного освещения.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 Малые архитектурные формы, городская мебель и характерные требования к ним.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4.8.7.1.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w:t>
      </w:r>
      <w:r w:rsidRPr="00D37BC8">
        <w:rPr>
          <w:rFonts w:ascii="Times New Roman" w:eastAsia="Times New Roman" w:hAnsi="Times New Roman" w:cs="Times New Roman"/>
          <w:color w:val="000000"/>
          <w:sz w:val="24"/>
          <w:szCs w:val="24"/>
          <w:lang w:eastAsia="ru-RU"/>
        </w:rPr>
        <w:lastRenderedPageBreak/>
        <w:t>пешеходного и автомобильного движения, близости транспортных узлов. Выбор малых архитектурных форм (далее-МАФ)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подбирается с учетом всех условий эксплуатации.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4.8.7.2. При проектировании, выборе МАФ необходимо учитывать: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соответствие материалов и конструкции МАФ климату и назначению МАФ;</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антивандальную защищенность - от разрушения, оклейки, нанесения надписей и изображений;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возможность ремонта или замены деталей МАФ;</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 защиту от образования наледи и снежных заносов, обеспечение стока воды;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 удобство обслуживания, а также механизированной и ручной очистки территории рядом с МАФ и под конструкцией;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 эргономичность конструкций (высоту и наклон спинки, высоту урн и прочее);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ж) расцветку, не диссонирующую с окружением;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 безопасность для потенциальных пользователей;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и) стилистическое сочетание с другими МАФ и окружающей архитектурой;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4.8.7.3. Общие рекомендации к установке МАФ:</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расположение, не создающее препятствий для пешеходов;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компактная установка на минимальной площади в местах большого скопления людей;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устойчивость конструкции;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 надежная фиксация или обеспечение возможности перемещения в зависимости от условий расположения;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 наличие в каждой конкретной зоне МАФ рекомендуемых типов для такой зоны;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 соответствие согласованному с администрацией муниципального образования «Город Астрахань» проекту благоустройства.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4.8.7.4. При выборе малых архитектурных форм рекомендуется пользоваться каталогами сертифицированных изделий.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4.8.7.5. 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«Город Астрахань»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4.8.7.6. Содержание МАФ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осуществляющими уборку закрепленных за ними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4.8.7.7. Поврежденные МАФ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4.8.7.8. МАФ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4.8.7.8. При установке урн должны быть соблюдены следующие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достаточная высота (максимальная до 100 см) и объем;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наличие рельефного текстурирования или перфорирования для защиты от графического вандализма;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защита от дождя и снега;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г) использование и аккуратное расположение вставных ведер и мусорных мешков.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4.8.7.9.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4.8.7.10. Требования к установке цветочниц (вазонов), в том числе  навесных: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а)высота цветочниц (вазонов) обеспечивает предотвращение случайного наезда автомобилей и попадания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дизайн (цвет, форма) цветочниц (вазонов) не отвлекает внимание от растений;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цветочницы и кашпо зимой необходимо хранить в помещении или заменять в них цветы хвойными растениями или иными растительными декорациями.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4.8.7.11. При установке ограждений необходимо учитывать следующее: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прочность, обеспечивающая защиту пешеходов от наезда автомобилей;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б)модульность, позволяющая создавать конструкции любой формы;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наличие светоотражающих элементов, в местах возможного наезда автомобиля;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 расположение ограды не далее 10 см от края газона;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д)использование нейтральных цветов или естественного цвета используемого материала.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4.8.7.12. На тротуарах автомобильных дорог  используются следующие МАФ:</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 скамейки без спинки с местом для сумок;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опоры у скамеек для людей с ограниченными возможностями;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в)заграждения, обеспечивающие защиту пешеходов от наезда автомобилей;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 навесные кашпо, навесные цветочницы и вазоны;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 высокие цветочницы (вазоны) и урны.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4.8.7.13. Для пешеходных зон используются следующие МАФ:</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а)уличные фонари, высота которых соотносима с ростом человека;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 скамейки, предполагающие длительное сидение;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в)цветочницы и кашпо (вазоны);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г)информационные стенды;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д)защитные ограждения;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 столы для игр.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 Некапитальные нестационарные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4.8.8.1.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w:t>
      </w:r>
      <w:r w:rsidRPr="00D37BC8">
        <w:rPr>
          <w:rFonts w:ascii="Times New Roman" w:eastAsia="Times New Roman" w:hAnsi="Times New Roman" w:cs="Times New Roman"/>
          <w:color w:val="000000"/>
          <w:sz w:val="24"/>
          <w:szCs w:val="24"/>
          <w:lang w:eastAsia="ru-RU"/>
        </w:rPr>
        <w:lastRenderedPageBreak/>
        <w:t>питания, остановочные павильоны, наземные туалетные кабины,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возможно применение быстровозводимых модульных комплексов, выполняемых из легких конструкций.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4.8.8.3. Некапитальные нестационарные сооружения размещаются на территории муниципального образования «Город Астрахань»,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4.8.8.4.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4.8.8.5. На территории муниципального образования  «Город Астрахань» предусматриваются следующие виды некапитальных объектов для хранения авто-мототранспорта, технических и других средств передвижения: гаражи, парковки, автостоянки.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4.8.8.6. Некапитальные  объекты,  предназначенные для хранения авто-мототранспорта, технических и других средств передвижения  (должны быть выполнены  из легких конструкций, не предусматривающих устройство заглубленных фундаментов и подземных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Отделочные материалы сооружений должны отвечать санитарно-гигиеническим </w:t>
      </w:r>
      <w:r w:rsidRPr="00D37BC8">
        <w:rPr>
          <w:rFonts w:ascii="Times New Roman" w:eastAsia="Times New Roman" w:hAnsi="Times New Roman" w:cs="Times New Roman"/>
          <w:sz w:val="24"/>
          <w:szCs w:val="24"/>
          <w:lang w:eastAsia="ru-RU"/>
        </w:rPr>
        <w:t>требованиям</w:t>
      </w:r>
      <w:r w:rsidRPr="00D37BC8">
        <w:rPr>
          <w:rFonts w:ascii="Times New Roman" w:eastAsia="Times New Roman" w:hAnsi="Times New Roman" w:cs="Times New Roman"/>
          <w:color w:val="000000"/>
          <w:sz w:val="24"/>
          <w:szCs w:val="24"/>
          <w:lang w:eastAsia="ru-RU"/>
        </w:rPr>
        <w:t>,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4.8.8.7. Не допускается размещение некапитальных объектов, предназначенных для хранения авто-мототранспорта, технических и других средств передвижения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 тротуарах,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 инженерных сетях и в охранных зонах таких сетей без согласования с владельцами сетей;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-препятствующих свободному подъезду к иным объектам пожарной, аварийно-спасательной техники;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на земельных участках, находящихся в собственности жильцов многоквартирных домов, без согласования с жильцами этих многоквартирных домов.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-ближе 10 м от остановочных павильонов, 25 м - от вентиляционных шахт, 100 м - от окон жилых помещений, перед витринами торговых предприятий, 3 м - от ствола дерева, 25 м- от дошкольных и школьных образовательных учреждений, техникумов, площадок для отдыха, игр и 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4.8.8.8. Некапитальные объекты, предназначенные для хранения авто-мототранспорта, технических и других средств передвижения  не должны ухудшать условия проживания и отдыха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4.8.8.9. Площадь земельного участка, планируемого для размещения некапитального объекта, предназначенного для хранения авто-мототранспорта, технических и других средств передвижения – гаража, не должна превышать 30 кв.м.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4.8.8.10. Размещение  некапитальных  объектов, предназначенных для хранения авто-мототранспорта, технических и других средств передвижения    должно осуществляться с соблюдением санитарно-эпидемиологических правил и нормативов, иных правил, установленных действующим законодательством.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4.8.8.11. На территории муниципального образования  «Город Астрахань»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предусматривается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 скверах и лесопарках.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Осветительное оборудование обеспечивается в режиме освещения территории, на которой расположена площадка.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4.8.8.16. Площадки для установки контейнеров для сборки твердых коммунальных отходов-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w:t>
      </w:r>
      <w:r w:rsidRPr="00D37BC8">
        <w:rPr>
          <w:rFonts w:ascii="Times New Roman" w:eastAsia="Times New Roman" w:hAnsi="Times New Roman" w:cs="Times New Roman"/>
          <w:color w:val="000000"/>
          <w:sz w:val="24"/>
          <w:szCs w:val="24"/>
          <w:lang w:eastAsia="ru-RU"/>
        </w:rPr>
        <w:lastRenderedPageBreak/>
        <w:t>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4.8.8.17. Размер контейнерной площадки  определяется исходя из задач, габаритов и количества контейнеров, используемых для складирования отходов, с учетом требований, предусмотренных в  п.4.3.4 настоящих Правил, но не более предусмотренного санитарно-эпидемиологическими требованиями.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Контейнерные площадки возможно совмещать с площадками для складирования отдельных групп коммунальных отходов, в том числе для складирования крупногабаритных отходов.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4.8.8.18.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4.8.8.19.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территории площадки предусматривается информационный стенд с правилами пользования площадкой.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4.8.8.20. При организации площадки для дрессировки собак, перечень элементов благоустройства территории включает: мягкие или газонные виды покрытия, ограждение высотой не менее 2,0 м., скамьи и урны, информационный стенд, осветительное оборудование, специальное тренировочное оборудование. Возможно оборудование  площадок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Покрытие площадки предусматривается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4.8.8.21. При организации площадки автостоянок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4.8.8.22. Сезонные (летние) кафе и сезонные(летние)кафе при стационарных предприятиях общественного питания (далее - сезонные кафе) должны быть благоустроены, иметь современное декоративно-художественное оформление (ограждение, освещение, озеленение).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4.8.8.23. Сезонные кафе размещаются на асфальтированных участках (бетонном покрытии, площадках, выложенных тротуарной плиткой), должны быть удалены от дорог общего пользования на расстояние не менее 30 метров, на расстоянии от жилых домов не менее 50 метров и не препятствовать движению пешеходов.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4.8.8.24.Сезонные кафе должны быть обеспечены: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водоснабжением и канализованием, в том числе и по временным схемам;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индивидуальной парковкой для автотранспортных средств, исключая парковку транспортных средств на придомовой территории, проезжей части дороги, тротуарах, зеленых насаждениях.</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4.8.8.25. Не допускается размещение сезонного (летнего) кафе на  зеленой зоне.</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4.8.8.26. Размещение сезонных кафе осуществляется на срок  с 1 апреля по 1 ноября. Режим работы сезонных кафе устанавливается с учетом обеспечения тишины и покоя граждан до 23.00 часов.</w:t>
      </w:r>
    </w:p>
    <w:p w:rsidR="00D37BC8" w:rsidRPr="00D37BC8" w:rsidRDefault="00D37BC8" w:rsidP="00D37BC8">
      <w:pPr>
        <w:shd w:val="clear" w:color="auto" w:fill="FFFFFF"/>
        <w:spacing w:after="0" w:line="240" w:lineRule="atLeast"/>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4.8.8.27. 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«Город Астрахань» в специально предусмотренных местах в соответствии со схемой размещения таких объектов, утвержденной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4.8.8.28. Сезонные аттракционы, передвижные цирки, передвижные зоопарки, передвижные луна-парки оборудуются в соответствии с требованиями  действующего законодательства.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4.8.8.29. Площадка для размещения сезонных аттракционов, передвижных цирков, передвижных зоопарков, передвижных луна-парков должна быть огорожена, освещена, покрытие площадки должно быть пригодно для размещения объектов, с учетом специфики оказываемых населению услуг (асфальт, брусчатка, травяной покров и пр.), обеспечивать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4.8.8.30. Размещение палисадника  должно отвечать следующим требованиям: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-расположение на территории, прилегающей к фасаду индивидуального жилого дома либо земельному участку, предоставленного для эксплуатации индивидуального жилого дома;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длина палисадника не должна превышать длину  фасада дома (либо земельного участка, предоставленного для эксплуатации жилого дома),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ограждение палисадника должно быть легким, прозрачным (решетка, сетка, штакетник) и не превышать высоту 1,2 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4.8.8.31. Устройство палисадников не разрешается: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границам земельных участков домовладений;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улицах, имеющих ширину по границам земельных участков 15 м и менее;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улицах со сложившимся благоустройством без традиционных палисадников.</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4.8.8.32.Размещение пунктов приема вторичного сырья допускается на территории муниципального образования «Город Астрахань» в специально предусмотренных местах, в соответствии со схемой размещения таких объектов, утверждаемой администрацией муниципального образования «Город Астрахань». Пункты приема вторичного сырья следует изолировать полосой зеленых насаждений и предусматривать к ним подъездные пути для автомобильного транспорта.</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При размещении пунктов приема вторичного сырья расстояние  до стен жилых домов должно быть не менее 20 м, а до зданий общеобразовательных школ, детских дошкольных и учреждений здравоохранения – не менее 50 м.</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4.8.8.33.</w:t>
      </w:r>
      <w:r w:rsidRPr="00D37BC8">
        <w:rPr>
          <w:rFonts w:ascii="Times New Roman" w:eastAsia="Times New Roman" w:hAnsi="Times New Roman" w:cs="Times New Roman"/>
          <w:color w:val="000000"/>
          <w:sz w:val="24"/>
          <w:szCs w:val="24"/>
          <w:shd w:val="clear" w:color="auto" w:fill="FFFFFF"/>
          <w:lang w:eastAsia="ru-RU"/>
        </w:rPr>
        <w:t xml:space="preserve"> Границы лодочных станций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 Акватория лодочной станции  и подходы к пирсам (причалам) по ширине и глубинам должны обеспечивать беспрепятственное маневрирование приписанных к данной станции лодок с </w:t>
      </w:r>
      <w:r w:rsidRPr="00D37BC8">
        <w:rPr>
          <w:rFonts w:ascii="Times New Roman" w:eastAsia="Times New Roman" w:hAnsi="Times New Roman" w:cs="Times New Roman"/>
          <w:color w:val="000000"/>
          <w:sz w:val="24"/>
          <w:szCs w:val="24"/>
          <w:shd w:val="clear" w:color="auto" w:fill="FFFFFF"/>
          <w:lang w:eastAsia="ru-RU"/>
        </w:rPr>
        <w:lastRenderedPageBreak/>
        <w:t>максимальными размерами и осадкой. Территория лодочной станции должна быть ограждена, содержаться в чистоте и отвечать требованиям государственных органов противопожарного надзора, санитарно-эпидемиологического надзора и охраны природы. </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pacing w:val="2"/>
          <w:sz w:val="24"/>
          <w:szCs w:val="24"/>
          <w:shd w:val="clear" w:color="auto" w:fill="FFFFFF"/>
          <w:lang w:eastAsia="ru-RU"/>
        </w:rPr>
        <w:t>4.8.8.34. </w:t>
      </w:r>
      <w:r w:rsidRPr="00D37BC8">
        <w:rPr>
          <w:rFonts w:ascii="Times New Roman" w:eastAsia="Times New Roman" w:hAnsi="Times New Roman" w:cs="Times New Roman"/>
          <w:color w:val="000000"/>
          <w:sz w:val="24"/>
          <w:szCs w:val="24"/>
          <w:lang w:eastAsia="ru-RU"/>
        </w:rPr>
        <w:t>Места для размещения   таких временных объектов, как</w:t>
      </w:r>
      <w:r w:rsidRPr="00D37BC8">
        <w:rPr>
          <w:rFonts w:ascii="Times New Roman" w:eastAsia="Times New Roman" w:hAnsi="Times New Roman" w:cs="Times New Roman"/>
          <w:color w:val="000000"/>
          <w:spacing w:val="2"/>
          <w:sz w:val="24"/>
          <w:szCs w:val="24"/>
          <w:shd w:val="clear" w:color="auto" w:fill="FFFFFF"/>
          <w:lang w:eastAsia="ru-RU"/>
        </w:rPr>
        <w:t>: </w:t>
      </w:r>
      <w:r w:rsidRPr="00D37BC8">
        <w:rPr>
          <w:rFonts w:ascii="Times New Roman" w:eastAsia="Times New Roman" w:hAnsi="Times New Roman" w:cs="Times New Roman"/>
          <w:color w:val="000000"/>
          <w:sz w:val="24"/>
          <w:szCs w:val="24"/>
          <w:lang w:eastAsia="ru-RU"/>
        </w:rPr>
        <w:t>пунктов проката велосипедов, роликов, самокатов и другого спортивного инвентаря, для размещения которых не требуется разрешения на строительство, велопарковок;</w:t>
      </w:r>
      <w:r w:rsidRPr="00D37BC8">
        <w:rPr>
          <w:rFonts w:ascii="Times New Roman" w:eastAsia="Times New Roman" w:hAnsi="Times New Roman" w:cs="Times New Roman"/>
          <w:color w:val="000000"/>
          <w:spacing w:val="2"/>
          <w:sz w:val="24"/>
          <w:szCs w:val="24"/>
          <w:shd w:val="clear" w:color="auto" w:fill="FFFFFF"/>
          <w:lang w:eastAsia="ru-RU"/>
        </w:rPr>
        <w:t> </w:t>
      </w:r>
      <w:r w:rsidRPr="00D37BC8">
        <w:rPr>
          <w:rFonts w:ascii="Times New Roman" w:eastAsia="Times New Roman" w:hAnsi="Times New Roman" w:cs="Times New Roman"/>
          <w:color w:val="000000"/>
          <w:sz w:val="24"/>
          <w:szCs w:val="24"/>
          <w:lang w:eastAsia="ru-RU"/>
        </w:rPr>
        <w:t>платежных терминалов для оплаты услуг и штрафов;, пунктов весового контроля автомобилей, для размещения которых не требуется разрешения на строительство, предоставляются в соответствии с утвержденной администрацией муниципального образования «Город Астрахань» схемой размещения указанных объектов</w:t>
      </w:r>
    </w:p>
    <w:p w:rsidR="00D37BC8" w:rsidRPr="00D37BC8" w:rsidRDefault="00D37BC8" w:rsidP="00D37BC8">
      <w:pPr>
        <w:shd w:val="clear" w:color="auto" w:fill="FFFFFF"/>
        <w:spacing w:after="0" w:line="240" w:lineRule="auto"/>
        <w:ind w:firstLine="708"/>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pacing w:val="2"/>
          <w:sz w:val="24"/>
          <w:szCs w:val="24"/>
          <w:shd w:val="clear" w:color="auto" w:fill="FFFFFF"/>
          <w:lang w:eastAsia="ru-RU"/>
        </w:rPr>
        <w:t>4.8.8.35. Размещение информационных табло (стел) осуществляется в соответствии с регламентом администрации муниципального образования «Город Астрахань», регулирующим данные правоотношения.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4.8.9.4. Покрытие пешеходных дорожек предусматривается удобным при ходьбе и устойчивым к износу.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4.8.9.5. Пешеходные маршруты рекомендуется обеспечить освещением.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4.8.9.6. При планировании пешеходных маршрутов возможно создание мест для кратковременного отдыха (скамейки и пр.) для маломобильных групп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4.8.9.7.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4.8.9.9. Трассировка основных пешеходных коммуникаций может осуществляться вдоль улиц и дорог (тротуары) или независимо от них.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4.8.9.10.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A2666"/>
          <w:sz w:val="24"/>
          <w:szCs w:val="24"/>
          <w:lang w:eastAsia="ru-RU"/>
        </w:rPr>
        <w:t>4.8.9.11.</w:t>
      </w:r>
      <w:r w:rsidRPr="00D37BC8">
        <w:rPr>
          <w:rFonts w:ascii="Times New Roman" w:eastAsia="Times New Roman" w:hAnsi="Times New Roman" w:cs="Times New Roman"/>
          <w:color w:val="000000"/>
          <w:sz w:val="24"/>
          <w:szCs w:val="24"/>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4.8.9.12. Перечень элементов благоустройства на территории второстепенных пешеходных коммуникаций обычно включает различные виды покрытия.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дорожках скверов, бульваров, садов населенного пункта рекомендуется предусматривать твердые виды покрытия с элементами сопряжения.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4.8.10. Установка информационных конструкций (далее - вывесок), а также размещение иных графических элементов осуществляется в соответствии с муниципальными правовыми актами.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4.8.10.1.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4.8.10.2.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4.8.10.3. Расклейка газет, афиш, плакатов, различного рода объявлений и реклам производится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4.8.10.4.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 Обустройство и содержание строительных площадок</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 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Обустройство и содержание строительных площадок на территории муниципального образования «Город Астрахань» осуществляются заказчиком 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4.8.11.3. 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территории строительной площадки устанавливается пункт мойки колес транспортных средств, оснащенный системой замкнутого цикла водооборота и утилизации стоков.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4.8.11.4. Места работ, а также временных проездов и проходов должны быть освещены.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4.8.11.5. При осуществлении ремонтных, строительных, земляных работ на территории города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При наличии перепадов высот в пределах временного пешеходного пути рекомендуется устройство пандуса с уклоном не более 8%.</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4.8.11.6. Заказчик строительных работ обеспечивает безопасность работ для окружающей природной среды, при этом: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магистралей улиц, проездов и во внутридворовую территорию снег, грунт, мусор;</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обеспечивает уборку и содержание неиспользуемых и неосваиваемых территорий после сноса строений;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обеспечивает уборку стройплощадки и, в случае заключения соглашения с администрацией муниципального образования «Город Астрахань», прилегающей к ней территории; мусор и снег должны вывозиться ежедневно на полигон для утилизации и захоронения ТКО;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производство работ в охранных и санитарных зонах выполняет в соответствии со специальными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при буровых работах принимает меры по предотвращению излива подземных вод;</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 допускает закапывание в грунт или сжигание мусора и отходов на территории строительной площадки;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утвержденной проектной документацией;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до сдачи объекта в эксплуатацию.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4.8.11.7.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4.8.11.8. 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Поручни должны крепиться к стойкам с внутренней стороны.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4.8.11.9.Элементы деревянных ограждений, соприкасающиеся с грунтом, должны быть антисептированы. Металлические детали соединений и креплений должны иметь антикоррозионную защиту.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4.8.11.10. 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4.8.11.11. На элементах и деталях ограждений не допускается наличие острых кромок, заусенцев и неровностей, которые могут стать причиной травматизма.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4.8.11.12.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4.8.11.13.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4.8.11.14. Сплошные панели ограждений, панели козырьков и тротуаров должны быть изготовлены из металлического профилированного листа.Также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4.8.11.15.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службу охраны объектов культурного наследия Астраханской области.</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 Уборка городских территорий</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 Общие положения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уборку принадлежащих им на праве собственности или ином законном праве земельных участков, а также очистку от мусора, отходов, снега, скоплений дождевых и талых вод, технических и технологических загрязнений, удаление обледенений. Состав работ и периодичность их выполнения предусмотрены </w:t>
      </w:r>
      <w:hyperlink r:id="rId21" w:anchor="Par738" w:history="1">
        <w:r w:rsidRPr="00D37BC8">
          <w:rPr>
            <w:rFonts w:ascii="Times New Roman" w:eastAsia="Times New Roman" w:hAnsi="Times New Roman" w:cs="Times New Roman"/>
            <w:sz w:val="24"/>
            <w:szCs w:val="24"/>
            <w:lang w:eastAsia="ru-RU"/>
          </w:rPr>
          <w:t>пп. 1</w:t>
        </w:r>
      </w:hyperlink>
      <w:r w:rsidRPr="00D37BC8">
        <w:rPr>
          <w:rFonts w:ascii="Times New Roman" w:eastAsia="Times New Roman" w:hAnsi="Times New Roman" w:cs="Times New Roman"/>
          <w:color w:val="000000"/>
          <w:sz w:val="24"/>
          <w:szCs w:val="24"/>
          <w:lang w:eastAsia="ru-RU"/>
        </w:rPr>
        <w:t>, </w:t>
      </w:r>
      <w:hyperlink r:id="rId22" w:anchor="Par762" w:history="1">
        <w:r w:rsidRPr="00D37BC8">
          <w:rPr>
            <w:rFonts w:ascii="Times New Roman" w:eastAsia="Times New Roman" w:hAnsi="Times New Roman" w:cs="Times New Roman"/>
            <w:sz w:val="24"/>
            <w:szCs w:val="24"/>
            <w:lang w:eastAsia="ru-RU"/>
          </w:rPr>
          <w:t>2</w:t>
        </w:r>
      </w:hyperlink>
      <w:r w:rsidRPr="00D37BC8">
        <w:rPr>
          <w:rFonts w:ascii="Times New Roman" w:eastAsia="Times New Roman" w:hAnsi="Times New Roman" w:cs="Times New Roman"/>
          <w:color w:val="000000"/>
          <w:sz w:val="24"/>
          <w:szCs w:val="24"/>
          <w:lang w:eastAsia="ru-RU"/>
        </w:rPr>
        <w:t>, </w:t>
      </w:r>
      <w:hyperlink r:id="rId23" w:anchor="Par801" w:history="1">
        <w:r w:rsidRPr="00D37BC8">
          <w:rPr>
            <w:rFonts w:ascii="Times New Roman" w:eastAsia="Times New Roman" w:hAnsi="Times New Roman" w:cs="Times New Roman"/>
            <w:sz w:val="24"/>
            <w:szCs w:val="24"/>
            <w:lang w:eastAsia="ru-RU"/>
          </w:rPr>
          <w:t>3</w:t>
        </w:r>
      </w:hyperlink>
      <w:r w:rsidRPr="00D37BC8">
        <w:rPr>
          <w:rFonts w:ascii="Times New Roman" w:eastAsia="Times New Roman" w:hAnsi="Times New Roman" w:cs="Times New Roman"/>
          <w:color w:val="000000"/>
          <w:sz w:val="24"/>
          <w:szCs w:val="24"/>
          <w:lang w:eastAsia="ru-RU"/>
        </w:rPr>
        <w:t>, </w:t>
      </w:r>
      <w:hyperlink r:id="rId24" w:anchor="Par903" w:history="1">
        <w:r w:rsidRPr="00D37BC8">
          <w:rPr>
            <w:rFonts w:ascii="Times New Roman" w:eastAsia="Times New Roman" w:hAnsi="Times New Roman" w:cs="Times New Roman"/>
            <w:sz w:val="24"/>
            <w:szCs w:val="24"/>
            <w:lang w:eastAsia="ru-RU"/>
          </w:rPr>
          <w:t>6</w:t>
        </w:r>
      </w:hyperlink>
      <w:r w:rsidRPr="00D37BC8">
        <w:rPr>
          <w:rFonts w:ascii="Times New Roman" w:eastAsia="Times New Roman" w:hAnsi="Times New Roman" w:cs="Times New Roman"/>
          <w:color w:val="000000"/>
          <w:sz w:val="24"/>
          <w:szCs w:val="24"/>
          <w:lang w:eastAsia="ru-RU"/>
        </w:rPr>
        <w:t> приложения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содержание объектов внешнего благоустройства, в том числе малых архитектурных форм, фасадов зданий, домовых знаков и своевременное проведение их ремонта;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мытья, дезинфекции, ремонта и покраски;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вывоз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недопущение выноса машинами, механизмами, иной техникой грунта и грязи с территории производства работ на объекты улично-дорожной сети;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недопущение загрязнения объектов улично-дорожной сети жидкими, сыпучими и иными веществами при их транспортировке;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проведение дератизации и дезинфекции в местах общего пользования, подвалах, технических подпольях объектов жилищного фонда;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установку урн для кратковременного хранения мусора, их очистку, ремонт и покраску;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обустройство и содержание дворовых уборных с выгребом и дворовых септиков для сбора жидких отходов в полублагоустроенном(неблагоустроенном) жилищном фонде в соответствии с требованиями законодательства в области обеспечения санитарно-эпидемиологического благополучия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5.1.2. Уборка и очистка прилегающих к земельным участкам, принадлежащим на праве собственности или ином вещном либо обязательственном праве физическим и юридическим лицам, территорий производится собственниками, владельцами и пользователями земельных участков в случае заключения соглашений о содержании прилегающей и (или) дворовой территории с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5.1.3. Границы прилегающей и (или) дворовой территории, лица, ответственные за содержание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администрацией муниципального образования «Город Астрахань» с физическими и юридическими лицами.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5.1.4. Уборка городских территорий, в том числе проезжей части по всей ширине автомобильных дорог местного значения, мостов,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заказ по уборке городских территорий, за исключением территорий, определенных в </w:t>
      </w:r>
      <w:hyperlink r:id="rId25" w:anchor="Par54" w:history="1">
        <w:r w:rsidRPr="00D37BC8">
          <w:rPr>
            <w:rFonts w:ascii="Times New Roman" w:eastAsia="Times New Roman" w:hAnsi="Times New Roman" w:cs="Times New Roman"/>
            <w:sz w:val="24"/>
            <w:szCs w:val="24"/>
            <w:lang w:eastAsia="ru-RU"/>
          </w:rPr>
          <w:t>пунктах 1.6</w:t>
        </w:r>
      </w:hyperlink>
      <w:r w:rsidRPr="00D37BC8">
        <w:rPr>
          <w:rFonts w:ascii="Times New Roman" w:eastAsia="Times New Roman" w:hAnsi="Times New Roman" w:cs="Times New Roman"/>
          <w:color w:val="000000"/>
          <w:sz w:val="24"/>
          <w:szCs w:val="24"/>
          <w:lang w:eastAsia="ru-RU"/>
        </w:rPr>
        <w:t>, </w:t>
      </w:r>
      <w:hyperlink r:id="rId26" w:anchor="Par66" w:history="1">
        <w:r w:rsidRPr="00D37BC8">
          <w:rPr>
            <w:rFonts w:ascii="Times New Roman" w:eastAsia="Times New Roman" w:hAnsi="Times New Roman" w:cs="Times New Roman"/>
            <w:sz w:val="24"/>
            <w:szCs w:val="24"/>
            <w:lang w:eastAsia="ru-RU"/>
          </w:rPr>
          <w:t>1.</w:t>
        </w:r>
      </w:hyperlink>
      <w:r w:rsidRPr="00D37BC8">
        <w:rPr>
          <w:rFonts w:ascii="Times New Roman" w:eastAsia="Times New Roman" w:hAnsi="Times New Roman" w:cs="Times New Roman"/>
          <w:color w:val="000000"/>
          <w:sz w:val="24"/>
          <w:szCs w:val="24"/>
          <w:lang w:eastAsia="ru-RU"/>
        </w:rPr>
        <w:t>7 настоящих Правил.</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осуществляется специализированными организациями, выполняющими муниципальное задание или заказ по уборке городских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5.1.5. Уборку городских территорий необходимо проводить ежедневно до 7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5.1.6.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5.1.7. Ответственность за организацию и производство уборочных работ возлагается: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на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территорий дачных, огороднических и садовых некоммерческих объединений -  на дачное, садоводческое некоммерческое товарищество;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территории гаражных, гаражно-строительных кооперативов -  на гаражный, гаражно-строительный кооператив;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территорий автомобильных стоянок - на лиц, которым стоянки принадлежат на праве собственности или ином законном основании;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за уборку мусора после сноса зданий, строений, сооружений - на лиц, выполняющих работы по сносу;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-за уборку и содержание земельного участка, предоставленного для строительства и реконструкции, ремонта - на заказчика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места осуществления земляных работ - на лицо, которому выдано разрешение на осуществление производства работ, связанных со вскрытием асфальтобетонного покрытия и проведением земляных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 на владельца объекта;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мест временной уличной торговли - на лиц, осуществляющих торговую деятельность;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 уборку мест размещения сезонных аттракционов, зоопарков, цирков - на лиц, осуществляющих размещение указанных объектов.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5.1.8.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5.1.9.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городских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5.1.10.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городских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5.1.11. Территория муниципального образования «Город Астрахань» подлежат регулярной очистке от отходов в соответствии с Территориальной схемой обращения с отходами, в том числе ТКО на территории Астраханской области и требованиями экологического и санитарно-эпидемиологического законодательства Российской Федерации.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5.1.12. Сбор твердых коммунальных отходов (в том числе из раздельного сбора) на территории муниципального образования «Город Астрахань» осуществляется в порядке, установленном законодательством Астраханской области.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транспортирование отходов.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5.1.14.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 Уборка городских территорий в летний период</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5.2.3. В летний период на дорогах местного значения проводятся следующие виды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подметание проезжей части дорожно-уборочными машинами с предварительным смачиванием, подметально-уборочными машинами;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подметание вручную проезжей части по лотку;</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5.2.4. В летний период на тротуарах, остановках общественного транспорта проводятся следующие виды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механизированное подметание;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подметание тротуаров вручную;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5.2.5. В летний период на газонах проводятся следующие виды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газонов от случайного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выкашивание газонов газонокосилкой или вручную;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сбор и вывоз упавших веток, старой травы;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5.2.6. Содержание урн для мусора в летний период включает в себя: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очистку урн;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погрузку вручную и вывоз бытового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покраску, ремонт или замену поврежденных урн.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5.2.10. Вывоз смета производится непосредственно после подметания.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5.2.11.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5.2.12. К содержанию пешеходных и барьерных ограждений относится очистка и мойка ограждений, исправление, замена поврежденных секций ограждения.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5.2.13.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 Уборка городских территорий в зимний период</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5.3.2. Мероприятия по подготовке уборочной техники к работе в зимний период проводятся лицами, осуществляющими содержание объектов улично-дорожной сети, до 1 октября текущего года. К этому же сроку должны быть завершены работы по подготовке </w:t>
      </w:r>
      <w:r w:rsidRPr="00D37BC8">
        <w:rPr>
          <w:rFonts w:ascii="Times New Roman" w:eastAsia="Times New Roman" w:hAnsi="Times New Roman" w:cs="Times New Roman"/>
          <w:color w:val="000000"/>
          <w:sz w:val="24"/>
          <w:szCs w:val="24"/>
          <w:lang w:eastAsia="ru-RU"/>
        </w:rPr>
        <w:lastRenderedPageBreak/>
        <w:t>мест для приема снега и мест для складирования необходимого количества противогололедных материалов.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5.3.3. В зимний период на дорогах проводятся следующие виды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подметание и сгребание снега подметально-уборочными машинами и подметальными тракторами;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организация работ по обработке дорог противогололедными материалами;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разгребание и сметание валов снега на перекрестках и въездах во дворы, на остановках общественного транспорта и пешеходных переходах;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вывоз снега на места, определенные для складирования;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удаление наката автогрейдерами;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уборка снега вдоль проезжей части вручную.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5.3.4. В зимний период на тротуарах проводятся следующие виды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уборка снега вручную;</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очистка тротуаров от уплотненного снега;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посыпка тротуаров противогололедным материалом;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погрузка и вывоз снега.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5.3.5.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5.3.6. К первоочередным операциям зимней уборки относятся: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обработка проезжей части дороги противогололедными материалами;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сгребание и подметание снега;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5.3.7. К операциям второй очереди относятся: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вывоз снега;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зачистка дорожных лотков после удаления снега;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скалывание льда и удаление снежно-ледяных образований механизированным и ручным способом.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5.3.8. Проезжие части улиц, тротуары, остановки общественного транспорта и расположенные на них урны для мусора должны быть убраны от снега и мусора до 7 часов утра.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5.3.9.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тоннели,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5.3.12. Формирование снежных валов не допускается: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 пересечениях всех дорог и улиц в одном уровне и вблизи железнодорожных переездов в зоне треугольника видимости;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ближе 5 м от пешеходного перехода;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ближе 20 м от остановочного пункта общественного транспорта;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 участках дорог, оборудованных транспортными ограждениями или повышенным бордюром;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на тротуарах.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5.3.13. Вывоз снега с улиц и проездов осуществляется в первую очередь от остановок городского пассажирского транспорта,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5.3.14. Вывоз снега с улиц и проездов осуществляется на подготовленные снегоприемные площадки, определенные администрацией муниципального образования «Город Астрахань».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5.3.15.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5.3.16. В период снегопадов и гололеда тротуары и другие пешеходные зоны обрабатываются противогололедным материалом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Время, необходимое для окончательного устранения последствий выпадения осадков на тротуарах и пешеходных дорожках, не должно превышать более 2-х суток после окончания снегопада.</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 Содержание и эксплуатация  улично-дорожной сети.</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городского округа осуществляется: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и организациями, выполняющими муниципальное задание или заказ;</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отношении дорог регионального и межмуниципального значения - уполномоченными органами исполнительной власти Астраханской области;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отношении дорог федерального значения - федеральным органом исполнительной власти;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6.3.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 Правила осуществления работ, связанных со вскрытием асфальтобетонного покрытия и проведением земляных работ на территории муниципального образования «Город Астрахань»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7.1. Осуществление работ,  связанных со вскрытием асфальтобетонного покрытия и проведением земляных работ производится в порядке, установленном муниципальным правовым актом.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Разрешение на осуществление работ, связанных со вскрытием асфальтобетонного покрытия и проведением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7.2. При нарушении работы подземных инженерных сетей водоснабжения, газоснабжения, теплоснабжения, электроснабжения, канализации, водосточной сети, телефонной связи и др., в результате чего может приостановиться жизнеобеспечение граждан и их функционирование или могут произойти несчастные случаи, руководители организаций (лица), в ведении которых находятся эти коммуникации, или лица, действующие по полномочию руководителей (начальник аварийной службы, дежурный диспетчер аварийной службы и т.п.), по получению сигнала об аварии обязаны: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Обеспечить установку дорожных знаков и ограждений во избежание дорожно-транспортных происшествий и несчастных случаев;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немедленно сообщить об аварии факсограммами (с указанием места, характера, ориентировочных сроков производства работ, фамилий ответственных лиц и номера контактного телефона) МЧС России по Астраханской области, дежурным администрации города (центральной диспетчерской службы), дежурному подразделения ДПС ГИБДД, обслуживающего город, отделу ГИБДД УВД по городу Астрахани, всем организациям, имеющим смежные с местом аварии подземные сети.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7.3. Сроки осуществления работ устанавливаются в соответствии с рабочим проектом или проектной (рабочей) документации.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7.4. Разрешение на осуществление работ должно находиться на месте производства работ у организации, выполняющей работы.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7.5. При осуществлении работ запрещается: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тротуары и проезжую часть улиц;</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7.6. В процессе осуществления работ, связанных со вскрытием асфальтобетонного покрытия и проведением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7.7. После завершения работ по вскрытию асфальтобетонного покрытия и земляных работ  организация, их выполняющая, обязана восстановить поврежденное асфальтобетонное покрытие или произвести планировку грунта, а также восстановить элементы благоустройства, в том числе безбарьерной среды, травяной покров на газонах в случае их повреждения в течение срока, определенного в разрешении.</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 Содержание инженерных сетей и коммуникаций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 Владельцы инженерных сетей и коммуникаций: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8.1.1. Несут ответственность за содержание инженерных сетей,  коммуникаций, в том числе колодцев, люков, крышек и коллекторов, охранных зон;</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8.1.3.Обязаны осуществлять содержание  инженерных сетей, коммуникаций и охранных зон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8.1.5. Обеспечивают ремонт элементов сетей и коммуникаций в границах разрушения дорожного покрытия;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8.1.6. После проведения ремонтных работ обеспечивают в установленные сроки полное восстановление нарушенного дорожного покрытия;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8.1.7. Осуществляют постоянный контроль за наличием и исправным состоянием люков и их крышек на колодцах;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8.1.8. В течение 10 дней обеспечивают ликвидацию последствий аварий, связанных с функционированием коммуникаций;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8.1.9.Обеспечивают безопасность движения транспортных средств и пешеходов, в том числе МГН,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2-х раз в год (весной и осенью).</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9. Ответственность</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9.1.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Астраханской области.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9.2.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9.3.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10. Контроль</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10.1.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Законом Астраханской области от 22.06.2016 N 41/2016-ОЗ «Об административных правонарушениях»  в области благоустройства, землепользования и охраны окружающей среды (далее по тексту - уполномоченные лица).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10.2. В рамках контроля за соблюдением настоящих Правил уполномоченные лица: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города;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right"/>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right"/>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Приложение</w:t>
      </w:r>
    </w:p>
    <w:p w:rsidR="00D37BC8" w:rsidRPr="00D37BC8" w:rsidRDefault="00D37BC8" w:rsidP="00D37BC8">
      <w:pPr>
        <w:shd w:val="clear" w:color="auto" w:fill="FFFFFF"/>
        <w:spacing w:after="0" w:line="240" w:lineRule="auto"/>
        <w:jc w:val="right"/>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 Правилам благоустройства</w:t>
      </w:r>
    </w:p>
    <w:p w:rsidR="00D37BC8" w:rsidRPr="00D37BC8" w:rsidRDefault="00D37BC8" w:rsidP="00D37BC8">
      <w:pPr>
        <w:shd w:val="clear" w:color="auto" w:fill="FFFFFF"/>
        <w:spacing w:after="0" w:line="240" w:lineRule="auto"/>
        <w:jc w:val="right"/>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территории муниципального образования «Город Астрахань»</w:t>
      </w:r>
    </w:p>
    <w:p w:rsidR="00D37BC8" w:rsidRPr="00D37BC8" w:rsidRDefault="00D37BC8" w:rsidP="00D37BC8">
      <w:pPr>
        <w:shd w:val="clear" w:color="auto" w:fill="FFFFFF"/>
        <w:spacing w:after="0" w:line="240" w:lineRule="auto"/>
        <w:jc w:val="right"/>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ПЕРЕЧЕНЬ</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РАБОТ ПО БЛАГОУСТРОЙСТВУ И ПЕРИОДИЧНОСТЬ ИХ ВЫПОЛНЕНИЯ</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bookmarkStart w:id="20" w:name="Par738"/>
      <w:bookmarkEnd w:id="20"/>
      <w:r w:rsidRPr="00D37BC8">
        <w:rPr>
          <w:rFonts w:ascii="Times New Roman" w:eastAsia="Times New Roman" w:hAnsi="Times New Roman" w:cs="Times New Roman"/>
          <w:color w:val="000000"/>
          <w:sz w:val="24"/>
          <w:szCs w:val="24"/>
          <w:lang w:eastAsia="ru-RU"/>
        </w:rPr>
        <w:t>1. Летняя уборка городских территорий</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работ</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выполнения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от мусора и подметание дворовых проездов, остановок общественного транспорта, территорий, прилегающих к зданиям, дворовых территорий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Ежедневно</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от мусора и подметание проезжей части улиц, внутриквартальных проездов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1 - 7 раз в неделю в зависимости от интенсивности движения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грунтовых наносов с проезжей части дорог</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3 суток со дня образования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1.4.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от мусора и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Ежедневно до 7.00, а также в патрульном режиме</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опавших листьев с проезжей части и тротуаров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Малых накоплений - при подметании; после интенсивного листопада - в течение 2 суток</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Кошение травяного покрова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Периодически, для обеспечения высоты травяного покрова не более 15 см</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bookmarkStart w:id="21" w:name="Par762"/>
      <w:bookmarkEnd w:id="21"/>
      <w:r w:rsidRPr="00D37BC8">
        <w:rPr>
          <w:rFonts w:ascii="Times New Roman" w:eastAsia="Times New Roman" w:hAnsi="Times New Roman" w:cs="Times New Roman"/>
          <w:color w:val="000000"/>
          <w:sz w:val="24"/>
          <w:szCs w:val="24"/>
          <w:lang w:eastAsia="ru-RU"/>
        </w:rPr>
        <w:t>2. Зимняя уборка городских территорий</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работ</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выполнения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от мусора, снега наносного происхождения и подметание проезжей части улиц, внутриквартальных проездов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1 - 7 раз в неделю в зависимости от интенсивности движения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от мусора, снега наносного происхождения и подметание внутридворовых проездов, остановок общественного транспорта, территорий, прилегающих к зданиям, придомовых территорий, пешеходных дорожек, очистка урн</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Ежедневно до 7 часов утра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Сразу с началом снегопада в течение 6 часов, при длительном, интенсивном снегопаде - каждые 6 часов</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Обработка внутриквартальных и внутридворовых проездов, пешеходных дорожек и тротуаров мелкофракционным щебнем при снегопаде</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Сразу с началом снегопада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Механизированное подметание проезжей части дорог, внутриквартальных и внутридворовых проездов от снега при снегопаде</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Сразу после окончания снегопада в течение 8 часов, при длительном, интенсивном снегопаде - каждые 6 часов</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Механизированное подметание и ручная зачистка тротуаров и пешеходных дорожек от снега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Сразу после окончания снегопада в течение 8 часов, при длительном, интенсивном снегопаде - каждые 3 часа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2.7.</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Уборка от снега детских и спортивных площадок, территорий, прилегающих к зданиям и сооружениям</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12 часов после окончания снегопада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2.8.</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Вывоз снега с остановок, наземных пешеходных переходов, с мостов и путепроводов, въездов на территорию больниц и других социально важных объектов, мест массового посещения людей, тротуаров и пешеходных дорожек</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2 суток после окончания снегопада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2.9.</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Вывоз снега с остальных территорий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12 дней после окончания снегопада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2.10.</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тротуаров и лестничных сходов мостов, виадуков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24 часов после окончания снегопада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2.11.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Ликвидация последствий аварий (очистка от наледи и вывоз льда)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 дня после ликвидации аварии</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bookmarkStart w:id="22" w:name="Par801"/>
      <w:bookmarkEnd w:id="22"/>
      <w:r w:rsidRPr="00D37BC8">
        <w:rPr>
          <w:rFonts w:ascii="Times New Roman" w:eastAsia="Times New Roman" w:hAnsi="Times New Roman" w:cs="Times New Roman"/>
          <w:color w:val="000000"/>
          <w:sz w:val="24"/>
          <w:szCs w:val="24"/>
          <w:lang w:eastAsia="ru-RU"/>
        </w:rPr>
        <w:t>3. Содержание малых архитектурных форм</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работ</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выполнения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Промывка с применением моющего раствора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раз в месяц (с апреля по октябрь)</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Сметание снега и его уборка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Постоянно в зимний период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Окраска деревянных и металлических поверхностей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одного раза в год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3.4.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Ремонт сломанных реек, восстановление конструктивных элементов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10 дней после обнаружения</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 Наружное освещение</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работ</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выполнения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от грязи и мойка элементов уличного освещения, фонарей, опор уличного освещения, трансформаторных будок</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2-х раз в год (весной и осенью)</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Восстановление горения отдельных светильников, элементов световой иллюминации и архитектурной подсветки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более 10 суток с момента обнаружения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от коррозии, окраска элементов уличного освещения, фонарей, опор уличного освещения, трансформаторных будок</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1 раза в год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4.4.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xml:space="preserve">Вывоз сбитых, демонтированных, поврежденных </w:t>
            </w:r>
            <w:r w:rsidRPr="00D37BC8">
              <w:rPr>
                <w:rFonts w:ascii="Times New Roman" w:eastAsia="Times New Roman" w:hAnsi="Times New Roman" w:cs="Times New Roman"/>
                <w:color w:val="000000"/>
                <w:sz w:val="24"/>
                <w:szCs w:val="24"/>
                <w:lang w:eastAsia="ru-RU"/>
              </w:rPr>
              <w:lastRenderedPageBreak/>
              <w:t>опор освещения на центральных улицах города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 xml:space="preserve">Незамедлительно с момента </w:t>
            </w:r>
            <w:r w:rsidRPr="00D37BC8">
              <w:rPr>
                <w:rFonts w:ascii="Times New Roman" w:eastAsia="Times New Roman" w:hAnsi="Times New Roman" w:cs="Times New Roman"/>
                <w:color w:val="000000"/>
                <w:sz w:val="24"/>
                <w:szCs w:val="24"/>
                <w:lang w:eastAsia="ru-RU"/>
              </w:rPr>
              <w:lastRenderedPageBreak/>
              <w:t>обнаружения или демонтажа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4.5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 остальных территориях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суток с момента обнаружения или демонтажа</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 Содержание зданий, строений и сооружений</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Наименование работы</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работ</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Ремонт и окраска фасадов зданий и сооружений, за исключением фасадов многоквартирных жилых домов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 не реже 1 раза в десять лет или не позднее 2-х месяцев с момента обнаружения повреждения окраски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bookmarkStart w:id="23" w:name="Par851"/>
            <w:bookmarkEnd w:id="23"/>
            <w:r w:rsidRPr="00D37BC8">
              <w:rPr>
                <w:rFonts w:ascii="Times New Roman" w:eastAsia="Times New Roman" w:hAnsi="Times New Roman" w:cs="Times New Roman"/>
                <w:color w:val="000000"/>
                <w:sz w:val="24"/>
                <w:szCs w:val="24"/>
                <w:lang w:eastAsia="ru-RU"/>
              </w:rPr>
              <w:t>5.2.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Устранение повреждений водоотводящей системы, системы внешнего освещения, номерных знаков, вывесок, рекламных конструкций и пр.</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5 дней с момента повреждения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Устранение повреждений ограждений и оград</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10 дней с момента повреждения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крыш, козырьков входов, балконов и лоджий, являющихся местами общего пользования, от мусора и грязи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Постоянно, 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Ремонт, покраска, мойка балконов, лоджий, являющихся местами общего пользования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от снега кровель, крыш, желобов, водостоков, балконов, лоджий, являющихся местами общего пользования, и козырьков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Постоянно в зимний период не реже 1 (одного) раза в день</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5.7.</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от наледи и удаление сосулек с кровель, крыш, козырьков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3 дней с момента обнаружения, в период оттепели - в течение 1 дня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5.8.</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Установка, ремонт и очистка информационных досок, размещенных у входов в подъезды жилых домов, иных местах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5.9.</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10 дней с момента обнаружения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5.10.</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Устранение повреждений конструктивных элементов зданий, не влияющих на их прочностные характеристики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6 месяцев с момента повреждения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Устранение повреждений конструктивных элементов зданий, влияющих на их прочностные характеристики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Немедленно</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5.12.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от загрязнения поверхностей ограждений, подпорных стенок, лестниц</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2 раз в месяц в летний период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Промывка водой поверхностей ограждений, подпорных стенок, лестниц</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1 раза в месяц</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Удаление сорной растительности у парапетов, оград, ограждений, между конструктивными элементами подпорных стенок</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от снега и ликвидация гололеда на пандусах, лестницах зданий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Постоянно в зимний период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Посыпка пандусов, лестниц, крылец зданий песком в зимний период</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Сразу при образовании скользкости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5.17.</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Окраска металлических оград и ограждений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1 раза в год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5.18.</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Ремонт лестниц, ступенек, восстановление перил, лестниц зданий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10 дней со дня повреждения</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bookmarkStart w:id="24" w:name="Par903"/>
      <w:bookmarkEnd w:id="24"/>
      <w:r w:rsidRPr="00D37BC8">
        <w:rPr>
          <w:rFonts w:ascii="Times New Roman" w:eastAsia="Times New Roman" w:hAnsi="Times New Roman" w:cs="Times New Roman"/>
          <w:color w:val="000000"/>
          <w:sz w:val="24"/>
          <w:szCs w:val="24"/>
          <w:lang w:eastAsia="ru-RU"/>
        </w:rPr>
        <w:t>6. Содержание и воспроизводство зеленых насаждений</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Наименование работы</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работ</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Полив зеленых насаждений с обеспечением соответствующих для каждого вида зеленых насаждений норм и кратности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Обработка растений от вредителей и болезней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Посадка новых деревьев и кустарников, посев газонной травы, посадка цветов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 (при нарушении норм озеленения придомовой территории)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Рыхление слежавшегося снега в приствольных кругах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раз в год весной</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Рыхление почвы в приствольных лунках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5 раз в летний период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Прополка почвы в приствольных кругах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Периодически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6.7.</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Внесение удобрений в приствольные лунки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1 - 2 раза в летний период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6.8.</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Санитарная обрезка (удаление сухих сучьев, поврежденных ветвей, прореживание, удаление поросли)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раз в год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6.9.</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Снос сухих, больных деревьев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6.10.</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Формовочная стрижка крон кустарников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1 - 2 раза в год</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Омолаживающая обрезка кустарников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6.12.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Рыхление слежавшегося снега на газонах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Сгребание и вывоз листьев и органического мусора с газонов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2 раз (весной и осенью)</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Очистка газонов от видового мусора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Постоянно</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Выкашивание газонов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Полив газонов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6.17.</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Восстановление вытоптанных, вымерзших участков газона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 Содержание фонтанов</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работ</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выполнения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Запуск фонтанов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До 8 мая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Профилактические работы</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1 раза в месяц</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Контроль за работой электродвигателей, насосов, системы освещения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Ежедневно</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Контроль за целостностью изоляции электроустановок (при необходимости производить замену плавких вставок), работой щитов управления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Еженедельно</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7.6.</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Консервация фонтанов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До 5 октября</w:t>
            </w:r>
          </w:p>
        </w:tc>
      </w:tr>
    </w:tbl>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 Прочие работы</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5216"/>
        <w:gridCol w:w="3231"/>
      </w:tblGrid>
      <w:tr w:rsidR="00D37BC8" w:rsidRPr="00D37BC8" w:rsidTr="00D37BC8">
        <w:tc>
          <w:tcPr>
            <w:tcW w:w="62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N п/п</w:t>
            </w:r>
          </w:p>
        </w:tc>
        <w:tc>
          <w:tcPr>
            <w:tcW w:w="52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Вид работ</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Периодичность выполнения</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8.1.</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Ремонт подъездов к многоквартирным жилым домам, внутридворовых проездов, пешеходных дорожек, площадок с асфальтобетонным покрытием, бортового камня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необходимости</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8.2.</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Планировка и выравнивание поверхности площадки, срезка бугров на территории детских, спортивных площадок</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1 раз в 2 месяца</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8.3.</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Окраска нестационарных объектов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Не реже 1 раза в год (весной)</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8.4.</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Помывка нестационарных объектов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мере загрязнения (не реже 1 раза в месяц)</w:t>
            </w:r>
          </w:p>
        </w:tc>
      </w:tr>
      <w:tr w:rsidR="00D37BC8" w:rsidRPr="00D37BC8" w:rsidTr="00D37BC8">
        <w:tc>
          <w:tcPr>
            <w:tcW w:w="62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8.5.</w:t>
            </w:r>
          </w:p>
        </w:tc>
        <w:tc>
          <w:tcPr>
            <w:tcW w:w="52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Устранение повреждений нестационарных объектов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37BC8" w:rsidRPr="00D37BC8" w:rsidRDefault="00D37BC8" w:rsidP="00D37BC8">
            <w:pPr>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В течение 10 дней с момента повреждения</w:t>
            </w:r>
          </w:p>
        </w:tc>
      </w:tr>
    </w:tbl>
    <w:p w:rsidR="00D37BC8" w:rsidRPr="00D37BC8" w:rsidRDefault="00D37BC8" w:rsidP="00D37BC8">
      <w:pPr>
        <w:shd w:val="clear" w:color="auto" w:fill="FFFFFF"/>
        <w:spacing w:before="100" w:after="10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before="100" w:after="10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before="100" w:after="10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before="100" w:after="10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Перечень сводов правил и национальных</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стандартов, применяемых при осуществлении деятельности</w:t>
      </w:r>
    </w:p>
    <w:p w:rsidR="00D37BC8" w:rsidRPr="00D37BC8" w:rsidRDefault="00D37BC8" w:rsidP="00D37BC8">
      <w:pPr>
        <w:shd w:val="clear" w:color="auto" w:fill="FFFFFF"/>
        <w:spacing w:after="0" w:line="240" w:lineRule="auto"/>
        <w:jc w:val="center"/>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по благоустройству</w:t>
      </w:r>
    </w:p>
    <w:p w:rsidR="00D37BC8" w:rsidRPr="00D37BC8" w:rsidRDefault="00D37BC8" w:rsidP="00D37BC8">
      <w:pPr>
        <w:shd w:val="clear" w:color="auto" w:fill="FFFFFF"/>
        <w:spacing w:after="0" w:line="240" w:lineRule="auto"/>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42.13330.2016 "</w:t>
      </w:r>
      <w:r w:rsidRPr="00D37BC8">
        <w:rPr>
          <w:rFonts w:ascii="Times New Roman" w:eastAsia="Times New Roman" w:hAnsi="Times New Roman" w:cs="Times New Roman"/>
          <w:color w:val="0000FF"/>
          <w:sz w:val="24"/>
          <w:szCs w:val="24"/>
          <w:lang w:eastAsia="ru-RU"/>
        </w:rPr>
        <w:t>СНиП 2.07.01-89*</w:t>
      </w:r>
      <w:r w:rsidRPr="00D37BC8">
        <w:rPr>
          <w:rFonts w:ascii="Times New Roman" w:eastAsia="Times New Roman" w:hAnsi="Times New Roman" w:cs="Times New Roman"/>
          <w:color w:val="000000"/>
          <w:sz w:val="24"/>
          <w:szCs w:val="24"/>
          <w:lang w:eastAsia="ru-RU"/>
        </w:rPr>
        <w:t> Градостроительство. Планировка и застройка городских и сельских поселений";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w:t>
      </w:r>
      <w:r w:rsidRPr="00D37BC8">
        <w:rPr>
          <w:rFonts w:ascii="Times New Roman" w:eastAsia="Times New Roman" w:hAnsi="Times New Roman" w:cs="Times New Roman"/>
          <w:color w:val="0077CC"/>
          <w:sz w:val="24"/>
          <w:szCs w:val="24"/>
          <w:lang w:eastAsia="ru-RU"/>
        </w:rPr>
        <w:t>82.13330.2016</w:t>
      </w:r>
      <w:r w:rsidRPr="00D37BC8">
        <w:rPr>
          <w:rFonts w:ascii="Times New Roman" w:eastAsia="Times New Roman" w:hAnsi="Times New Roman" w:cs="Times New Roman"/>
          <w:color w:val="000000"/>
          <w:sz w:val="24"/>
          <w:szCs w:val="24"/>
          <w:lang w:eastAsia="ru-RU"/>
        </w:rPr>
        <w:t> "</w:t>
      </w:r>
      <w:r w:rsidRPr="00D37BC8">
        <w:rPr>
          <w:rFonts w:ascii="Times New Roman" w:eastAsia="Times New Roman" w:hAnsi="Times New Roman" w:cs="Times New Roman"/>
          <w:color w:val="0000FF"/>
          <w:sz w:val="24"/>
          <w:szCs w:val="24"/>
          <w:lang w:eastAsia="ru-RU"/>
        </w:rPr>
        <w:t>СНиП III-10-75</w:t>
      </w:r>
      <w:r w:rsidRPr="00D37BC8">
        <w:rPr>
          <w:rFonts w:ascii="Times New Roman" w:eastAsia="Times New Roman" w:hAnsi="Times New Roman" w:cs="Times New Roman"/>
          <w:color w:val="000000"/>
          <w:sz w:val="24"/>
          <w:szCs w:val="24"/>
          <w:lang w:eastAsia="ru-RU"/>
        </w:rPr>
        <w:t> Благоустройство территорий";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45.13330.2012</w:t>
      </w:r>
      <w:r w:rsidRPr="00D37BC8">
        <w:rPr>
          <w:rFonts w:ascii="Times New Roman" w:eastAsia="Times New Roman" w:hAnsi="Times New Roman" w:cs="Times New Roman"/>
          <w:color w:val="000000"/>
          <w:sz w:val="24"/>
          <w:szCs w:val="24"/>
          <w:lang w:eastAsia="ru-RU"/>
        </w:rPr>
        <w:t> "СНиП 3.02.01-87 Земляные сооружения, основания и фундаменты";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48.13330.2011</w:t>
      </w:r>
      <w:r w:rsidRPr="00D37BC8">
        <w:rPr>
          <w:rFonts w:ascii="Times New Roman" w:eastAsia="Times New Roman" w:hAnsi="Times New Roman" w:cs="Times New Roman"/>
          <w:color w:val="000000"/>
          <w:sz w:val="24"/>
          <w:szCs w:val="24"/>
          <w:lang w:eastAsia="ru-RU"/>
        </w:rPr>
        <w:t> "СНиП 12-01-2004 Организация строительства";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116.13330.2012</w:t>
      </w:r>
      <w:r w:rsidRPr="00D37BC8">
        <w:rPr>
          <w:rFonts w:ascii="Times New Roman" w:eastAsia="Times New Roman" w:hAnsi="Times New Roman" w:cs="Times New Roman"/>
          <w:color w:val="000000"/>
          <w:sz w:val="24"/>
          <w:szCs w:val="24"/>
          <w:lang w:eastAsia="ru-RU"/>
        </w:rPr>
        <w:t> "СНиП 22-02-2003 Инженерная защита территорий, зданий и сооружений от опасных геологических процессов. Основные положения";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104.13330.2016 "</w:t>
      </w:r>
      <w:r w:rsidRPr="00D37BC8">
        <w:rPr>
          <w:rFonts w:ascii="Times New Roman" w:eastAsia="Times New Roman" w:hAnsi="Times New Roman" w:cs="Times New Roman"/>
          <w:color w:val="0000FF"/>
          <w:sz w:val="24"/>
          <w:szCs w:val="24"/>
          <w:lang w:eastAsia="ru-RU"/>
        </w:rPr>
        <w:t>СНиП 2.06.15-85</w:t>
      </w:r>
      <w:r w:rsidRPr="00D37BC8">
        <w:rPr>
          <w:rFonts w:ascii="Times New Roman" w:eastAsia="Times New Roman" w:hAnsi="Times New Roman" w:cs="Times New Roman"/>
          <w:color w:val="000000"/>
          <w:sz w:val="24"/>
          <w:szCs w:val="24"/>
          <w:lang w:eastAsia="ru-RU"/>
        </w:rPr>
        <w:t> Инженерная защита территории от затопления и подтопления";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59.13330.2016</w:t>
      </w:r>
      <w:r w:rsidRPr="00D37BC8">
        <w:rPr>
          <w:rFonts w:ascii="Times New Roman" w:eastAsia="Times New Roman" w:hAnsi="Times New Roman" w:cs="Times New Roman"/>
          <w:color w:val="000000"/>
          <w:sz w:val="24"/>
          <w:szCs w:val="24"/>
          <w:lang w:eastAsia="ru-RU"/>
        </w:rPr>
        <w:t> "СНиП 35-01-2001 Доступность зданий и сооружений для маломобильных групп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140.13330.2012</w:t>
      </w:r>
      <w:r w:rsidRPr="00D37BC8">
        <w:rPr>
          <w:rFonts w:ascii="Times New Roman" w:eastAsia="Times New Roman" w:hAnsi="Times New Roman" w:cs="Times New Roman"/>
          <w:color w:val="000000"/>
          <w:sz w:val="24"/>
          <w:szCs w:val="24"/>
          <w:lang w:eastAsia="ru-RU"/>
        </w:rPr>
        <w:t> "Городская среда. Правила проектирования для маломобильных групп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136.13330.2012</w:t>
      </w:r>
      <w:r w:rsidRPr="00D37BC8">
        <w:rPr>
          <w:rFonts w:ascii="Times New Roman" w:eastAsia="Times New Roman" w:hAnsi="Times New Roman" w:cs="Times New Roman"/>
          <w:color w:val="000000"/>
          <w:sz w:val="24"/>
          <w:szCs w:val="24"/>
          <w:lang w:eastAsia="ru-RU"/>
        </w:rPr>
        <w:t> "Здания и сооружения. Общие положения проектирования с учетом доступности для маломобильных групп населения";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138.13330.2012</w:t>
      </w:r>
      <w:r w:rsidRPr="00D37BC8">
        <w:rPr>
          <w:rFonts w:ascii="Times New Roman" w:eastAsia="Times New Roman" w:hAnsi="Times New Roman" w:cs="Times New Roman"/>
          <w:color w:val="000000"/>
          <w:sz w:val="24"/>
          <w:szCs w:val="24"/>
          <w:lang w:eastAsia="ru-RU"/>
        </w:rPr>
        <w:t> "Общественные здания и сооружения, доступные маломобильным группам населения.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137.13330.2012</w:t>
      </w:r>
      <w:r w:rsidRPr="00D37BC8">
        <w:rPr>
          <w:rFonts w:ascii="Times New Roman" w:eastAsia="Times New Roman" w:hAnsi="Times New Roman" w:cs="Times New Roman"/>
          <w:color w:val="000000"/>
          <w:sz w:val="24"/>
          <w:szCs w:val="24"/>
          <w:lang w:eastAsia="ru-RU"/>
        </w:rPr>
        <w:t> "Жилая среда с планировочными элементами, доступными инвалидам.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32.13330.2012</w:t>
      </w:r>
      <w:r w:rsidRPr="00D37BC8">
        <w:rPr>
          <w:rFonts w:ascii="Times New Roman" w:eastAsia="Times New Roman" w:hAnsi="Times New Roman" w:cs="Times New Roman"/>
          <w:color w:val="000000"/>
          <w:sz w:val="24"/>
          <w:szCs w:val="24"/>
          <w:lang w:eastAsia="ru-RU"/>
        </w:rPr>
        <w:t> "СНиП 2.04.03-85 Канализация. Наружные сети и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31.13330.2012</w:t>
      </w:r>
      <w:r w:rsidRPr="00D37BC8">
        <w:rPr>
          <w:rFonts w:ascii="Times New Roman" w:eastAsia="Times New Roman" w:hAnsi="Times New Roman" w:cs="Times New Roman"/>
          <w:color w:val="000000"/>
          <w:sz w:val="24"/>
          <w:szCs w:val="24"/>
          <w:lang w:eastAsia="ru-RU"/>
        </w:rPr>
        <w:t> "СНиП 2.04.02-84* Водоснабжение. Наружные сети и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124.13330.2012</w:t>
      </w:r>
      <w:r w:rsidRPr="00D37BC8">
        <w:rPr>
          <w:rFonts w:ascii="Times New Roman" w:eastAsia="Times New Roman" w:hAnsi="Times New Roman" w:cs="Times New Roman"/>
          <w:color w:val="000000"/>
          <w:sz w:val="24"/>
          <w:szCs w:val="24"/>
          <w:lang w:eastAsia="ru-RU"/>
        </w:rPr>
        <w:t> "СНиП 41-02-2003 Тепловые сети";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34.13330.2012</w:t>
      </w:r>
      <w:r w:rsidRPr="00D37BC8">
        <w:rPr>
          <w:rFonts w:ascii="Times New Roman" w:eastAsia="Times New Roman" w:hAnsi="Times New Roman" w:cs="Times New Roman"/>
          <w:color w:val="000000"/>
          <w:sz w:val="24"/>
          <w:szCs w:val="24"/>
          <w:lang w:eastAsia="ru-RU"/>
        </w:rPr>
        <w:t> "СНиП 2.05.02-85* Автомобильные дороги";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52.13330.2016 "</w:t>
      </w:r>
      <w:r w:rsidRPr="00D37BC8">
        <w:rPr>
          <w:rFonts w:ascii="Times New Roman" w:eastAsia="Times New Roman" w:hAnsi="Times New Roman" w:cs="Times New Roman"/>
          <w:color w:val="0000FF"/>
          <w:sz w:val="24"/>
          <w:szCs w:val="24"/>
          <w:lang w:eastAsia="ru-RU"/>
        </w:rPr>
        <w:t>СНиП 23-05-95*</w:t>
      </w:r>
      <w:r w:rsidRPr="00D37BC8">
        <w:rPr>
          <w:rFonts w:ascii="Times New Roman" w:eastAsia="Times New Roman" w:hAnsi="Times New Roman" w:cs="Times New Roman"/>
          <w:color w:val="000000"/>
          <w:sz w:val="24"/>
          <w:szCs w:val="24"/>
          <w:lang w:eastAsia="ru-RU"/>
        </w:rPr>
        <w:t> Естественное и искусственное освещение";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50.13330.2012</w:t>
      </w:r>
      <w:r w:rsidRPr="00D37BC8">
        <w:rPr>
          <w:rFonts w:ascii="Times New Roman" w:eastAsia="Times New Roman" w:hAnsi="Times New Roman" w:cs="Times New Roman"/>
          <w:color w:val="000000"/>
          <w:sz w:val="24"/>
          <w:szCs w:val="24"/>
          <w:lang w:eastAsia="ru-RU"/>
        </w:rPr>
        <w:t> "СНиП 23-02-2003 Тепловая защита зданий";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51.13330.2011</w:t>
      </w:r>
      <w:r w:rsidRPr="00D37BC8">
        <w:rPr>
          <w:rFonts w:ascii="Times New Roman" w:eastAsia="Times New Roman" w:hAnsi="Times New Roman" w:cs="Times New Roman"/>
          <w:color w:val="000000"/>
          <w:sz w:val="24"/>
          <w:szCs w:val="24"/>
          <w:lang w:eastAsia="ru-RU"/>
        </w:rPr>
        <w:t> "СНиП 23-03-2003 Защита от шума";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53.13330.2011</w:t>
      </w:r>
      <w:r w:rsidRPr="00D37BC8">
        <w:rPr>
          <w:rFonts w:ascii="Times New Roman" w:eastAsia="Times New Roman" w:hAnsi="Times New Roman" w:cs="Times New Roman"/>
          <w:color w:val="000000"/>
          <w:sz w:val="24"/>
          <w:szCs w:val="24"/>
          <w:lang w:eastAsia="ru-RU"/>
        </w:rPr>
        <w:t> "СНиП 30-02-97* Планировка и застройка территорий садоводческих (дачных) объединений граждан, здания и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118.13330.2012</w:t>
      </w:r>
      <w:r w:rsidRPr="00D37BC8">
        <w:rPr>
          <w:rFonts w:ascii="Times New Roman" w:eastAsia="Times New Roman" w:hAnsi="Times New Roman" w:cs="Times New Roman"/>
          <w:color w:val="000000"/>
          <w:sz w:val="24"/>
          <w:szCs w:val="24"/>
          <w:lang w:eastAsia="ru-RU"/>
        </w:rPr>
        <w:t> "СНиП 31-06-2009 Общественные здания и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54.13330.2012 "</w:t>
      </w:r>
      <w:r w:rsidRPr="00D37BC8">
        <w:rPr>
          <w:rFonts w:ascii="Times New Roman" w:eastAsia="Times New Roman" w:hAnsi="Times New Roman" w:cs="Times New Roman"/>
          <w:color w:val="0000FF"/>
          <w:sz w:val="24"/>
          <w:szCs w:val="24"/>
          <w:lang w:eastAsia="ru-RU"/>
        </w:rPr>
        <w:t>СНиП 31-01-2003</w:t>
      </w:r>
      <w:r w:rsidRPr="00D37BC8">
        <w:rPr>
          <w:rFonts w:ascii="Times New Roman" w:eastAsia="Times New Roman" w:hAnsi="Times New Roman" w:cs="Times New Roman"/>
          <w:color w:val="000000"/>
          <w:sz w:val="24"/>
          <w:szCs w:val="24"/>
          <w:lang w:eastAsia="ru-RU"/>
        </w:rPr>
        <w:t> Здания жилые многоквартирные";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251.1325800.2016</w:t>
      </w:r>
      <w:r w:rsidRPr="00D37BC8">
        <w:rPr>
          <w:rFonts w:ascii="Times New Roman" w:eastAsia="Times New Roman" w:hAnsi="Times New Roman" w:cs="Times New Roman"/>
          <w:color w:val="000000"/>
          <w:sz w:val="24"/>
          <w:szCs w:val="24"/>
          <w:lang w:eastAsia="ru-RU"/>
        </w:rPr>
        <w:t> "Здания общеобразовательных организаций.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lastRenderedPageBreak/>
        <w:t>СП 252.1325800.2016</w:t>
      </w:r>
      <w:r w:rsidRPr="00D37BC8">
        <w:rPr>
          <w:rFonts w:ascii="Times New Roman" w:eastAsia="Times New Roman" w:hAnsi="Times New Roman" w:cs="Times New Roman"/>
          <w:color w:val="000000"/>
          <w:sz w:val="24"/>
          <w:szCs w:val="24"/>
          <w:lang w:eastAsia="ru-RU"/>
        </w:rPr>
        <w:t> "Здания дошкольных образовательных организаций.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113.13330.2012</w:t>
      </w:r>
      <w:r w:rsidRPr="00D37BC8">
        <w:rPr>
          <w:rFonts w:ascii="Times New Roman" w:eastAsia="Times New Roman" w:hAnsi="Times New Roman" w:cs="Times New Roman"/>
          <w:color w:val="000000"/>
          <w:sz w:val="24"/>
          <w:szCs w:val="24"/>
          <w:lang w:eastAsia="ru-RU"/>
        </w:rPr>
        <w:t> "СНиП 21-02-99* Стоянки автомобилей";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158.13330.2014</w:t>
      </w:r>
      <w:r w:rsidRPr="00D37BC8">
        <w:rPr>
          <w:rFonts w:ascii="Times New Roman" w:eastAsia="Times New Roman" w:hAnsi="Times New Roman" w:cs="Times New Roman"/>
          <w:color w:val="000000"/>
          <w:sz w:val="24"/>
          <w:szCs w:val="24"/>
          <w:lang w:eastAsia="ru-RU"/>
        </w:rPr>
        <w:t> "Здания и помещения медицинских организаций.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257.1325800.2016</w:t>
      </w:r>
      <w:r w:rsidRPr="00D37BC8">
        <w:rPr>
          <w:rFonts w:ascii="Times New Roman" w:eastAsia="Times New Roman" w:hAnsi="Times New Roman" w:cs="Times New Roman"/>
          <w:color w:val="000000"/>
          <w:sz w:val="24"/>
          <w:szCs w:val="24"/>
          <w:lang w:eastAsia="ru-RU"/>
        </w:rPr>
        <w:t> "Здания гостиниц.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35.13330.2011</w:t>
      </w:r>
      <w:r w:rsidRPr="00D37BC8">
        <w:rPr>
          <w:rFonts w:ascii="Times New Roman" w:eastAsia="Times New Roman" w:hAnsi="Times New Roman" w:cs="Times New Roman"/>
          <w:color w:val="000000"/>
          <w:sz w:val="24"/>
          <w:szCs w:val="24"/>
          <w:lang w:eastAsia="ru-RU"/>
        </w:rPr>
        <w:t> "СНиП 2.05.03-84* Мосты и трубы";</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101.13330.2012</w:t>
      </w:r>
      <w:r w:rsidRPr="00D37BC8">
        <w:rPr>
          <w:rFonts w:ascii="Times New Roman" w:eastAsia="Times New Roman" w:hAnsi="Times New Roman" w:cs="Times New Roman"/>
          <w:color w:val="000000"/>
          <w:sz w:val="24"/>
          <w:szCs w:val="24"/>
          <w:lang w:eastAsia="ru-RU"/>
        </w:rPr>
        <w:t> "СНиП 2.06.07-87 Подпорные стены, судоходные шлюзы, рыбопропускные и рыбозащитные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102.13330.2012</w:t>
      </w:r>
      <w:r w:rsidRPr="00D37BC8">
        <w:rPr>
          <w:rFonts w:ascii="Times New Roman" w:eastAsia="Times New Roman" w:hAnsi="Times New Roman" w:cs="Times New Roman"/>
          <w:color w:val="000000"/>
          <w:sz w:val="24"/>
          <w:szCs w:val="24"/>
          <w:lang w:eastAsia="ru-RU"/>
        </w:rPr>
        <w:t> "СНиП 2.06.09-84 Туннели гидротехнические";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58.13330.2012</w:t>
      </w:r>
      <w:r w:rsidRPr="00D37BC8">
        <w:rPr>
          <w:rFonts w:ascii="Times New Roman" w:eastAsia="Times New Roman" w:hAnsi="Times New Roman" w:cs="Times New Roman"/>
          <w:color w:val="000000"/>
          <w:sz w:val="24"/>
          <w:szCs w:val="24"/>
          <w:lang w:eastAsia="ru-RU"/>
        </w:rPr>
        <w:t> "СНиП 33-01-2003 Гидротехнические сооружения. Основные положения";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38.13330.2012</w:t>
      </w:r>
      <w:r w:rsidRPr="00D37BC8">
        <w:rPr>
          <w:rFonts w:ascii="Times New Roman" w:eastAsia="Times New Roman" w:hAnsi="Times New Roman" w:cs="Times New Roman"/>
          <w:color w:val="000000"/>
          <w:sz w:val="24"/>
          <w:szCs w:val="24"/>
          <w:lang w:eastAsia="ru-RU"/>
        </w:rPr>
        <w:t> "СНиП 2.06.04-82* Нагрузки и воздействия на гидротехнические сооружения (волновые, ледовые и от судов)";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39.13330.2012</w:t>
      </w:r>
      <w:r w:rsidRPr="00D37BC8">
        <w:rPr>
          <w:rFonts w:ascii="Times New Roman" w:eastAsia="Times New Roman" w:hAnsi="Times New Roman" w:cs="Times New Roman"/>
          <w:color w:val="000000"/>
          <w:sz w:val="24"/>
          <w:szCs w:val="24"/>
          <w:lang w:eastAsia="ru-RU"/>
        </w:rPr>
        <w:t> "СНиП 2.06.05-84* Плотины из грунтовых материалов";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40.13330.2012</w:t>
      </w:r>
      <w:r w:rsidRPr="00D37BC8">
        <w:rPr>
          <w:rFonts w:ascii="Times New Roman" w:eastAsia="Times New Roman" w:hAnsi="Times New Roman" w:cs="Times New Roman"/>
          <w:color w:val="000000"/>
          <w:sz w:val="24"/>
          <w:szCs w:val="24"/>
          <w:lang w:eastAsia="ru-RU"/>
        </w:rPr>
        <w:t> "СНиП 2.06.06-85 Плотины бетонные и железобетонные";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41.13330.2012</w:t>
      </w:r>
      <w:r w:rsidRPr="00D37BC8">
        <w:rPr>
          <w:rFonts w:ascii="Times New Roman" w:eastAsia="Times New Roman" w:hAnsi="Times New Roman" w:cs="Times New Roman"/>
          <w:color w:val="000000"/>
          <w:sz w:val="24"/>
          <w:szCs w:val="24"/>
          <w:lang w:eastAsia="ru-RU"/>
        </w:rPr>
        <w:t> "СНиП 2.06.08-87 Бетонные и железобетонные конструкции гидротехнических сооружений";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101.13330.2012</w:t>
      </w:r>
      <w:r w:rsidRPr="00D37BC8">
        <w:rPr>
          <w:rFonts w:ascii="Times New Roman" w:eastAsia="Times New Roman" w:hAnsi="Times New Roman" w:cs="Times New Roman"/>
          <w:color w:val="000000"/>
          <w:sz w:val="24"/>
          <w:szCs w:val="24"/>
          <w:lang w:eastAsia="ru-RU"/>
        </w:rPr>
        <w:t> "СНиП 2.06.07-87 Подпорные стены, судоходные шлюзы, рыбопропускные и рыбозащитные сооружения";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102.13330.2012</w:t>
      </w:r>
      <w:r w:rsidRPr="00D37BC8">
        <w:rPr>
          <w:rFonts w:ascii="Times New Roman" w:eastAsia="Times New Roman" w:hAnsi="Times New Roman" w:cs="Times New Roman"/>
          <w:color w:val="000000"/>
          <w:sz w:val="24"/>
          <w:szCs w:val="24"/>
          <w:lang w:eastAsia="ru-RU"/>
        </w:rPr>
        <w:t> "СНиП 2.06.09-84 Туннели гидротехнические";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122.13330.2012</w:t>
      </w:r>
      <w:r w:rsidRPr="00D37BC8">
        <w:rPr>
          <w:rFonts w:ascii="Times New Roman" w:eastAsia="Times New Roman" w:hAnsi="Times New Roman" w:cs="Times New Roman"/>
          <w:color w:val="000000"/>
          <w:sz w:val="24"/>
          <w:szCs w:val="24"/>
          <w:lang w:eastAsia="ru-RU"/>
        </w:rPr>
        <w:t> "СНиП 32-04-97 Тоннели железнодорожные и автодорожные";</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259.1325800.2016</w:t>
      </w:r>
      <w:r w:rsidRPr="00D37BC8">
        <w:rPr>
          <w:rFonts w:ascii="Times New Roman" w:eastAsia="Times New Roman" w:hAnsi="Times New Roman" w:cs="Times New Roman"/>
          <w:color w:val="000000"/>
          <w:sz w:val="24"/>
          <w:szCs w:val="24"/>
          <w:lang w:eastAsia="ru-RU"/>
        </w:rPr>
        <w:t> "Мосты в условиях плотной городской застройки. Правила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132.13330.2011</w:t>
      </w:r>
      <w:r w:rsidRPr="00D37BC8">
        <w:rPr>
          <w:rFonts w:ascii="Times New Roman" w:eastAsia="Times New Roman" w:hAnsi="Times New Roman" w:cs="Times New Roman"/>
          <w:color w:val="000000"/>
          <w:sz w:val="24"/>
          <w:szCs w:val="24"/>
          <w:lang w:eastAsia="ru-RU"/>
        </w:rPr>
        <w:t> "Обеспечение антитеррористической защищенности зданий и сооружений. Общие требования проектирования";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254.1325800.2016</w:t>
      </w:r>
      <w:r w:rsidRPr="00D37BC8">
        <w:rPr>
          <w:rFonts w:ascii="Times New Roman" w:eastAsia="Times New Roman" w:hAnsi="Times New Roman" w:cs="Times New Roman"/>
          <w:color w:val="000000"/>
          <w:sz w:val="24"/>
          <w:szCs w:val="24"/>
          <w:lang w:eastAsia="ru-RU"/>
        </w:rPr>
        <w:t> "Здания и территории. Правила проектирования защиты от производственного шума";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18.13330.2011</w:t>
      </w:r>
      <w:r w:rsidRPr="00D37BC8">
        <w:rPr>
          <w:rFonts w:ascii="Times New Roman" w:eastAsia="Times New Roman" w:hAnsi="Times New Roman" w:cs="Times New Roman"/>
          <w:color w:val="000000"/>
          <w:sz w:val="24"/>
          <w:szCs w:val="24"/>
          <w:lang w:eastAsia="ru-RU"/>
        </w:rPr>
        <w:t> "СНиП II-89-80* Генеральные планы промышленных предприятий";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19.13330.2011</w:t>
      </w:r>
      <w:r w:rsidRPr="00D37BC8">
        <w:rPr>
          <w:rFonts w:ascii="Times New Roman" w:eastAsia="Times New Roman" w:hAnsi="Times New Roman" w:cs="Times New Roman"/>
          <w:color w:val="000000"/>
          <w:sz w:val="24"/>
          <w:szCs w:val="24"/>
          <w:lang w:eastAsia="ru-RU"/>
        </w:rPr>
        <w:t> "СНиП II-97-76 Генеральные планы сельскохозяйственных предприятий";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СП 131.13330.2012</w:t>
      </w:r>
      <w:r w:rsidRPr="00D37BC8">
        <w:rPr>
          <w:rFonts w:ascii="Times New Roman" w:eastAsia="Times New Roman" w:hAnsi="Times New Roman" w:cs="Times New Roman"/>
          <w:color w:val="000000"/>
          <w:sz w:val="24"/>
          <w:szCs w:val="24"/>
          <w:lang w:eastAsia="ru-RU"/>
        </w:rPr>
        <w:t> "СНиП 23-01-99* Строительная климатология";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52024-2003</w:t>
      </w:r>
      <w:r w:rsidRPr="00D37BC8">
        <w:rPr>
          <w:rFonts w:ascii="Times New Roman" w:eastAsia="Times New Roman" w:hAnsi="Times New Roman" w:cs="Times New Roman"/>
          <w:color w:val="000000"/>
          <w:sz w:val="24"/>
          <w:szCs w:val="24"/>
          <w:lang w:eastAsia="ru-RU"/>
        </w:rPr>
        <w:t> Услуги физкультурно-оздоровительные и спортивные.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52025-2003</w:t>
      </w:r>
      <w:r w:rsidRPr="00D37BC8">
        <w:rPr>
          <w:rFonts w:ascii="Times New Roman" w:eastAsia="Times New Roman" w:hAnsi="Times New Roman" w:cs="Times New Roman"/>
          <w:color w:val="000000"/>
          <w:sz w:val="24"/>
          <w:szCs w:val="24"/>
          <w:lang w:eastAsia="ru-RU"/>
        </w:rPr>
        <w:t> Услуги физкультурно-оздоровительные и спортивные. Требования безопасности потребителей;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ГОСТ Р 53102-2015 "Оборудование детских игровых площадок. Термины и определения";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52169-2012</w:t>
      </w:r>
      <w:r w:rsidRPr="00D37BC8">
        <w:rPr>
          <w:rFonts w:ascii="Times New Roman" w:eastAsia="Times New Roman" w:hAnsi="Times New Roman" w:cs="Times New Roman"/>
          <w:color w:val="000000"/>
          <w:sz w:val="24"/>
          <w:szCs w:val="24"/>
          <w:lang w:eastAsia="ru-RU"/>
        </w:rPr>
        <w:t> Оборудование и покрытия детских игровых площадок. Безопасность конструкции и методы испытаний.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52167-2012</w:t>
      </w:r>
      <w:r w:rsidRPr="00D37BC8">
        <w:rPr>
          <w:rFonts w:ascii="Times New Roman" w:eastAsia="Times New Roman" w:hAnsi="Times New Roman" w:cs="Times New Roman"/>
          <w:color w:val="000000"/>
          <w:sz w:val="24"/>
          <w:szCs w:val="24"/>
          <w:lang w:eastAsia="ru-RU"/>
        </w:rPr>
        <w:t> "Оборудование детских игровых площадок. Безопасность конструкции и методы испытаний качелей.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52168-2012</w:t>
      </w:r>
      <w:r w:rsidRPr="00D37BC8">
        <w:rPr>
          <w:rFonts w:ascii="Times New Roman" w:eastAsia="Times New Roman" w:hAnsi="Times New Roman" w:cs="Times New Roman"/>
          <w:color w:val="000000"/>
          <w:sz w:val="24"/>
          <w:szCs w:val="24"/>
          <w:lang w:eastAsia="ru-RU"/>
        </w:rPr>
        <w:t> "Оборудование детских игровых площадок. Безопасность конструкции и методы испытаний горок.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52299-2013</w:t>
      </w:r>
      <w:r w:rsidRPr="00D37BC8">
        <w:rPr>
          <w:rFonts w:ascii="Times New Roman" w:eastAsia="Times New Roman" w:hAnsi="Times New Roman" w:cs="Times New Roman"/>
          <w:color w:val="000000"/>
          <w:sz w:val="24"/>
          <w:szCs w:val="24"/>
          <w:lang w:eastAsia="ru-RU"/>
        </w:rPr>
        <w:t> "Оборудование детских игровых площадок. Безопасность конструкции и методы испытаний качалок.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52300-2013</w:t>
      </w:r>
      <w:r w:rsidRPr="00D37BC8">
        <w:rPr>
          <w:rFonts w:ascii="Times New Roman" w:eastAsia="Times New Roman" w:hAnsi="Times New Roman" w:cs="Times New Roman"/>
          <w:color w:val="000000"/>
          <w:sz w:val="24"/>
          <w:szCs w:val="24"/>
          <w:lang w:eastAsia="ru-RU"/>
        </w:rPr>
        <w:t> "Оборудование детских игровых площадок. Безопасность конструкции и методы испытаний каруселей.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52169-2012</w:t>
      </w:r>
      <w:r w:rsidRPr="00D37BC8">
        <w:rPr>
          <w:rFonts w:ascii="Times New Roman" w:eastAsia="Times New Roman" w:hAnsi="Times New Roman" w:cs="Times New Roman"/>
          <w:color w:val="000000"/>
          <w:sz w:val="24"/>
          <w:szCs w:val="24"/>
          <w:lang w:eastAsia="ru-RU"/>
        </w:rPr>
        <w:t> "Оборудование и покрытия детских игровых площадок. Безопасность конструкции и методы испытаний.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lastRenderedPageBreak/>
        <w:t>ГОСТ Р 52301-2013</w:t>
      </w:r>
      <w:r w:rsidRPr="00D37BC8">
        <w:rPr>
          <w:rFonts w:ascii="Times New Roman" w:eastAsia="Times New Roman" w:hAnsi="Times New Roman" w:cs="Times New Roman"/>
          <w:color w:val="000000"/>
          <w:sz w:val="24"/>
          <w:szCs w:val="24"/>
          <w:lang w:eastAsia="ru-RU"/>
        </w:rPr>
        <w:t> "Оборудование детских игровых площадок. Безопасность при эксплуатации.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ЕН 1177-2013</w:t>
      </w:r>
      <w:r w:rsidRPr="00D37BC8">
        <w:rPr>
          <w:rFonts w:ascii="Times New Roman" w:eastAsia="Times New Roman" w:hAnsi="Times New Roman" w:cs="Times New Roman"/>
          <w:color w:val="000000"/>
          <w:sz w:val="24"/>
          <w:szCs w:val="24"/>
          <w:lang w:eastAsia="ru-RU"/>
        </w:rPr>
        <w:t> "Ударопоглощающие покрытия детских игровых площадок. Требования безопасности и методы испытаний";</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55677-2013</w:t>
      </w:r>
      <w:r w:rsidRPr="00D37BC8">
        <w:rPr>
          <w:rFonts w:ascii="Times New Roman" w:eastAsia="Times New Roman" w:hAnsi="Times New Roman" w:cs="Times New Roman"/>
          <w:color w:val="000000"/>
          <w:sz w:val="24"/>
          <w:szCs w:val="24"/>
          <w:lang w:eastAsia="ru-RU"/>
        </w:rPr>
        <w:t> "Оборудование детских спортивных площадок. Безопасность конструкций и методы испытания. Общие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55678-2013</w:t>
      </w:r>
      <w:r w:rsidRPr="00D37BC8">
        <w:rPr>
          <w:rFonts w:ascii="Times New Roman" w:eastAsia="Times New Roman" w:hAnsi="Times New Roman" w:cs="Times New Roman"/>
          <w:color w:val="000000"/>
          <w:sz w:val="24"/>
          <w:szCs w:val="24"/>
          <w:lang w:eastAsia="ru-RU"/>
        </w:rPr>
        <w:t> "Оборудование детских спортивных площадок. Безопасность конструкций и методы испытания спортивно-развивающего оборудования";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55679-2013</w:t>
      </w:r>
      <w:r w:rsidRPr="00D37BC8">
        <w:rPr>
          <w:rFonts w:ascii="Times New Roman" w:eastAsia="Times New Roman" w:hAnsi="Times New Roman" w:cs="Times New Roman"/>
          <w:color w:val="000000"/>
          <w:sz w:val="24"/>
          <w:szCs w:val="24"/>
          <w:lang w:eastAsia="ru-RU"/>
        </w:rPr>
        <w:t> Оборудование детских спортивных площадок. Безопасность при эксплуатации;</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52766-2007</w:t>
      </w:r>
      <w:r w:rsidRPr="00D37BC8">
        <w:rPr>
          <w:rFonts w:ascii="Times New Roman" w:eastAsia="Times New Roman" w:hAnsi="Times New Roman" w:cs="Times New Roman"/>
          <w:color w:val="000000"/>
          <w:sz w:val="24"/>
          <w:szCs w:val="24"/>
          <w:lang w:eastAsia="ru-RU"/>
        </w:rPr>
        <w:t> "Дороги автомобильные общего пользования. Элементы обустройства";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52289-2004</w:t>
      </w:r>
      <w:r w:rsidRPr="00D37BC8">
        <w:rPr>
          <w:rFonts w:ascii="Times New Roman" w:eastAsia="Times New Roman" w:hAnsi="Times New Roman" w:cs="Times New Roman"/>
          <w:color w:val="000000"/>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33127-2014</w:t>
      </w:r>
      <w:r w:rsidRPr="00D37BC8">
        <w:rPr>
          <w:rFonts w:ascii="Times New Roman" w:eastAsia="Times New Roman" w:hAnsi="Times New Roman" w:cs="Times New Roman"/>
          <w:color w:val="000000"/>
          <w:sz w:val="24"/>
          <w:szCs w:val="24"/>
          <w:lang w:eastAsia="ru-RU"/>
        </w:rPr>
        <w:t> "Дороги автомобильные общего пользования. Ограждения дорожные. Классификация";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52607-2006</w:t>
      </w:r>
      <w:r w:rsidRPr="00D37BC8">
        <w:rPr>
          <w:rFonts w:ascii="Times New Roman" w:eastAsia="Times New Roman" w:hAnsi="Times New Roman" w:cs="Times New Roman"/>
          <w:color w:val="000000"/>
          <w:sz w:val="24"/>
          <w:szCs w:val="24"/>
          <w:lang w:eastAsia="ru-RU"/>
        </w:rPr>
        <w:t>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26213-91</w:t>
      </w:r>
      <w:r w:rsidRPr="00D37BC8">
        <w:rPr>
          <w:rFonts w:ascii="Times New Roman" w:eastAsia="Times New Roman" w:hAnsi="Times New Roman" w:cs="Times New Roman"/>
          <w:color w:val="000000"/>
          <w:sz w:val="24"/>
          <w:szCs w:val="24"/>
          <w:lang w:eastAsia="ru-RU"/>
        </w:rPr>
        <w:t> Почвы. Методы определения органического вещества;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53381-2009</w:t>
      </w:r>
      <w:r w:rsidRPr="00D37BC8">
        <w:rPr>
          <w:rFonts w:ascii="Times New Roman" w:eastAsia="Times New Roman" w:hAnsi="Times New Roman" w:cs="Times New Roman"/>
          <w:color w:val="000000"/>
          <w:sz w:val="24"/>
          <w:szCs w:val="24"/>
          <w:lang w:eastAsia="ru-RU"/>
        </w:rPr>
        <w:t>. Почвы и грунты. Грунты питательные. Технические условия";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17.4.3.04-85</w:t>
      </w:r>
      <w:r w:rsidRPr="00D37BC8">
        <w:rPr>
          <w:rFonts w:ascii="Times New Roman" w:eastAsia="Times New Roman" w:hAnsi="Times New Roman" w:cs="Times New Roman"/>
          <w:color w:val="000000"/>
          <w:sz w:val="24"/>
          <w:szCs w:val="24"/>
          <w:lang w:eastAsia="ru-RU"/>
        </w:rPr>
        <w:t> "Охрана природы. Почвы. Общие требования к контролю и охране от загрязнения";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17.5.3.06-85</w:t>
      </w:r>
      <w:r w:rsidRPr="00D37BC8">
        <w:rPr>
          <w:rFonts w:ascii="Times New Roman" w:eastAsia="Times New Roman" w:hAnsi="Times New Roman" w:cs="Times New Roman"/>
          <w:color w:val="000000"/>
          <w:sz w:val="24"/>
          <w:szCs w:val="24"/>
          <w:lang w:eastAsia="ru-RU"/>
        </w:rPr>
        <w:t> Охрана природы. Земли. Требования к определению норм снятия плодородного слоя почвы при производстве земляных работ;</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32110-2013</w:t>
      </w:r>
      <w:r w:rsidRPr="00D37BC8">
        <w:rPr>
          <w:rFonts w:ascii="Times New Roman" w:eastAsia="Times New Roman" w:hAnsi="Times New Roman" w:cs="Times New Roman"/>
          <w:color w:val="000000"/>
          <w:sz w:val="24"/>
          <w:szCs w:val="24"/>
          <w:lang w:eastAsia="ru-RU"/>
        </w:rPr>
        <w:t> "Шум машин. Испытания на шум бытовых и профессиональных газонокосилок с двигателем, газонных и садовых тракторов с устройствами для кошения";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17.4.3.07-2001</w:t>
      </w:r>
      <w:r w:rsidRPr="00D37BC8">
        <w:rPr>
          <w:rFonts w:ascii="Times New Roman" w:eastAsia="Times New Roman" w:hAnsi="Times New Roman" w:cs="Times New Roman"/>
          <w:color w:val="000000"/>
          <w:sz w:val="24"/>
          <w:szCs w:val="24"/>
          <w:lang w:eastAsia="ru-RU"/>
        </w:rPr>
        <w:t> "Охрана природы. Почвы. Требования к свойствам осадков сточных вод при использовании их в качестве удобрения";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28329-89</w:t>
      </w:r>
      <w:r w:rsidRPr="00D37BC8">
        <w:rPr>
          <w:rFonts w:ascii="Times New Roman" w:eastAsia="Times New Roman" w:hAnsi="Times New Roman" w:cs="Times New Roman"/>
          <w:color w:val="000000"/>
          <w:sz w:val="24"/>
          <w:szCs w:val="24"/>
          <w:lang w:eastAsia="ru-RU"/>
        </w:rPr>
        <w:t> Озеленение городов. Термины и определения;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24835-81</w:t>
      </w:r>
      <w:r w:rsidRPr="00D37BC8">
        <w:rPr>
          <w:rFonts w:ascii="Times New Roman" w:eastAsia="Times New Roman" w:hAnsi="Times New Roman" w:cs="Times New Roman"/>
          <w:color w:val="000000"/>
          <w:sz w:val="24"/>
          <w:szCs w:val="24"/>
          <w:lang w:eastAsia="ru-RU"/>
        </w:rPr>
        <w:t> Саженцы деревьев и кустарников. Технические условия;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24909-81</w:t>
      </w:r>
      <w:r w:rsidRPr="00D37BC8">
        <w:rPr>
          <w:rFonts w:ascii="Times New Roman" w:eastAsia="Times New Roman" w:hAnsi="Times New Roman" w:cs="Times New Roman"/>
          <w:color w:val="000000"/>
          <w:sz w:val="24"/>
          <w:szCs w:val="24"/>
          <w:lang w:eastAsia="ru-RU"/>
        </w:rPr>
        <w:t> Саженцы деревьев декоративных лиственных пород. Технические условия;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25769-83</w:t>
      </w:r>
      <w:r w:rsidRPr="00D37BC8">
        <w:rPr>
          <w:rFonts w:ascii="Times New Roman" w:eastAsia="Times New Roman" w:hAnsi="Times New Roman" w:cs="Times New Roman"/>
          <w:color w:val="000000"/>
          <w:sz w:val="24"/>
          <w:szCs w:val="24"/>
          <w:lang w:eastAsia="ru-RU"/>
        </w:rPr>
        <w:t> Саженцы деревьев хвойных пород для озеленения городов. Технические условия;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ГОСТ 2874-73 "Вода питьевая";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55935-2013</w:t>
      </w:r>
      <w:r w:rsidRPr="00D37BC8">
        <w:rPr>
          <w:rFonts w:ascii="Times New Roman" w:eastAsia="Times New Roman" w:hAnsi="Times New Roman" w:cs="Times New Roman"/>
          <w:color w:val="000000"/>
          <w:sz w:val="24"/>
          <w:szCs w:val="24"/>
          <w:lang w:eastAsia="ru-RU"/>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37BC8" w:rsidRPr="00D37BC8" w:rsidRDefault="00D37BC8" w:rsidP="00D37BC8">
      <w:pPr>
        <w:shd w:val="clear" w:color="auto" w:fill="FFFFFF"/>
        <w:spacing w:after="0" w:line="240" w:lineRule="auto"/>
        <w:ind w:firstLine="540"/>
        <w:jc w:val="both"/>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Р 55627-2013</w:t>
      </w:r>
      <w:r w:rsidRPr="00D37BC8">
        <w:rPr>
          <w:rFonts w:ascii="Times New Roman" w:eastAsia="Times New Roman" w:hAnsi="Times New Roman" w:cs="Times New Roman"/>
          <w:color w:val="000000"/>
          <w:sz w:val="24"/>
          <w:szCs w:val="24"/>
          <w:lang w:eastAsia="ru-RU"/>
        </w:rPr>
        <w:t> Археологические изыскания в составе работ по реставрации, консервации, ремонту и приспособлению объектов культурного наследия;</w:t>
      </w:r>
    </w:p>
    <w:p w:rsidR="00D37BC8" w:rsidRPr="00D37BC8" w:rsidRDefault="00D37BC8" w:rsidP="00D37BC8">
      <w:pPr>
        <w:shd w:val="clear" w:color="auto" w:fill="FFFFFF"/>
        <w:spacing w:after="0"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FF"/>
          <w:sz w:val="24"/>
          <w:szCs w:val="24"/>
          <w:lang w:eastAsia="ru-RU"/>
        </w:rPr>
        <w:t>ГОСТ 23407-78</w:t>
      </w:r>
      <w:r w:rsidRPr="00D37BC8">
        <w:rPr>
          <w:rFonts w:ascii="Times New Roman" w:eastAsia="Times New Roman" w:hAnsi="Times New Roman" w:cs="Times New Roman"/>
          <w:color w:val="000000"/>
          <w:sz w:val="24"/>
          <w:szCs w:val="24"/>
          <w:lang w:eastAsia="ru-RU"/>
        </w:rPr>
        <w:t> "Ограждения инвентарные строительных площадок и участков производства строительно-монтажных работ";</w:t>
      </w:r>
    </w:p>
    <w:p w:rsidR="00D37BC8" w:rsidRPr="00D37BC8" w:rsidRDefault="00D37BC8" w:rsidP="00D37BC8">
      <w:pPr>
        <w:shd w:val="clear" w:color="auto" w:fill="FFFFFF"/>
        <w:spacing w:after="0" w:line="240" w:lineRule="auto"/>
        <w:ind w:firstLine="708"/>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СНиП 23-05-95 «Естественное и искусственное освещение»</w:t>
      </w:r>
    </w:p>
    <w:p w:rsidR="00D37BC8" w:rsidRPr="00D37BC8" w:rsidRDefault="00D37BC8" w:rsidP="00D37BC8">
      <w:pPr>
        <w:shd w:val="clear" w:color="auto" w:fill="FFFFFF"/>
        <w:spacing w:after="0" w:line="240" w:lineRule="auto"/>
        <w:ind w:firstLine="708"/>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59.13330.2012 Доступность зданий и сооружений для маломобильных групп населения,</w:t>
      </w:r>
    </w:p>
    <w:p w:rsidR="00D37BC8" w:rsidRPr="00D37BC8" w:rsidRDefault="00D37BC8" w:rsidP="00D37BC8">
      <w:pPr>
        <w:shd w:val="clear" w:color="auto" w:fill="FFFFFF"/>
        <w:spacing w:after="0" w:line="240" w:lineRule="auto"/>
        <w:ind w:firstLine="708"/>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СП 140.13330.2012 Городская среда. Правила проектирования для маломобильных групп населения и СП 42.13330.2011;</w:t>
      </w:r>
    </w:p>
    <w:p w:rsidR="00D37BC8" w:rsidRPr="00D37BC8" w:rsidRDefault="00D37BC8" w:rsidP="00D37BC8">
      <w:pPr>
        <w:shd w:val="clear" w:color="auto" w:fill="FFFFFF"/>
        <w:spacing w:after="0" w:line="240" w:lineRule="auto"/>
        <w:ind w:firstLine="708"/>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lastRenderedPageBreak/>
        <w:t>ГОСТ 17.1.5.02-80 «Охрана природы. Гидросфера. Гигиенические требования к зонам рекреации водных объектов» Иные своды правил и стандарты, принятые и вступившие в действие в установленном порядке.</w:t>
      </w:r>
    </w:p>
    <w:p w:rsidR="00D37BC8" w:rsidRPr="00D37BC8" w:rsidRDefault="00D37BC8" w:rsidP="00D37BC8">
      <w:pPr>
        <w:shd w:val="clear" w:color="auto" w:fill="FFFFFF"/>
        <w:spacing w:line="240" w:lineRule="auto"/>
        <w:rPr>
          <w:rFonts w:ascii="Arial" w:eastAsia="Times New Roman" w:hAnsi="Arial" w:cs="Arial"/>
          <w:color w:val="000000"/>
          <w:sz w:val="23"/>
          <w:szCs w:val="23"/>
          <w:lang w:eastAsia="ru-RU"/>
        </w:rPr>
      </w:pPr>
      <w:r w:rsidRPr="00D37BC8">
        <w:rPr>
          <w:rFonts w:ascii="Times New Roman" w:eastAsia="Times New Roman" w:hAnsi="Times New Roman" w:cs="Times New Roman"/>
          <w:color w:val="000000"/>
          <w:sz w:val="24"/>
          <w:szCs w:val="24"/>
          <w:lang w:eastAsia="ru-RU"/>
        </w:rPr>
        <w:t> </w:t>
      </w:r>
    </w:p>
    <w:p w:rsidR="00401B19" w:rsidRDefault="00401B19"/>
    <w:sectPr w:rsidR="0040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678DF"/>
    <w:multiLevelType w:val="multilevel"/>
    <w:tmpl w:val="A980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20"/>
    <w:rsid w:val="003E1391"/>
    <w:rsid w:val="00401B19"/>
    <w:rsid w:val="00442920"/>
    <w:rsid w:val="00D3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7356B-76B4-4C5E-875E-4920BC48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7BC8"/>
  </w:style>
  <w:style w:type="paragraph" w:styleId="a3">
    <w:name w:val="Normal (Web)"/>
    <w:basedOn w:val="a"/>
    <w:uiPriority w:val="99"/>
    <w:unhideWhenUsed/>
    <w:rsid w:val="00D37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BC8"/>
    <w:rPr>
      <w:color w:val="0000FF"/>
      <w:u w:val="single"/>
    </w:rPr>
  </w:style>
  <w:style w:type="character" w:styleId="a5">
    <w:name w:val="FollowedHyperlink"/>
    <w:basedOn w:val="a0"/>
    <w:uiPriority w:val="99"/>
    <w:semiHidden/>
    <w:unhideWhenUsed/>
    <w:rsid w:val="00D37BC8"/>
    <w:rPr>
      <w:color w:val="800080"/>
      <w:u w:val="single"/>
    </w:rPr>
  </w:style>
  <w:style w:type="character" w:customStyle="1" w:styleId="js-phone-number">
    <w:name w:val="js-phone-number"/>
    <w:basedOn w:val="a0"/>
    <w:rsid w:val="00D3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68760">
      <w:bodyDiv w:val="1"/>
      <w:marLeft w:val="0"/>
      <w:marRight w:val="0"/>
      <w:marTop w:val="0"/>
      <w:marBottom w:val="0"/>
      <w:divBdr>
        <w:top w:val="none" w:sz="0" w:space="0" w:color="auto"/>
        <w:left w:val="none" w:sz="0" w:space="0" w:color="auto"/>
        <w:bottom w:val="none" w:sz="0" w:space="0" w:color="auto"/>
        <w:right w:val="none" w:sz="0" w:space="0" w:color="auto"/>
      </w:divBdr>
      <w:divsChild>
        <w:div w:id="18864472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13" Type="http://schemas.openxmlformats.org/officeDocument/2006/relationships/hyperlink" Target="https://e.mail.ru/" TargetMode="External"/><Relationship Id="rId18" Type="http://schemas.openxmlformats.org/officeDocument/2006/relationships/hyperlink" Target="https://e.mail.ru/" TargetMode="External"/><Relationship Id="rId26" Type="http://schemas.openxmlformats.org/officeDocument/2006/relationships/hyperlink" Target="https://e.mail.ru/" TargetMode="External"/><Relationship Id="rId3" Type="http://schemas.openxmlformats.org/officeDocument/2006/relationships/settings" Target="settings.xml"/><Relationship Id="rId21" Type="http://schemas.openxmlformats.org/officeDocument/2006/relationships/hyperlink" Target="https://e.mail.ru/" TargetMode="External"/><Relationship Id="rId7" Type="http://schemas.openxmlformats.org/officeDocument/2006/relationships/hyperlink" Target="https://e.mail.ru/" TargetMode="External"/><Relationship Id="rId12" Type="http://schemas.openxmlformats.org/officeDocument/2006/relationships/hyperlink" Target="https://e.mail.ru/" TargetMode="External"/><Relationship Id="rId17" Type="http://schemas.openxmlformats.org/officeDocument/2006/relationships/hyperlink" Target="https://e.mail.ru/" TargetMode="External"/><Relationship Id="rId25" Type="http://schemas.openxmlformats.org/officeDocument/2006/relationships/hyperlink" Target="https://e.mail.ru/" TargetMode="External"/><Relationship Id="rId2" Type="http://schemas.openxmlformats.org/officeDocument/2006/relationships/styles" Target="styles.xml"/><Relationship Id="rId16" Type="http://schemas.openxmlformats.org/officeDocument/2006/relationships/hyperlink" Target="https://e.mail.ru/" TargetMode="External"/><Relationship Id="rId20" Type="http://schemas.openxmlformats.org/officeDocument/2006/relationships/hyperlink" Target="https://e.mail.ru/" TargetMode="External"/><Relationship Id="rId1" Type="http://schemas.openxmlformats.org/officeDocument/2006/relationships/numbering" Target="numbering.xml"/><Relationship Id="rId6" Type="http://schemas.openxmlformats.org/officeDocument/2006/relationships/hyperlink" Target="https://e.mail.ru/" TargetMode="External"/><Relationship Id="rId11" Type="http://schemas.openxmlformats.org/officeDocument/2006/relationships/hyperlink" Target="https://e.mail.ru/" TargetMode="External"/><Relationship Id="rId24" Type="http://schemas.openxmlformats.org/officeDocument/2006/relationships/hyperlink" Target="https://e.mail.ru/" TargetMode="External"/><Relationship Id="rId5" Type="http://schemas.openxmlformats.org/officeDocument/2006/relationships/hyperlink" Target="https://e.mail.ru/" TargetMode="External"/><Relationship Id="rId15" Type="http://schemas.openxmlformats.org/officeDocument/2006/relationships/hyperlink" Target="https://e.mail.ru/" TargetMode="External"/><Relationship Id="rId23" Type="http://schemas.openxmlformats.org/officeDocument/2006/relationships/hyperlink" Target="https://e.mail.ru/" TargetMode="External"/><Relationship Id="rId28" Type="http://schemas.openxmlformats.org/officeDocument/2006/relationships/theme" Target="theme/theme1.xml"/><Relationship Id="rId10" Type="http://schemas.openxmlformats.org/officeDocument/2006/relationships/hyperlink" Target="https://ru.wikipedia.org/wiki/%D0%97%D0%B0%D0%B1%D0%BE%D1%80" TargetMode="External"/><Relationship Id="rId19" Type="http://schemas.openxmlformats.org/officeDocument/2006/relationships/hyperlink" Target="https://e.mail.ru/"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https://e.mail.ru/" TargetMode="External"/><Relationship Id="rId22" Type="http://schemas.openxmlformats.org/officeDocument/2006/relationships/hyperlink" Target="https://e.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24876</Words>
  <Characters>141796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KAB18</dc:creator>
  <cp:keywords/>
  <dc:description/>
  <cp:lastModifiedBy>Светлана Карцева</cp:lastModifiedBy>
  <cp:revision>3</cp:revision>
  <dcterms:created xsi:type="dcterms:W3CDTF">2017-08-08T14:11:00Z</dcterms:created>
  <dcterms:modified xsi:type="dcterms:W3CDTF">2017-08-08T14:11:00Z</dcterms:modified>
</cp:coreProperties>
</file>