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20" w:rsidRPr="00D8616B" w:rsidRDefault="00002F20" w:rsidP="00002F20">
      <w:pPr>
        <w:pStyle w:val="3"/>
        <w:spacing w:line="240" w:lineRule="auto"/>
        <w:rPr>
          <w:spacing w:val="0"/>
        </w:rPr>
      </w:pPr>
      <w:r w:rsidRPr="00D8616B">
        <w:rPr>
          <w:spacing w:val="0"/>
        </w:rPr>
        <w:t xml:space="preserve">Администрация муниципального образования «Город Астрахань» </w:t>
      </w:r>
    </w:p>
    <w:p w:rsidR="006A5139" w:rsidRDefault="00002F20" w:rsidP="00002F20">
      <w:pPr>
        <w:pStyle w:val="3"/>
        <w:spacing w:line="240" w:lineRule="auto"/>
        <w:rPr>
          <w:spacing w:val="0"/>
        </w:rPr>
      </w:pPr>
      <w:r w:rsidRPr="00D8616B">
        <w:rPr>
          <w:spacing w:val="0"/>
        </w:rPr>
        <w:t>РАСПОРЯЖЕНИЕ</w:t>
      </w:r>
    </w:p>
    <w:p w:rsidR="00002F20" w:rsidRPr="00D8616B" w:rsidRDefault="00002F20" w:rsidP="00002F20">
      <w:pPr>
        <w:pStyle w:val="3"/>
        <w:spacing w:line="240" w:lineRule="auto"/>
        <w:rPr>
          <w:spacing w:val="0"/>
        </w:rPr>
      </w:pPr>
      <w:r w:rsidRPr="00D8616B">
        <w:rPr>
          <w:spacing w:val="0"/>
        </w:rPr>
        <w:t>10 июля 2019 года № 1744-р</w:t>
      </w:r>
    </w:p>
    <w:p w:rsidR="006A5139" w:rsidRDefault="00002F20" w:rsidP="00002F20">
      <w:pPr>
        <w:pStyle w:val="3"/>
        <w:suppressAutoHyphens/>
        <w:spacing w:line="240" w:lineRule="auto"/>
        <w:rPr>
          <w:spacing w:val="0"/>
        </w:rPr>
      </w:pPr>
      <w:r w:rsidRPr="00D8616B">
        <w:rPr>
          <w:spacing w:val="0"/>
        </w:rPr>
        <w:t>«Об изъятии для муниципальных нужд муниципального образования «Город Астрахань» долей земельного участка, жилых и нежилых помещений многоквартирного дома</w:t>
      </w:r>
    </w:p>
    <w:p w:rsidR="00002F20" w:rsidRPr="00D8616B" w:rsidRDefault="00002F20" w:rsidP="00002F20">
      <w:pPr>
        <w:pStyle w:val="3"/>
        <w:suppressAutoHyphens/>
        <w:spacing w:line="240" w:lineRule="auto"/>
        <w:rPr>
          <w:spacing w:val="0"/>
        </w:rPr>
      </w:pPr>
      <w:r w:rsidRPr="00D8616B">
        <w:rPr>
          <w:spacing w:val="0"/>
        </w:rPr>
        <w:t xml:space="preserve"> (литера «А», «Б, Б</w:t>
      </w:r>
      <w:proofErr w:type="gramStart"/>
      <w:r w:rsidRPr="00D8616B">
        <w:rPr>
          <w:spacing w:val="0"/>
        </w:rPr>
        <w:t>1</w:t>
      </w:r>
      <w:proofErr w:type="gramEnd"/>
      <w:r w:rsidRPr="00D8616B">
        <w:rPr>
          <w:spacing w:val="0"/>
        </w:rPr>
        <w:t>») по ул. Адм. Нахимова/ ул. Артезианской, 16/25 в Советском районе</w:t>
      </w:r>
    </w:p>
    <w:p w:rsidR="00002F20" w:rsidRPr="00D8616B" w:rsidRDefault="00002F20" w:rsidP="006A5139">
      <w:pPr>
        <w:pStyle w:val="a3"/>
        <w:spacing w:line="240" w:lineRule="auto"/>
        <w:ind w:firstLine="709"/>
        <w:rPr>
          <w:spacing w:val="0"/>
        </w:rPr>
      </w:pPr>
      <w:proofErr w:type="gramStart"/>
      <w:r w:rsidRPr="00D8616B">
        <w:rPr>
          <w:spacing w:val="0"/>
        </w:rPr>
        <w:t xml:space="preserve">В соответствии с ч. 10 ст. 32 Жилищного кодекса Российской Федерации, </w:t>
      </w:r>
      <w:proofErr w:type="spellStart"/>
      <w:r w:rsidRPr="00D8616B">
        <w:rPr>
          <w:spacing w:val="0"/>
        </w:rPr>
        <w:t>ст.ст</w:t>
      </w:r>
      <w:proofErr w:type="spellEnd"/>
      <w:r w:rsidRPr="00D8616B">
        <w:rPr>
          <w:spacing w:val="0"/>
        </w:rPr>
        <w:t>. 11, 49, 56.2, 56.3, 56.6, 56.7 Земельного кодекса Российской Федерации, заключением о признании многоквартирного дома (лит</w:t>
      </w:r>
      <w:r w:rsidR="006A5139">
        <w:rPr>
          <w:spacing w:val="0"/>
        </w:rPr>
        <w:t xml:space="preserve">ера «А») по ул. Адм. Нахимова/ </w:t>
      </w:r>
      <w:r w:rsidRPr="00D8616B">
        <w:rPr>
          <w:spacing w:val="0"/>
        </w:rPr>
        <w:t>ул. Артезианская, 16/25 в Советском районе г. Астрахани аварийным и подлежащим сносу от 07.11.2014 № 14, распоряжением администрации города Астрахани от 08.12.2014 № 1340-р «О дальнейшем использовании</w:t>
      </w:r>
      <w:proofErr w:type="gramEnd"/>
      <w:r w:rsidRPr="00D8616B">
        <w:rPr>
          <w:spacing w:val="0"/>
        </w:rPr>
        <w:t xml:space="preserve"> многоквартирного дома (литера «А») по ул. Адм. Нахимова/ ул. Артезианская, 16/25 в Советском районе», заключением об оценке соответствия многоквартирного дома (литера «Б, Б</w:t>
      </w:r>
      <w:proofErr w:type="gramStart"/>
      <w:r w:rsidRPr="00D8616B">
        <w:rPr>
          <w:spacing w:val="0"/>
        </w:rPr>
        <w:t>1</w:t>
      </w:r>
      <w:proofErr w:type="gramEnd"/>
      <w:r w:rsidRPr="00D8616B">
        <w:rPr>
          <w:spacing w:val="0"/>
        </w:rPr>
        <w:t>») по ул. Адм. Нахимова/ Артезианская, 16/25 в Советском районе г. Астрахани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от 28.05.2015 № ЗАК-4/5, распоряжением администрации муниципального образования «Город Астрахань» от 04.08.2015 № 813-р «О признании многоквартирного дома (литера «Б, Б</w:t>
      </w:r>
      <w:proofErr w:type="gramStart"/>
      <w:r w:rsidRPr="00D8616B">
        <w:rPr>
          <w:spacing w:val="0"/>
        </w:rPr>
        <w:t>1</w:t>
      </w:r>
      <w:proofErr w:type="gramEnd"/>
      <w:r w:rsidRPr="00D8616B">
        <w:rPr>
          <w:spacing w:val="0"/>
        </w:rPr>
        <w:t>») по ул. Адм. Нахимова/ ул. Артезианской, 16/25 в Советском районе аварийным и подлежащим сносу»:</w:t>
      </w:r>
    </w:p>
    <w:p w:rsidR="00002F20" w:rsidRPr="00D8616B" w:rsidRDefault="00002F20" w:rsidP="006A5139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 xml:space="preserve">1. </w:t>
      </w:r>
      <w:proofErr w:type="gramStart"/>
      <w:r w:rsidRPr="00D8616B">
        <w:rPr>
          <w:spacing w:val="0"/>
        </w:rPr>
        <w:t>Изъять для муниципальных нужд муниципального образования «Город Астрахань» доли земельного участка (кадастровый номер 30:12:030166:21), пропорциональные площади жилых помещений, литера «А» (помещения № 1 комнаты № 5, помещения № 1 комнаты № 18, помещения № 5`, комнаты № 3а, комнаты № 6, комнаты № 13, комнаты № 14, комнаты № 15, комнаты № 16, комнаты № 20, комнаты № 21), литера «Б» (помеще</w:t>
      </w:r>
      <w:r w:rsidR="006A5139">
        <w:rPr>
          <w:spacing w:val="0"/>
        </w:rPr>
        <w:t xml:space="preserve">ния № 1 комнаты № 3, помещения </w:t>
      </w:r>
      <w:r w:rsidRPr="00D8616B">
        <w:rPr>
          <w:spacing w:val="0"/>
        </w:rPr>
        <w:t>№ 1 комнаты № 4, комнаты</w:t>
      </w:r>
      <w:proofErr w:type="gramEnd"/>
      <w:r w:rsidRPr="00D8616B">
        <w:rPr>
          <w:spacing w:val="0"/>
        </w:rPr>
        <w:t xml:space="preserve"> № </w:t>
      </w:r>
      <w:proofErr w:type="gramStart"/>
      <w:r w:rsidRPr="00D8616B">
        <w:rPr>
          <w:spacing w:val="0"/>
        </w:rPr>
        <w:t>6, комнаты № 7, комнат №№ 14-14а), квартиры № 9, нежилых помещений, литера «А» (помещения № 2, помещения № 3), литера «Б» (помещения № 1 комнаты № 2, помещения № 1 комнаты № 5, помещения № 1 комнаты № 17, помещения № 1 комнаты № 18) из расчета общей площади земельного участка 3212 кв. м, и жилых помещений, литера «А» (помещения № 1 комнаты № 5, помещения 1 комнаты № 18, помещения № 5`, комнаты № 3а, комнаты</w:t>
      </w:r>
      <w:proofErr w:type="gramEnd"/>
      <w:r w:rsidRPr="00D8616B">
        <w:rPr>
          <w:spacing w:val="0"/>
        </w:rPr>
        <w:t xml:space="preserve"> № </w:t>
      </w:r>
      <w:proofErr w:type="gramStart"/>
      <w:r w:rsidRPr="00D8616B">
        <w:rPr>
          <w:spacing w:val="0"/>
        </w:rPr>
        <w:t>6, комнаты № 13, комнаты № 14, комнаты № 15, комнаты № 16, комнаты № 20, комнаты № 21), литера «Б» (помеще</w:t>
      </w:r>
      <w:r w:rsidR="006A5139">
        <w:rPr>
          <w:spacing w:val="0"/>
        </w:rPr>
        <w:t xml:space="preserve">ния № 1 комнаты № 3, помещения </w:t>
      </w:r>
      <w:r w:rsidRPr="00D8616B">
        <w:rPr>
          <w:spacing w:val="0"/>
        </w:rPr>
        <w:t xml:space="preserve">№ 1 комнаты № 4, комнаты № 6, комнаты № </w:t>
      </w:r>
      <w:r w:rsidR="006A5139">
        <w:rPr>
          <w:spacing w:val="0"/>
        </w:rPr>
        <w:t xml:space="preserve">7, комнат №№ 14-14а), квартиры </w:t>
      </w:r>
      <w:r w:rsidRPr="00D8616B">
        <w:rPr>
          <w:spacing w:val="0"/>
        </w:rPr>
        <w:t>№ 9, нежилых помещений, литера «А» (помещения № 2, помещения № 3), литера «Б» (помещения № 1 комнаты № 2, помеще</w:t>
      </w:r>
      <w:r w:rsidR="006A5139">
        <w:rPr>
          <w:spacing w:val="0"/>
        </w:rPr>
        <w:t xml:space="preserve">ния № 1 комнаты № 5, помещения </w:t>
      </w:r>
      <w:r w:rsidRPr="00D8616B">
        <w:rPr>
          <w:spacing w:val="0"/>
        </w:rPr>
        <w:t>№ 1 комнаты № 17, помещения № 1 комнаты №</w:t>
      </w:r>
      <w:r w:rsidR="006A5139">
        <w:rPr>
          <w:spacing w:val="0"/>
        </w:rPr>
        <w:t xml:space="preserve"> 18), расположенные по адресу</w:t>
      </w:r>
      <w:proofErr w:type="gramEnd"/>
      <w:r w:rsidR="006A5139">
        <w:rPr>
          <w:spacing w:val="0"/>
        </w:rPr>
        <w:t xml:space="preserve">: </w:t>
      </w:r>
      <w:proofErr w:type="gramStart"/>
      <w:r w:rsidRPr="00D8616B">
        <w:rPr>
          <w:spacing w:val="0"/>
        </w:rPr>
        <w:t>г. Астрахань, Советский район, ул. Адм. Нахимова/ ул. Артезианская, 16/25 (далее - недвижимое имущество).</w:t>
      </w:r>
      <w:proofErr w:type="gramEnd"/>
    </w:p>
    <w:p w:rsidR="00002F20" w:rsidRPr="00D8616B" w:rsidRDefault="00002F20" w:rsidP="006A5139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002F20" w:rsidRPr="00D8616B" w:rsidRDefault="00002F20" w:rsidP="006A5139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002F20" w:rsidRPr="00D8616B" w:rsidRDefault="00002F20" w:rsidP="006A5139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002F20" w:rsidRPr="00D8616B" w:rsidRDefault="00002F20" w:rsidP="006A5139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филиал ФГБУ «Федеральная кадастровая палата Федеральной службы государственной регистрации, кадастра и картографии» по Астраханской области.</w:t>
      </w:r>
    </w:p>
    <w:p w:rsidR="00002F20" w:rsidRPr="00D8616B" w:rsidRDefault="00002F20" w:rsidP="006A5139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002F20" w:rsidRPr="00D8616B" w:rsidRDefault="00002F20" w:rsidP="006A5139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 xml:space="preserve">2.2.1. </w:t>
      </w:r>
      <w:proofErr w:type="gramStart"/>
      <w:r w:rsidRPr="00D8616B">
        <w:rPr>
          <w:spacing w:val="0"/>
        </w:rPr>
        <w:t>Разместить</w:t>
      </w:r>
      <w:proofErr w:type="gramEnd"/>
      <w:r w:rsidRPr="00D8616B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02F20" w:rsidRPr="00D8616B" w:rsidRDefault="00002F20" w:rsidP="006A5139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02F20" w:rsidRPr="00D8616B" w:rsidRDefault="00002F20" w:rsidP="006A5139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002F20" w:rsidRPr="00D8616B" w:rsidRDefault="00002F20" w:rsidP="006A5139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002F20" w:rsidRPr="00D8616B" w:rsidRDefault="00002F20" w:rsidP="006A5139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>3.2. После принятия настоящего распоряжения администрации муниципального образования «Город Астрахань» и выполнения подпункта 3.1. настоящего распоряжения администрации муниципального образования «Город Астрахань», направить правообладателям недвижимого имущества проекты соглашений об изъятии недвижимого имущества (далее - соглашение) письмом с уведомлением о вручении.</w:t>
      </w:r>
    </w:p>
    <w:p w:rsidR="00002F20" w:rsidRPr="00D8616B" w:rsidRDefault="00002F20" w:rsidP="006A5139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>3.3. Заключить соглашения с правообладателями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002F20" w:rsidRPr="00D8616B" w:rsidRDefault="00002F20" w:rsidP="006A5139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 xml:space="preserve">3.4. В случае </w:t>
      </w:r>
      <w:bookmarkStart w:id="0" w:name="_GoBack"/>
      <w:bookmarkEnd w:id="0"/>
      <w:r w:rsidRPr="00D8616B">
        <w:rPr>
          <w:spacing w:val="0"/>
        </w:rPr>
        <w:t>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002F20" w:rsidRPr="00D8616B" w:rsidRDefault="00002F20" w:rsidP="006A5139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002F20" w:rsidRPr="00D8616B" w:rsidRDefault="00002F20" w:rsidP="006A5139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lastRenderedPageBreak/>
        <w:t xml:space="preserve">5. </w:t>
      </w:r>
      <w:proofErr w:type="gramStart"/>
      <w:r w:rsidRPr="00D8616B">
        <w:rPr>
          <w:spacing w:val="0"/>
        </w:rPr>
        <w:t>Контроль за</w:t>
      </w:r>
      <w:proofErr w:type="gramEnd"/>
      <w:r w:rsidRPr="00D8616B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002F20" w:rsidRPr="00D8616B" w:rsidRDefault="00002F20" w:rsidP="006A5139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CA29A6" w:rsidRDefault="00002F20" w:rsidP="006A5139">
      <w:pPr>
        <w:pStyle w:val="a4"/>
        <w:spacing w:line="240" w:lineRule="auto"/>
      </w:pPr>
      <w:r w:rsidRPr="00D8616B">
        <w:rPr>
          <w:spacing w:val="0"/>
        </w:rPr>
        <w:t>Глава администрации</w:t>
      </w:r>
      <w:r w:rsidR="006A5139">
        <w:rPr>
          <w:spacing w:val="0"/>
        </w:rPr>
        <w:t xml:space="preserve"> </w:t>
      </w:r>
      <w:r w:rsidRPr="00D8616B">
        <w:rPr>
          <w:caps/>
          <w:spacing w:val="0"/>
        </w:rPr>
        <w:t>р.л. Харисов</w:t>
      </w:r>
    </w:p>
    <w:sectPr w:rsidR="00CA29A6" w:rsidSect="006A5139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20"/>
    <w:rsid w:val="00002F20"/>
    <w:rsid w:val="006A5139"/>
    <w:rsid w:val="00CA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02F2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02F2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002F20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02F2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02F2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002F20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2019-07-18T05:52:00Z</dcterms:created>
  <dcterms:modified xsi:type="dcterms:W3CDTF">2019-07-18T05:53:00Z</dcterms:modified>
</cp:coreProperties>
</file>