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C8" w:rsidRPr="0066421B" w:rsidRDefault="000507C8" w:rsidP="000507C8">
      <w:pPr>
        <w:pStyle w:val="3"/>
        <w:rPr>
          <w:spacing w:val="0"/>
        </w:rPr>
      </w:pPr>
      <w:r w:rsidRPr="0066421B">
        <w:rPr>
          <w:spacing w:val="0"/>
        </w:rPr>
        <w:t xml:space="preserve">Администрация муниципального образования «Город Астрахань» </w:t>
      </w:r>
    </w:p>
    <w:p w:rsidR="00EE3393" w:rsidRDefault="000507C8" w:rsidP="000507C8">
      <w:pPr>
        <w:pStyle w:val="3"/>
        <w:rPr>
          <w:spacing w:val="0"/>
        </w:rPr>
      </w:pPr>
      <w:r w:rsidRPr="0066421B">
        <w:rPr>
          <w:spacing w:val="0"/>
        </w:rPr>
        <w:t>РАСПОРЯЖЕНИЕ</w:t>
      </w:r>
    </w:p>
    <w:p w:rsidR="000507C8" w:rsidRPr="0066421B" w:rsidRDefault="000507C8" w:rsidP="000507C8">
      <w:pPr>
        <w:pStyle w:val="3"/>
        <w:rPr>
          <w:spacing w:val="0"/>
        </w:rPr>
      </w:pPr>
      <w:r w:rsidRPr="0066421B">
        <w:rPr>
          <w:spacing w:val="0"/>
        </w:rPr>
        <w:t>17 сентября 2019 года № 2422-р</w:t>
      </w:r>
    </w:p>
    <w:p w:rsidR="000507C8" w:rsidRPr="0066421B" w:rsidRDefault="000507C8" w:rsidP="000507C8">
      <w:pPr>
        <w:pStyle w:val="3"/>
        <w:rPr>
          <w:spacing w:val="0"/>
        </w:rPr>
      </w:pPr>
      <w:r w:rsidRPr="0066421B">
        <w:rPr>
          <w:spacing w:val="0"/>
        </w:rPr>
        <w:t xml:space="preserve">«О предоставлении разрешения на отклонение от </w:t>
      </w:r>
      <w:proofErr w:type="gramStart"/>
      <w:r w:rsidRPr="0066421B">
        <w:rPr>
          <w:spacing w:val="0"/>
        </w:rPr>
        <w:t>предельных</w:t>
      </w:r>
      <w:proofErr w:type="gramEnd"/>
    </w:p>
    <w:p w:rsidR="000507C8" w:rsidRPr="0066421B" w:rsidRDefault="000507C8" w:rsidP="000507C8">
      <w:pPr>
        <w:pStyle w:val="3"/>
        <w:rPr>
          <w:spacing w:val="0"/>
        </w:rPr>
      </w:pPr>
      <w:r w:rsidRPr="0066421B">
        <w:rPr>
          <w:spacing w:val="0"/>
        </w:rPr>
        <w:t xml:space="preserve">параметров разрешенного строительства, реконструкции объекта </w:t>
      </w:r>
    </w:p>
    <w:p w:rsidR="000507C8" w:rsidRPr="0066421B" w:rsidRDefault="000507C8" w:rsidP="000507C8">
      <w:pPr>
        <w:pStyle w:val="3"/>
        <w:rPr>
          <w:spacing w:val="0"/>
        </w:rPr>
      </w:pPr>
      <w:r w:rsidRPr="0066421B">
        <w:rPr>
          <w:spacing w:val="0"/>
        </w:rPr>
        <w:t xml:space="preserve">капитального строительства по пер. Тихорецкому/ </w:t>
      </w:r>
    </w:p>
    <w:p w:rsidR="000507C8" w:rsidRPr="0066421B" w:rsidRDefault="000507C8" w:rsidP="000507C8">
      <w:pPr>
        <w:pStyle w:val="3"/>
        <w:rPr>
          <w:spacing w:val="0"/>
        </w:rPr>
      </w:pPr>
      <w:r w:rsidRPr="0066421B">
        <w:rPr>
          <w:spacing w:val="0"/>
        </w:rPr>
        <w:t>пер. Вяземскому, 9/3 в Советском районе г. Астрахани»</w:t>
      </w:r>
    </w:p>
    <w:p w:rsidR="000507C8" w:rsidRPr="0066421B" w:rsidRDefault="000507C8" w:rsidP="00EE3393">
      <w:pPr>
        <w:pStyle w:val="a3"/>
        <w:ind w:firstLine="709"/>
        <w:rPr>
          <w:spacing w:val="0"/>
        </w:rPr>
      </w:pPr>
      <w:bookmarkStart w:id="0" w:name="_GoBack"/>
      <w:proofErr w:type="gramStart"/>
      <w:r w:rsidRPr="0066421B">
        <w:rPr>
          <w:spacing w:val="0"/>
        </w:rPr>
        <w:t>В связи с обращением ООО «</w:t>
      </w:r>
      <w:proofErr w:type="spellStart"/>
      <w:r w:rsidRPr="0066421B">
        <w:rPr>
          <w:spacing w:val="0"/>
        </w:rPr>
        <w:t>Батайль</w:t>
      </w:r>
      <w:proofErr w:type="spellEnd"/>
      <w:r w:rsidRPr="0066421B">
        <w:rPr>
          <w:spacing w:val="0"/>
        </w:rPr>
        <w:t>» от 22.07.2019 № 03-04-01-5701,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</w:t>
      </w:r>
      <w:proofErr w:type="gramEnd"/>
      <w:r w:rsidRPr="0066421B">
        <w:rPr>
          <w:spacing w:val="0"/>
        </w:rPr>
        <w:t xml:space="preserve">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30.08.2019:</w:t>
      </w:r>
    </w:p>
    <w:p w:rsidR="000507C8" w:rsidRPr="0066421B" w:rsidRDefault="000507C8" w:rsidP="00EE3393">
      <w:pPr>
        <w:pStyle w:val="a3"/>
        <w:ind w:firstLine="709"/>
        <w:rPr>
          <w:spacing w:val="0"/>
        </w:rPr>
      </w:pPr>
      <w:r w:rsidRPr="0066421B">
        <w:rPr>
          <w:spacing w:val="0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по пер. Тихорецкому/ пер. Вяземскому, 9/3 в Советском районе г. Астрахани в отношении земельного участка площадью 576 кв. м (кадастровый номер 30:12:030068:35): процент озеленения - 1,2% для объекта жилого назначения.</w:t>
      </w:r>
    </w:p>
    <w:p w:rsidR="000507C8" w:rsidRPr="0066421B" w:rsidRDefault="000507C8" w:rsidP="00EE3393">
      <w:pPr>
        <w:pStyle w:val="a3"/>
        <w:ind w:firstLine="709"/>
        <w:rPr>
          <w:spacing w:val="0"/>
        </w:rPr>
      </w:pPr>
      <w:r w:rsidRPr="0066421B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0507C8" w:rsidRPr="0066421B" w:rsidRDefault="000507C8" w:rsidP="00EE3393">
      <w:pPr>
        <w:pStyle w:val="a3"/>
        <w:ind w:firstLine="709"/>
        <w:rPr>
          <w:spacing w:val="0"/>
        </w:rPr>
      </w:pPr>
      <w:r w:rsidRPr="0066421B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0507C8" w:rsidRPr="0066421B" w:rsidRDefault="000507C8" w:rsidP="00EE3393">
      <w:pPr>
        <w:pStyle w:val="a3"/>
        <w:ind w:firstLine="709"/>
        <w:rPr>
          <w:spacing w:val="0"/>
        </w:rPr>
      </w:pPr>
      <w:r w:rsidRPr="0066421B">
        <w:rPr>
          <w:spacing w:val="0"/>
        </w:rPr>
        <w:t xml:space="preserve">3.1. </w:t>
      </w:r>
      <w:proofErr w:type="gramStart"/>
      <w:r w:rsidRPr="0066421B">
        <w:rPr>
          <w:spacing w:val="0"/>
        </w:rPr>
        <w:t>Разместить</w:t>
      </w:r>
      <w:proofErr w:type="gramEnd"/>
      <w:r w:rsidRPr="0066421B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0507C8" w:rsidRPr="0066421B" w:rsidRDefault="000507C8" w:rsidP="00EE3393">
      <w:pPr>
        <w:pStyle w:val="a3"/>
        <w:ind w:firstLine="709"/>
        <w:rPr>
          <w:spacing w:val="0"/>
        </w:rPr>
      </w:pPr>
      <w:r w:rsidRPr="0066421B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0507C8" w:rsidRPr="0066421B" w:rsidRDefault="000507C8" w:rsidP="00EE3393">
      <w:pPr>
        <w:pStyle w:val="a3"/>
        <w:ind w:firstLine="709"/>
        <w:rPr>
          <w:spacing w:val="0"/>
        </w:rPr>
      </w:pPr>
      <w:r w:rsidRPr="0066421B">
        <w:rPr>
          <w:spacing w:val="0"/>
        </w:rPr>
        <w:t xml:space="preserve">4. </w:t>
      </w:r>
      <w:proofErr w:type="gramStart"/>
      <w:r w:rsidRPr="0066421B">
        <w:rPr>
          <w:spacing w:val="0"/>
        </w:rPr>
        <w:t>Контроль за</w:t>
      </w:r>
      <w:proofErr w:type="gramEnd"/>
      <w:r w:rsidRPr="0066421B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</w:t>
      </w:r>
      <w:bookmarkEnd w:id="0"/>
      <w:r w:rsidRPr="0066421B">
        <w:rPr>
          <w:spacing w:val="0"/>
        </w:rPr>
        <w:t>.</w:t>
      </w:r>
    </w:p>
    <w:p w:rsidR="00666576" w:rsidRDefault="000507C8" w:rsidP="00EE3393">
      <w:pPr>
        <w:jc w:val="right"/>
      </w:pPr>
      <w:r w:rsidRPr="0066421B">
        <w:rPr>
          <w:b/>
          <w:bCs/>
        </w:rPr>
        <w:t>Глава администрации Р.Л. ХАРИСОВ</w:t>
      </w:r>
    </w:p>
    <w:sectPr w:rsidR="00666576" w:rsidSect="00EE339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C8"/>
    <w:rsid w:val="000507C8"/>
    <w:rsid w:val="00666576"/>
    <w:rsid w:val="00E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C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507C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507C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C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0507C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0507C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2019-09-25T08:29:00Z</dcterms:created>
  <dcterms:modified xsi:type="dcterms:W3CDTF">2019-09-25T08:30:00Z</dcterms:modified>
</cp:coreProperties>
</file>