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D" w:rsidRPr="00E86237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44325F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E51DED" w:rsidRPr="00E86237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>29 мая 2019 года № 1404-р</w:t>
      </w:r>
    </w:p>
    <w:p w:rsidR="00E51DED" w:rsidRPr="00E86237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>«Об отказе в предоставлении разрешения на отклонение</w:t>
      </w:r>
    </w:p>
    <w:p w:rsidR="00E51DED" w:rsidRPr="00E86237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 xml:space="preserve">от предельных параметров разрешенного строительства, </w:t>
      </w:r>
    </w:p>
    <w:p w:rsidR="00E51DED" w:rsidRPr="00E86237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 xml:space="preserve">реконструкции объекта капитального строительства </w:t>
      </w:r>
    </w:p>
    <w:p w:rsidR="00E51DED" w:rsidRPr="00E86237" w:rsidRDefault="00E51DED" w:rsidP="00E51DED">
      <w:pPr>
        <w:pStyle w:val="3"/>
        <w:rPr>
          <w:spacing w:val="0"/>
        </w:rPr>
      </w:pPr>
      <w:r w:rsidRPr="00E86237">
        <w:rPr>
          <w:spacing w:val="0"/>
        </w:rPr>
        <w:t xml:space="preserve">по ул. 1-я </w:t>
      </w:r>
      <w:proofErr w:type="gramStart"/>
      <w:r w:rsidRPr="00E86237">
        <w:rPr>
          <w:spacing w:val="0"/>
        </w:rPr>
        <w:t>Абрикосовая</w:t>
      </w:r>
      <w:proofErr w:type="gramEnd"/>
      <w:r w:rsidRPr="00E86237">
        <w:rPr>
          <w:spacing w:val="0"/>
        </w:rPr>
        <w:t>, 42 в Советском районе г. Астрахани»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bookmarkStart w:id="0" w:name="_GoBack"/>
      <w:proofErr w:type="gramStart"/>
      <w:r w:rsidRPr="00E86237">
        <w:rPr>
          <w:spacing w:val="0"/>
        </w:rPr>
        <w:t xml:space="preserve">В связи с обращением Чуйковой Е.П. от 21.03.2019 № 05-04-01-2034, действующей за </w:t>
      </w:r>
      <w:proofErr w:type="spellStart"/>
      <w:r w:rsidRPr="00E86237">
        <w:rPr>
          <w:spacing w:val="0"/>
        </w:rPr>
        <w:t>Арушанова</w:t>
      </w:r>
      <w:proofErr w:type="spellEnd"/>
      <w:r w:rsidRPr="00E86237">
        <w:rPr>
          <w:spacing w:val="0"/>
        </w:rPr>
        <w:t xml:space="preserve"> В.В. по доверенности, удостоверенной нотариусом нотариального округа «Город Астрахань» Антоновой Т.А., зарегистрированной в реестре за № 30/88-н/30-2018-2-1265 от 03.10.2018,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E86237">
        <w:rPr>
          <w:spacing w:val="0"/>
        </w:rPr>
        <w:t xml:space="preserve"> </w:t>
      </w:r>
      <w:proofErr w:type="gramStart"/>
      <w:r w:rsidRPr="00E86237">
        <w:rPr>
          <w:spacing w:val="0"/>
        </w:rPr>
        <w:t>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</w:t>
      </w:r>
      <w:proofErr w:type="gramEnd"/>
      <w:r w:rsidRPr="00E86237">
        <w:rPr>
          <w:spacing w:val="0"/>
        </w:rPr>
        <w:t xml:space="preserve">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Абрикосовая, 42 в Советском районе г. Астрахани в отношении расстояния от основного строения на земельном участке площадью 550 кв. м (кадастровый номер 30:12:032003:19) до границ земельного участка в </w:t>
      </w:r>
      <w:proofErr w:type="spellStart"/>
      <w:r w:rsidRPr="00E86237">
        <w:rPr>
          <w:spacing w:val="0"/>
        </w:rPr>
        <w:t>снт</w:t>
      </w:r>
      <w:proofErr w:type="spellEnd"/>
      <w:r w:rsidRPr="00E86237">
        <w:rPr>
          <w:spacing w:val="0"/>
        </w:rPr>
        <w:t xml:space="preserve"> «Стройдеталь», расположенном в районе р. Царев, участок № 59 - 1,07 м</w:t>
      </w:r>
      <w:proofErr w:type="gramEnd"/>
      <w:r w:rsidRPr="00E86237">
        <w:rPr>
          <w:spacing w:val="0"/>
        </w:rPr>
        <w:t>.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51DED" w:rsidRPr="00E86237" w:rsidRDefault="00E51DED" w:rsidP="007F5FE9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E51DED" w:rsidP="0044325F">
      <w:pPr>
        <w:jc w:val="right"/>
      </w:pPr>
      <w:r w:rsidRPr="00E86237">
        <w:rPr>
          <w:b/>
          <w:bCs/>
        </w:rPr>
        <w:t>Глава администрации Р.Л. ХАРИСОВ</w:t>
      </w:r>
    </w:p>
    <w:sectPr w:rsidR="00984FF0" w:rsidSect="0044325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D"/>
    <w:rsid w:val="0044325F"/>
    <w:rsid w:val="007F5FE9"/>
    <w:rsid w:val="00984FF0"/>
    <w:rsid w:val="00E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51D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51D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51D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51D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2019-06-06T04:48:00Z</dcterms:created>
  <dcterms:modified xsi:type="dcterms:W3CDTF">2019-06-06T04:48:00Z</dcterms:modified>
</cp:coreProperties>
</file>