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1" w:rsidRPr="00546532" w:rsidRDefault="004C5341" w:rsidP="004C534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Глава муниципального образования «Город Астрахань»</w:t>
      </w:r>
    </w:p>
    <w:p w:rsidR="004C5341" w:rsidRDefault="004C5341" w:rsidP="004C534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4C5341" w:rsidRPr="00546532" w:rsidRDefault="004C5341" w:rsidP="004C534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30 марта 2020 года № 01-р-мо</w:t>
      </w:r>
    </w:p>
    <w:p w:rsidR="004C5341" w:rsidRPr="00546532" w:rsidRDefault="004C5341" w:rsidP="004C534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проведении общественных обсуждений по проекту решения </w:t>
      </w:r>
    </w:p>
    <w:p w:rsidR="004C5341" w:rsidRPr="00546532" w:rsidRDefault="004C5341" w:rsidP="004C534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Городской Думы муниципального образования «Город Астрахань»</w:t>
      </w:r>
    </w:p>
    <w:p w:rsidR="004C5341" w:rsidRPr="00546532" w:rsidRDefault="004C5341" w:rsidP="004C534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о внесении изменений в решение Городской Думы </w:t>
      </w:r>
      <w:proofErr w:type="gramStart"/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муниципального</w:t>
      </w:r>
      <w:proofErr w:type="gramEnd"/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</w:t>
      </w:r>
    </w:p>
    <w:p w:rsidR="004C5341" w:rsidRPr="00546532" w:rsidRDefault="004C5341" w:rsidP="004C534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образования «Город Астрахань» от 17.05.2018 № 52»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gramStart"/>
      <w:r w:rsidRPr="00546532">
        <w:rPr>
          <w:rFonts w:ascii="Arial" w:hAnsi="Arial" w:cs="Arial"/>
          <w:color w:val="000000"/>
          <w:spacing w:val="4"/>
          <w:sz w:val="18"/>
          <w:szCs w:val="18"/>
        </w:rPr>
        <w:t xml:space="preserve">В соответствии со </w:t>
      </w:r>
      <w:proofErr w:type="spellStart"/>
      <w:r w:rsidRPr="00546532">
        <w:rPr>
          <w:rFonts w:ascii="Arial" w:hAnsi="Arial" w:cs="Arial"/>
          <w:color w:val="000000"/>
          <w:spacing w:val="4"/>
          <w:sz w:val="18"/>
          <w:szCs w:val="18"/>
        </w:rPr>
        <w:t>ст.ст</w:t>
      </w:r>
      <w:proofErr w:type="spellEnd"/>
      <w:r w:rsidRPr="00546532">
        <w:rPr>
          <w:rFonts w:ascii="Arial" w:hAnsi="Arial" w:cs="Arial"/>
          <w:color w:val="000000"/>
          <w:spacing w:val="4"/>
          <w:sz w:val="18"/>
          <w:szCs w:val="18"/>
        </w:rPr>
        <w:t>. 5.1, 31, 33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с изменениями</w:t>
      </w:r>
      <w:proofErr w:type="gramEnd"/>
      <w:r w:rsidRPr="00546532">
        <w:rPr>
          <w:rFonts w:ascii="Arial" w:hAnsi="Arial" w:cs="Arial"/>
          <w:color w:val="000000"/>
          <w:spacing w:val="4"/>
          <w:sz w:val="18"/>
          <w:szCs w:val="18"/>
        </w:rPr>
        <w:t xml:space="preserve">, </w:t>
      </w:r>
      <w:proofErr w:type="gramStart"/>
      <w:r w:rsidRPr="00546532">
        <w:rPr>
          <w:rFonts w:ascii="Arial" w:hAnsi="Arial" w:cs="Arial"/>
          <w:color w:val="000000"/>
          <w:spacing w:val="4"/>
          <w:sz w:val="18"/>
          <w:szCs w:val="18"/>
        </w:rPr>
        <w:t>внесенными решением Городской Думы муниципального образования «Город Астрахань» от 03.10.2019 № 97, распоряжением администрации муниципального образования «Город Астрахань» от 27.12.2019 № 3216-р «О подготовке проекта о внесении изменений в Правила землепользования и застройки муниципального образования «Город Астрахань»,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>1. Провести общественные обсуждения по проекту решения Городской Думы муниципального образования «Город Астрахань» о внесении изменений в решение Городской Думы муниципального образования «Город Астрахань» от 17.05.2018 № 52 согласно приложению к настоящему распоряжению главы муниципального образования «Город Астрахань».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>2. Комиссии по землепользованию и застройке муниципального образования «Город Астрахань» по проекту, указанному в п. 1 настоящего распоряжения главы муниципального образования «Город Астрахань»: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5"/>
          <w:sz w:val="18"/>
          <w:szCs w:val="18"/>
        </w:rPr>
        <w:t>2.1. Организовать работы по подготовке и проведению общественных обсуждений.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>2.2. В течение 14 дней со дня принятия настоящего распоряжения главы муниципального образования «Город Астрахань» обеспечить опубликование в средствах массовой информации и размещение на официальном сайте администрации муниципального образования «Город Астрахань» оповещения о начале общественных обсуждений.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 xml:space="preserve">2.3. </w:t>
      </w:r>
      <w:proofErr w:type="gramStart"/>
      <w:r w:rsidRPr="00546532">
        <w:rPr>
          <w:rFonts w:ascii="Arial" w:hAnsi="Arial" w:cs="Arial"/>
          <w:color w:val="000000"/>
          <w:spacing w:val="4"/>
          <w:sz w:val="18"/>
          <w:szCs w:val="18"/>
        </w:rPr>
        <w:t>Разместить проект</w:t>
      </w:r>
      <w:proofErr w:type="gramEnd"/>
      <w:r w:rsidRPr="00546532">
        <w:rPr>
          <w:rFonts w:ascii="Arial" w:hAnsi="Arial" w:cs="Arial"/>
          <w:color w:val="000000"/>
          <w:spacing w:val="4"/>
          <w:sz w:val="18"/>
          <w:szCs w:val="18"/>
        </w:rPr>
        <w:t>, указанный в п. 1 настоящего распоряжения главы муниципального образования «Город Астрахань», и информационные материалы к нему на официальном сайте администрации муниципального образования «Город Астрахань».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 xml:space="preserve">2.4. </w:t>
      </w:r>
      <w:proofErr w:type="gramStart"/>
      <w:r w:rsidRPr="00546532">
        <w:rPr>
          <w:rFonts w:ascii="Arial" w:hAnsi="Arial" w:cs="Arial"/>
          <w:color w:val="000000"/>
          <w:spacing w:val="4"/>
          <w:sz w:val="18"/>
          <w:szCs w:val="18"/>
        </w:rPr>
        <w:t>Провести экспозицию проекта, указанного в п. 1 настоящего распоряжения главы муниципального образования «Город Астрахань», в здании управления по строительству, архитектуре и градостроительству администрации муниципального обр</w:t>
      </w:r>
      <w:r w:rsidRPr="00546532">
        <w:rPr>
          <w:rFonts w:ascii="Arial" w:hAnsi="Arial" w:cs="Arial"/>
          <w:color w:val="000000"/>
          <w:spacing w:val="9"/>
          <w:sz w:val="18"/>
          <w:szCs w:val="18"/>
        </w:rPr>
        <w:t>азования «Город Астрахань» по адресу: г. Астрахань, ул. Советская, д. 8, 3 этаж.</w:t>
      </w:r>
      <w:proofErr w:type="gramEnd"/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>2.5. Обеспечить опубликование в средствах массовой информации и размещение на официальном сайте администрации муниципального образования «Город Астрахань» заключения о результатах общественных обсуждений.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>3.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 xml:space="preserve">3.1. </w:t>
      </w:r>
      <w:proofErr w:type="gramStart"/>
      <w:r w:rsidRPr="00546532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546532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5341" w:rsidRPr="00546532" w:rsidRDefault="004C5341" w:rsidP="00FD175C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color w:val="000000"/>
          <w:spacing w:val="4"/>
          <w:sz w:val="18"/>
          <w:szCs w:val="18"/>
        </w:rPr>
        <w:t>3.2.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C5341" w:rsidRPr="00546532" w:rsidRDefault="004C5341" w:rsidP="004C5341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546532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Глава муниципального образования «Город Астрахань»</w:t>
      </w:r>
      <w:r w:rsidR="00FD175C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bookmarkStart w:id="0" w:name="_GoBack"/>
      <w:bookmarkEnd w:id="0"/>
      <w:r w:rsidRPr="00546532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А.В. ГУБАНОВА</w:t>
      </w:r>
    </w:p>
    <w:p w:rsidR="006C36A5" w:rsidRDefault="006C36A5"/>
    <w:sectPr w:rsidR="006C36A5" w:rsidSect="00FD175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1"/>
    <w:rsid w:val="004C5341"/>
    <w:rsid w:val="006C36A5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2020-04-01T18:09:00Z</dcterms:created>
  <dcterms:modified xsi:type="dcterms:W3CDTF">2020-04-01T18:10:00Z</dcterms:modified>
</cp:coreProperties>
</file>