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6" w:rsidRDefault="00A62DA6" w:rsidP="00A62DA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Агентство по управлению государственным имуществом Астраханской области</w:t>
      </w:r>
    </w:p>
    <w:p w:rsidR="00C414A7" w:rsidRDefault="00A62DA6" w:rsidP="00A62DA6">
      <w:pPr>
        <w:pStyle w:val="a3"/>
        <w:jc w:val="center"/>
        <w:rPr>
          <w:rStyle w:val="43pt"/>
          <w:rFonts w:asciiTheme="majorHAnsi" w:eastAsia="Courier New" w:hAnsiTheme="majorHAnsi"/>
        </w:rPr>
      </w:pPr>
      <w:bookmarkStart w:id="0" w:name="bookmark3"/>
      <w:r>
        <w:rPr>
          <w:rStyle w:val="43pt"/>
          <w:rFonts w:asciiTheme="majorHAnsi" w:eastAsia="Courier New" w:hAnsiTheme="majorHAnsi"/>
        </w:rPr>
        <w:t>РАСПОРЯЖЕНИЕ</w:t>
      </w:r>
      <w:bookmarkEnd w:id="0"/>
    </w:p>
    <w:p w:rsidR="00A62DA6" w:rsidRDefault="00A62DA6" w:rsidP="00A62DA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01</w:t>
      </w:r>
      <w:r>
        <w:rPr>
          <w:rStyle w:val="10Gungsuh"/>
          <w:rFonts w:asciiTheme="majorHAnsi" w:eastAsia="Gungsuh" w:hAnsiTheme="majorHAnsi" w:cs="Gungsuh"/>
          <w:bCs w:val="0"/>
          <w:i w:val="0"/>
          <w:iCs w:val="0"/>
          <w:spacing w:val="0"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11.2017</w:t>
      </w:r>
      <w:r w:rsidR="00C414A7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Style w:val="10Gungsuh"/>
          <w:rFonts w:asciiTheme="majorHAnsi" w:eastAsia="Gungsuh" w:hAnsiTheme="majorHAnsi" w:cs="Gungsuh"/>
          <w:bCs w:val="0"/>
          <w:i w:val="0"/>
          <w:iCs w:val="0"/>
          <w:spacing w:val="0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№645</w:t>
      </w:r>
    </w:p>
    <w:p w:rsidR="00A62DA6" w:rsidRDefault="00A62DA6" w:rsidP="00A62DA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проведении государственной када</w:t>
      </w:r>
      <w:r>
        <w:rPr>
          <w:rFonts w:asciiTheme="majorHAnsi" w:hAnsiTheme="majorHAnsi"/>
          <w:b/>
          <w:sz w:val="20"/>
          <w:szCs w:val="20"/>
        </w:rPr>
        <w:softHyphen/>
        <w:t>стровой оценки земельных участков в составе земель населенных пунктов на территории Астраханской области»</w:t>
      </w:r>
    </w:p>
    <w:p w:rsidR="00A62DA6" w:rsidRPr="00A62DA6" w:rsidRDefault="00A62DA6" w:rsidP="00F04A4A">
      <w:pPr>
        <w:pStyle w:val="1"/>
        <w:shd w:val="clear" w:color="auto" w:fill="auto"/>
        <w:spacing w:line="240" w:lineRule="auto"/>
        <w:ind w:firstLine="480"/>
        <w:contextualSpacing/>
        <w:rPr>
          <w:rFonts w:ascii="Arial" w:hAnsi="Arial" w:cs="Arial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>В соответствии со статьями 6, 11 Федерального закона от 03.07.2016 № 237-ФЭ «О государственной кадастровой оценке», государственным заданием на оказание государственных услуг (выполнение работ) государственным бюджетным учреждением Астраханской области «Астраханский государственный фонд пространственных и технических данных (БТИ), утвержденным распоряжением агентства по управлению государственным имуществом Астраханской области от 12.07.2017№ 425:</w:t>
      </w:r>
    </w:p>
    <w:p w:rsidR="00A62DA6" w:rsidRPr="00A62DA6" w:rsidRDefault="00A62DA6" w:rsidP="00F04A4A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ind w:firstLine="480"/>
        <w:contextualSpacing/>
        <w:rPr>
          <w:rFonts w:ascii="Arial" w:hAnsi="Arial" w:cs="Arial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>Осуществить в 2018 году подготовку к проведению государственной кадастровой оценки земельных участков в составе земель населенных пунктов, расположенных на территории Астраханской области.</w:t>
      </w:r>
    </w:p>
    <w:p w:rsidR="00A62DA6" w:rsidRPr="00A62DA6" w:rsidRDefault="00A62DA6" w:rsidP="00F04A4A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ind w:firstLine="480"/>
        <w:contextualSpacing/>
        <w:rPr>
          <w:rFonts w:ascii="Arial" w:hAnsi="Arial" w:cs="Arial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>Выполнить в 2019 году определение кадастровой стоимости земельных участков в составе земель населенных пунктов, расположенных на территории Астраханской области, и утвердить результаты определения кадастровой стоимости данных земельных участков.</w:t>
      </w:r>
    </w:p>
    <w:p w:rsidR="00A62DA6" w:rsidRPr="00A62DA6" w:rsidRDefault="00A62DA6" w:rsidP="00F04A4A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ind w:firstLine="480"/>
        <w:contextualSpacing/>
        <w:rPr>
          <w:rFonts w:ascii="Arial" w:hAnsi="Arial" w:cs="Arial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>Отделу регулирования земельных отношений агентства по управле</w:t>
      </w:r>
      <w:r w:rsidRPr="00A62DA6">
        <w:rPr>
          <w:rFonts w:ascii="Arial" w:hAnsi="Arial" w:cs="Arial"/>
          <w:color w:val="000000"/>
          <w:sz w:val="18"/>
          <w:szCs w:val="18"/>
        </w:rPr>
        <w:softHyphen/>
        <w:t>нию государственным имуществом Астраханской области в течение тридцати дней со дня принятия настоящего распоряжения:</w:t>
      </w:r>
    </w:p>
    <w:p w:rsidR="00A62DA6" w:rsidRPr="00A62DA6" w:rsidRDefault="00A62DA6" w:rsidP="00F04A4A">
      <w:pPr>
        <w:pStyle w:val="1"/>
        <w:numPr>
          <w:ilvl w:val="1"/>
          <w:numId w:val="1"/>
        </w:numPr>
        <w:shd w:val="clear" w:color="auto" w:fill="auto"/>
        <w:tabs>
          <w:tab w:val="left" w:pos="775"/>
        </w:tabs>
        <w:spacing w:line="240" w:lineRule="auto"/>
        <w:ind w:firstLine="480"/>
        <w:contextualSpacing/>
        <w:rPr>
          <w:rFonts w:ascii="Arial" w:hAnsi="Arial" w:cs="Arial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>Подготовить извещение о принятии настоящего распоряжения и о приеме государственным бюджетным учреждением Астраханской области «Астраханский государственный фонд пространственных и технических дан</w:t>
      </w:r>
      <w:r w:rsidRPr="00A62DA6">
        <w:rPr>
          <w:rFonts w:ascii="Arial" w:hAnsi="Arial" w:cs="Arial"/>
          <w:color w:val="000000"/>
          <w:sz w:val="18"/>
          <w:szCs w:val="18"/>
        </w:rPr>
        <w:softHyphen/>
        <w:t>ных (БТИ)» деклараций о характеристиках объектов недвижимости, указан</w:t>
      </w:r>
      <w:r w:rsidRPr="00A62DA6">
        <w:rPr>
          <w:rFonts w:ascii="Arial" w:hAnsi="Arial" w:cs="Arial"/>
          <w:color w:val="000000"/>
          <w:sz w:val="18"/>
          <w:szCs w:val="18"/>
        </w:rPr>
        <w:softHyphen/>
        <w:t>ных в пункте 1 настоящего распоряжения.</w:t>
      </w:r>
    </w:p>
    <w:p w:rsidR="00A62DA6" w:rsidRPr="00A62DA6" w:rsidRDefault="00A62DA6" w:rsidP="00F04A4A">
      <w:pPr>
        <w:pStyle w:val="1"/>
        <w:numPr>
          <w:ilvl w:val="1"/>
          <w:numId w:val="1"/>
        </w:numPr>
        <w:shd w:val="clear" w:color="auto" w:fill="auto"/>
        <w:tabs>
          <w:tab w:val="left" w:pos="775"/>
        </w:tabs>
        <w:spacing w:line="240" w:lineRule="auto"/>
        <w:ind w:firstLine="480"/>
        <w:contextualSpacing/>
        <w:rPr>
          <w:rFonts w:ascii="Arial" w:hAnsi="Arial" w:cs="Arial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>Направить копию настоящего распоряжения:</w:t>
      </w:r>
    </w:p>
    <w:p w:rsidR="00A62DA6" w:rsidRPr="00A62DA6" w:rsidRDefault="00A62DA6" w:rsidP="00F04A4A">
      <w:pPr>
        <w:pStyle w:val="1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firstLine="480"/>
        <w:contextualSpacing/>
        <w:rPr>
          <w:rFonts w:ascii="Arial" w:hAnsi="Arial" w:cs="Arial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>в Управление Федеральной службы государственной регистрации, кадастра и картографии по Астраханской области для его размещения в фон</w:t>
      </w:r>
      <w:r w:rsidRPr="00A62DA6">
        <w:rPr>
          <w:rFonts w:ascii="Arial" w:hAnsi="Arial" w:cs="Arial"/>
          <w:color w:val="000000"/>
          <w:sz w:val="18"/>
          <w:szCs w:val="18"/>
        </w:rPr>
        <w:softHyphen/>
        <w:t>де данных государственной кадастровой оценки;</w:t>
      </w:r>
    </w:p>
    <w:p w:rsidR="00A62DA6" w:rsidRPr="00A62DA6" w:rsidRDefault="00A62DA6" w:rsidP="00F04A4A">
      <w:pPr>
        <w:pStyle w:val="1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firstLine="480"/>
        <w:contextualSpacing/>
        <w:rPr>
          <w:rFonts w:ascii="Arial" w:hAnsi="Arial" w:cs="Arial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>в органы местного самоуправления муниципальных образований, рас</w:t>
      </w:r>
      <w:r w:rsidRPr="00A62DA6">
        <w:rPr>
          <w:rFonts w:ascii="Arial" w:hAnsi="Arial" w:cs="Arial"/>
          <w:color w:val="000000"/>
          <w:sz w:val="18"/>
          <w:szCs w:val="18"/>
        </w:rPr>
        <w:softHyphen/>
        <w:t>положенных на территории Астраханской области, для размещения извеще</w:t>
      </w:r>
      <w:r w:rsidRPr="00A62DA6">
        <w:rPr>
          <w:rFonts w:ascii="Arial" w:hAnsi="Arial" w:cs="Arial"/>
          <w:color w:val="000000"/>
          <w:sz w:val="18"/>
          <w:szCs w:val="18"/>
        </w:rPr>
        <w:softHyphen/>
        <w:t>ния, указанного в подпункте 3.1 пункта 3 настоящего распоряжения, на ин</w:t>
      </w:r>
      <w:r w:rsidRPr="00A62DA6">
        <w:rPr>
          <w:rFonts w:ascii="Arial" w:hAnsi="Arial" w:cs="Arial"/>
          <w:color w:val="000000"/>
          <w:sz w:val="18"/>
          <w:szCs w:val="18"/>
        </w:rPr>
        <w:softHyphen/>
        <w:t>формационных щитах указанных органов.</w:t>
      </w:r>
    </w:p>
    <w:p w:rsidR="00A62DA6" w:rsidRPr="00A62DA6" w:rsidRDefault="00A62DA6" w:rsidP="00F04A4A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ind w:firstLine="480"/>
        <w:contextualSpacing/>
        <w:rPr>
          <w:rFonts w:ascii="Arial" w:hAnsi="Arial" w:cs="Arial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>Отделу кадров, антикоррупционной политики и делопроизводства</w:t>
      </w:r>
      <w:r w:rsidRPr="00A62DA6">
        <w:rPr>
          <w:rFonts w:ascii="Arial" w:hAnsi="Arial" w:cs="Arial"/>
          <w:sz w:val="18"/>
          <w:szCs w:val="18"/>
        </w:rPr>
        <w:t xml:space="preserve"> </w:t>
      </w:r>
      <w:r w:rsidRPr="00A62DA6">
        <w:rPr>
          <w:rFonts w:ascii="Arial" w:hAnsi="Arial" w:cs="Arial"/>
          <w:color w:val="000000"/>
          <w:sz w:val="18"/>
          <w:szCs w:val="18"/>
        </w:rPr>
        <w:t>агентства по управлению государственным имуществом Астраханской области в течение тридцати дней со дня принятия настоящего распоряжения:</w:t>
      </w:r>
    </w:p>
    <w:p w:rsidR="00A62DA6" w:rsidRPr="00A62DA6" w:rsidRDefault="00A62DA6" w:rsidP="00F04A4A">
      <w:pPr>
        <w:pStyle w:val="60"/>
        <w:shd w:val="clear" w:color="auto" w:fill="auto"/>
        <w:tabs>
          <w:tab w:val="left" w:pos="775"/>
        </w:tabs>
        <w:spacing w:line="240" w:lineRule="auto"/>
        <w:ind w:firstLine="48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A62DA6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 w:rsidRPr="00A62DA6">
        <w:rPr>
          <w:rFonts w:ascii="Arial" w:hAnsi="Arial" w:cs="Arial"/>
          <w:b w:val="0"/>
          <w:color w:val="000000"/>
          <w:sz w:val="18"/>
          <w:szCs w:val="18"/>
        </w:rPr>
        <w:t>разместить извещение</w:t>
      </w:r>
      <w:proofErr w:type="gramEnd"/>
      <w:r w:rsidRPr="00A62DA6">
        <w:rPr>
          <w:rFonts w:ascii="Arial" w:hAnsi="Arial" w:cs="Arial"/>
          <w:b w:val="0"/>
          <w:color w:val="000000"/>
          <w:sz w:val="18"/>
          <w:szCs w:val="18"/>
        </w:rPr>
        <w:t>, указанное в подпункте 3.3 пункта 3 настоящего распоряжения, на официальном сайте агентства по управлению государственным имуществом Астраханск</w:t>
      </w:r>
      <w:r w:rsidR="00CB10A6">
        <w:rPr>
          <w:rFonts w:ascii="Arial" w:hAnsi="Arial" w:cs="Arial"/>
          <w:b w:val="0"/>
          <w:sz w:val="18"/>
          <w:szCs w:val="18"/>
        </w:rPr>
        <w:t>ой области</w:t>
      </w:r>
      <w:r w:rsidRPr="00A62DA6">
        <w:rPr>
          <w:rFonts w:ascii="Arial" w:hAnsi="Arial" w:cs="Arial"/>
          <w:b w:val="0"/>
          <w:sz w:val="18"/>
          <w:szCs w:val="18"/>
        </w:rPr>
        <w:t xml:space="preserve"> в информационно - теле</w:t>
      </w:r>
      <w:r w:rsidR="00F04A4A">
        <w:rPr>
          <w:rFonts w:ascii="Arial" w:hAnsi="Arial" w:cs="Arial"/>
          <w:b w:val="0"/>
          <w:color w:val="000000"/>
          <w:sz w:val="18"/>
          <w:szCs w:val="18"/>
        </w:rPr>
        <w:t>коммуни</w:t>
      </w:r>
      <w:r w:rsidRPr="00A62DA6">
        <w:rPr>
          <w:rFonts w:ascii="Arial" w:hAnsi="Arial" w:cs="Arial"/>
          <w:b w:val="0"/>
          <w:color w:val="000000"/>
          <w:sz w:val="18"/>
          <w:szCs w:val="18"/>
        </w:rPr>
        <w:t>ка</w:t>
      </w:r>
      <w:r w:rsidRPr="00A62DA6">
        <w:rPr>
          <w:rFonts w:ascii="Arial" w:hAnsi="Arial" w:cs="Arial"/>
          <w:b w:val="0"/>
          <w:sz w:val="18"/>
          <w:szCs w:val="18"/>
        </w:rPr>
        <w:t>ц</w:t>
      </w:r>
      <w:r w:rsidR="00F04A4A">
        <w:rPr>
          <w:rFonts w:ascii="Arial" w:hAnsi="Arial" w:cs="Arial"/>
          <w:b w:val="0"/>
          <w:color w:val="000000"/>
          <w:sz w:val="18"/>
          <w:szCs w:val="18"/>
        </w:rPr>
        <w:t>ионной сети «Ин</w:t>
      </w:r>
      <w:r w:rsidRPr="00A62DA6">
        <w:rPr>
          <w:rFonts w:ascii="Arial" w:hAnsi="Arial" w:cs="Arial"/>
          <w:b w:val="0"/>
          <w:color w:val="000000"/>
          <w:sz w:val="18"/>
          <w:szCs w:val="18"/>
        </w:rPr>
        <w:t>тернет»:</w:t>
      </w:r>
    </w:p>
    <w:p w:rsidR="00A62DA6" w:rsidRPr="00A62DA6" w:rsidRDefault="00A62DA6" w:rsidP="00F04A4A">
      <w:pPr>
        <w:pStyle w:val="60"/>
        <w:shd w:val="clear" w:color="auto" w:fill="auto"/>
        <w:tabs>
          <w:tab w:val="left" w:pos="775"/>
        </w:tabs>
        <w:spacing w:line="240" w:lineRule="auto"/>
        <w:ind w:firstLine="48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A62DA6">
        <w:rPr>
          <w:rFonts w:ascii="Arial" w:hAnsi="Arial" w:cs="Arial"/>
          <w:b w:val="0"/>
          <w:color w:val="000000"/>
          <w:sz w:val="18"/>
          <w:szCs w:val="18"/>
        </w:rPr>
        <w:t xml:space="preserve">* направить копию извещения, </w:t>
      </w:r>
      <w:proofErr w:type="gramStart"/>
      <w:r w:rsidRPr="00A62DA6">
        <w:rPr>
          <w:rFonts w:ascii="Arial" w:hAnsi="Arial" w:cs="Arial"/>
          <w:b w:val="0"/>
          <w:color w:val="000000"/>
          <w:sz w:val="18"/>
          <w:szCs w:val="18"/>
        </w:rPr>
        <w:t>указанною</w:t>
      </w:r>
      <w:proofErr w:type="gramEnd"/>
      <w:r w:rsidRPr="00A62DA6">
        <w:rPr>
          <w:rFonts w:ascii="Arial" w:hAnsi="Arial" w:cs="Arial"/>
          <w:b w:val="0"/>
          <w:color w:val="000000"/>
          <w:sz w:val="18"/>
          <w:szCs w:val="18"/>
        </w:rPr>
        <w:t xml:space="preserve"> в подпункте 3.1 пункта 3 настоящего распоряжения* в агентство связи и массовых коммуникаций Астраханской области для его официального опубликования;</w:t>
      </w:r>
    </w:p>
    <w:p w:rsidR="00A62DA6" w:rsidRPr="00A62DA6" w:rsidRDefault="00A62DA6" w:rsidP="00F04A4A">
      <w:pPr>
        <w:pStyle w:val="60"/>
        <w:numPr>
          <w:ilvl w:val="0"/>
          <w:numId w:val="2"/>
        </w:numPr>
        <w:shd w:val="clear" w:color="auto" w:fill="auto"/>
        <w:tabs>
          <w:tab w:val="left" w:pos="668"/>
          <w:tab w:val="left" w:pos="775"/>
        </w:tabs>
        <w:spacing w:line="240" w:lineRule="auto"/>
        <w:ind w:firstLine="48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A62DA6">
        <w:rPr>
          <w:rFonts w:ascii="Arial" w:hAnsi="Arial" w:cs="Arial"/>
          <w:b w:val="0"/>
          <w:color w:val="000000"/>
          <w:sz w:val="18"/>
          <w:szCs w:val="18"/>
        </w:rPr>
        <w:t>разместить копию</w:t>
      </w:r>
      <w:proofErr w:type="gramEnd"/>
      <w:r w:rsidRPr="00A62DA6">
        <w:rPr>
          <w:rFonts w:ascii="Arial" w:hAnsi="Arial" w:cs="Arial"/>
          <w:b w:val="0"/>
          <w:color w:val="000000"/>
          <w:sz w:val="18"/>
          <w:szCs w:val="18"/>
        </w:rPr>
        <w:t xml:space="preserve"> извещения, указанного в подпункте 3.1 пункта 3 настоящего распоряжения, на информационном щите агентства по управлению государственным имуществом Астраханской области;</w:t>
      </w:r>
    </w:p>
    <w:p w:rsidR="00A62DA6" w:rsidRPr="00A62DA6" w:rsidRDefault="00A62DA6" w:rsidP="00F04A4A">
      <w:pPr>
        <w:pStyle w:val="60"/>
        <w:numPr>
          <w:ilvl w:val="0"/>
          <w:numId w:val="2"/>
        </w:numPr>
        <w:shd w:val="clear" w:color="auto" w:fill="auto"/>
        <w:tabs>
          <w:tab w:val="left" w:pos="668"/>
          <w:tab w:val="left" w:pos="775"/>
        </w:tabs>
        <w:spacing w:line="240" w:lineRule="auto"/>
        <w:ind w:firstLine="48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A62DA6">
        <w:rPr>
          <w:rFonts w:ascii="Arial" w:hAnsi="Arial" w:cs="Arial"/>
          <w:b w:val="0"/>
          <w:color w:val="000000"/>
          <w:sz w:val="18"/>
          <w:szCs w:val="18"/>
        </w:rPr>
        <w:t>направить настоящее распоряжение в государственное бюджетное учреждение Астраханской области «Астраханский государственный фонд пространственных и технических данных (БТИ)».</w:t>
      </w:r>
    </w:p>
    <w:p w:rsidR="00A62DA6" w:rsidRPr="00A62DA6" w:rsidRDefault="00A62DA6" w:rsidP="00F04A4A">
      <w:pPr>
        <w:pStyle w:val="60"/>
        <w:shd w:val="clear" w:color="auto" w:fill="auto"/>
        <w:tabs>
          <w:tab w:val="left" w:pos="775"/>
        </w:tabs>
        <w:spacing w:line="240" w:lineRule="auto"/>
        <w:ind w:firstLine="48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A62DA6">
        <w:rPr>
          <w:rFonts w:ascii="Arial" w:hAnsi="Arial" w:cs="Arial"/>
          <w:b w:val="0"/>
          <w:color w:val="000000"/>
          <w:sz w:val="18"/>
          <w:szCs w:val="18"/>
        </w:rPr>
        <w:t>Распоряжение вступает в силу со дня его подписания.</w:t>
      </w:r>
    </w:p>
    <w:p w:rsidR="00A62DA6" w:rsidRPr="00F04A4A" w:rsidRDefault="00A62DA6" w:rsidP="00F04A4A">
      <w:pPr>
        <w:pStyle w:val="60"/>
        <w:shd w:val="clear" w:color="auto" w:fill="auto"/>
        <w:tabs>
          <w:tab w:val="left" w:pos="775"/>
        </w:tabs>
        <w:spacing w:line="240" w:lineRule="auto"/>
        <w:ind w:firstLine="480"/>
        <w:contextualSpacing/>
        <w:jc w:val="right"/>
        <w:rPr>
          <w:rFonts w:ascii="Arial" w:hAnsi="Arial" w:cs="Arial"/>
          <w:b w:val="0"/>
          <w:sz w:val="18"/>
          <w:szCs w:val="18"/>
        </w:rPr>
      </w:pPr>
      <w:bookmarkStart w:id="1" w:name="bookmark4"/>
      <w:r w:rsidRPr="00F04A4A">
        <w:rPr>
          <w:rStyle w:val="6Exact"/>
          <w:rFonts w:ascii="Arial" w:hAnsi="Arial" w:cs="Arial"/>
          <w:b/>
        </w:rPr>
        <w:t xml:space="preserve">Руководитель агентств </w:t>
      </w:r>
      <w:r w:rsidRPr="00F04A4A">
        <w:rPr>
          <w:rFonts w:ascii="Arial" w:hAnsi="Arial" w:cs="Arial"/>
          <w:b w:val="0"/>
          <w:color w:val="000000"/>
          <w:sz w:val="18"/>
          <w:szCs w:val="18"/>
        </w:rPr>
        <w:t xml:space="preserve"> Н.В. Москвитина</w:t>
      </w:r>
      <w:bookmarkEnd w:id="1"/>
    </w:p>
    <w:p w:rsidR="00984FF0" w:rsidRPr="00A62DA6" w:rsidRDefault="00984FF0" w:rsidP="00F04A4A">
      <w:pPr>
        <w:tabs>
          <w:tab w:val="left" w:pos="775"/>
        </w:tabs>
        <w:ind w:firstLine="480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sectPr w:rsidR="00984FF0" w:rsidRPr="00A6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6E2"/>
    <w:multiLevelType w:val="multilevel"/>
    <w:tmpl w:val="048259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D361A1"/>
    <w:multiLevelType w:val="multilevel"/>
    <w:tmpl w:val="1032C1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67"/>
    <w:rsid w:val="00984FF0"/>
    <w:rsid w:val="00A62DA6"/>
    <w:rsid w:val="00C414A7"/>
    <w:rsid w:val="00CB10A6"/>
    <w:rsid w:val="00E43F67"/>
    <w:rsid w:val="00F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A62D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A62DA6"/>
    <w:pPr>
      <w:widowControl w:val="0"/>
      <w:shd w:val="clear" w:color="auto" w:fill="FFFFFF"/>
      <w:spacing w:after="0" w:line="255" w:lineRule="exact"/>
      <w:ind w:hanging="20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locked/>
    <w:rsid w:val="00A62DA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62DA6"/>
    <w:pPr>
      <w:widowControl w:val="0"/>
      <w:shd w:val="clear" w:color="auto" w:fill="FFFFFF"/>
      <w:spacing w:after="0" w:line="26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A62DA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A62DA6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(11)_"/>
    <w:basedOn w:val="a0"/>
    <w:link w:val="110"/>
    <w:locked/>
    <w:rsid w:val="00A62DA6"/>
    <w:rPr>
      <w:rFonts w:ascii="Times New Roman" w:eastAsia="Times New Roman" w:hAnsi="Times New Roman" w:cs="Times New Roman"/>
      <w:i/>
      <w:iCs/>
      <w:spacing w:val="-30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62D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17"/>
      <w:szCs w:val="17"/>
    </w:rPr>
  </w:style>
  <w:style w:type="character" w:customStyle="1" w:styleId="43pt">
    <w:name w:val="Заголовок №4 + Интервал 3 pt"/>
    <w:basedOn w:val="a0"/>
    <w:rsid w:val="00A62D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Gungsuh">
    <w:name w:val="Основной текст (10) + Gungsuh"/>
    <w:aliases w:val="5,5 pt"/>
    <w:basedOn w:val="3"/>
    <w:rsid w:val="00A62DA6"/>
    <w:rPr>
      <w:rFonts w:ascii="Lucida Sans Unicode" w:eastAsia="Lucida Sans Unicode" w:hAnsi="Lucida Sans Unicode" w:cs="Lucida Sans Unicode"/>
      <w:b/>
      <w:bCs/>
      <w:i/>
      <w:iCs/>
      <w:color w:val="000000"/>
      <w:spacing w:val="-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A62D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8"/>
      <w:sz w:val="18"/>
      <w:szCs w:val="18"/>
      <w:u w:val="none"/>
      <w:effect w:val="none"/>
    </w:rPr>
  </w:style>
  <w:style w:type="character" w:customStyle="1" w:styleId="31">
    <w:name w:val="Заголовок №3 + Не полужирный"/>
    <w:aliases w:val="Курсив"/>
    <w:basedOn w:val="3"/>
    <w:rsid w:val="00A62D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pt">
    <w:name w:val="Заголовок №3 + Интервал 3 pt"/>
    <w:basedOn w:val="3"/>
    <w:rsid w:val="00A62DA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A62D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A62DA6"/>
    <w:pPr>
      <w:widowControl w:val="0"/>
      <w:shd w:val="clear" w:color="auto" w:fill="FFFFFF"/>
      <w:spacing w:after="0" w:line="255" w:lineRule="exact"/>
      <w:ind w:hanging="20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locked/>
    <w:rsid w:val="00A62DA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62DA6"/>
    <w:pPr>
      <w:widowControl w:val="0"/>
      <w:shd w:val="clear" w:color="auto" w:fill="FFFFFF"/>
      <w:spacing w:after="0" w:line="26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A62DA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A62DA6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(11)_"/>
    <w:basedOn w:val="a0"/>
    <w:link w:val="110"/>
    <w:locked/>
    <w:rsid w:val="00A62DA6"/>
    <w:rPr>
      <w:rFonts w:ascii="Times New Roman" w:eastAsia="Times New Roman" w:hAnsi="Times New Roman" w:cs="Times New Roman"/>
      <w:i/>
      <w:iCs/>
      <w:spacing w:val="-30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62D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17"/>
      <w:szCs w:val="17"/>
    </w:rPr>
  </w:style>
  <w:style w:type="character" w:customStyle="1" w:styleId="43pt">
    <w:name w:val="Заголовок №4 + Интервал 3 pt"/>
    <w:basedOn w:val="a0"/>
    <w:rsid w:val="00A62D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Gungsuh">
    <w:name w:val="Основной текст (10) + Gungsuh"/>
    <w:aliases w:val="5,5 pt"/>
    <w:basedOn w:val="3"/>
    <w:rsid w:val="00A62DA6"/>
    <w:rPr>
      <w:rFonts w:ascii="Lucida Sans Unicode" w:eastAsia="Lucida Sans Unicode" w:hAnsi="Lucida Sans Unicode" w:cs="Lucida Sans Unicode"/>
      <w:b/>
      <w:bCs/>
      <w:i/>
      <w:iCs/>
      <w:color w:val="000000"/>
      <w:spacing w:val="-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A62D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8"/>
      <w:sz w:val="18"/>
      <w:szCs w:val="18"/>
      <w:u w:val="none"/>
      <w:effect w:val="none"/>
    </w:rPr>
  </w:style>
  <w:style w:type="character" w:customStyle="1" w:styleId="31">
    <w:name w:val="Заголовок №3 + Не полужирный"/>
    <w:aliases w:val="Курсив"/>
    <w:basedOn w:val="3"/>
    <w:rsid w:val="00A62D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pt">
    <w:name w:val="Заголовок №3 + Интервал 3 pt"/>
    <w:basedOn w:val="3"/>
    <w:rsid w:val="00A62DA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2017-11-08T08:46:00Z</dcterms:created>
  <dcterms:modified xsi:type="dcterms:W3CDTF">2017-11-08T10:05:00Z</dcterms:modified>
</cp:coreProperties>
</file>