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8D" w:rsidRDefault="00DD058D" w:rsidP="00DD058D">
      <w:pPr>
        <w:pStyle w:val="3"/>
        <w:suppressAutoHyphens/>
      </w:pPr>
      <w:r>
        <w:t>Администрация муниципального образования «Город Астрахань»</w:t>
      </w:r>
    </w:p>
    <w:p w:rsidR="00DD058D" w:rsidRDefault="00DD058D" w:rsidP="00DD058D">
      <w:pPr>
        <w:pStyle w:val="3"/>
        <w:suppressAutoHyphens/>
      </w:pPr>
      <w:r>
        <w:t xml:space="preserve">РАСПОРЯЖЕНИЕ </w:t>
      </w:r>
    </w:p>
    <w:p w:rsidR="00DD058D" w:rsidRDefault="00DD058D" w:rsidP="00DD058D">
      <w:pPr>
        <w:pStyle w:val="3"/>
        <w:suppressAutoHyphens/>
        <w:rPr>
          <w:rFonts w:ascii="Times New Roman" w:hAnsi="Times New Roman" w:cs="Times New Roman"/>
        </w:rPr>
      </w:pPr>
      <w:r>
        <w:t>04 июля 2018 года</w:t>
      </w:r>
      <w:r>
        <w:rPr>
          <w:rFonts w:ascii="Times New Roman" w:hAnsi="Times New Roman" w:cs="Times New Roman"/>
        </w:rPr>
        <w:t xml:space="preserve"> </w:t>
      </w:r>
      <w:r>
        <w:t>№ 2909-р</w:t>
      </w:r>
    </w:p>
    <w:p w:rsidR="00DD058D" w:rsidRDefault="00DD058D" w:rsidP="00DD058D">
      <w:pPr>
        <w:pStyle w:val="3"/>
        <w:suppressAutoHyphens/>
        <w:rPr>
          <w:rFonts w:ascii="Times New Roman" w:hAnsi="Times New Roman" w:cs="Times New Roman"/>
        </w:rPr>
      </w:pPr>
      <w:r>
        <w:t xml:space="preserve">«Об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по пер. </w:t>
      </w:r>
      <w:proofErr w:type="gramStart"/>
      <w:r>
        <w:t>Ароматному</w:t>
      </w:r>
      <w:proofErr w:type="gramEnd"/>
      <w:r>
        <w:t>, 19 в Советском районе г. Астрахани»</w:t>
      </w:r>
    </w:p>
    <w:p w:rsidR="00DD058D" w:rsidRDefault="00DD058D" w:rsidP="00DD058D">
      <w:pPr>
        <w:pStyle w:val="a3"/>
        <w:rPr>
          <w:rFonts w:ascii="Times New Roman" w:hAnsi="Times New Roman" w:cs="Times New Roman"/>
        </w:rPr>
      </w:pPr>
      <w:proofErr w:type="gramStart"/>
      <w:r>
        <w:rPr>
          <w:spacing w:val="0"/>
        </w:rPr>
        <w:t xml:space="preserve">В связи с обращением </w:t>
      </w:r>
      <w:proofErr w:type="spellStart"/>
      <w:r>
        <w:rPr>
          <w:spacing w:val="0"/>
        </w:rPr>
        <w:t>Жигалкиной</w:t>
      </w:r>
      <w:proofErr w:type="spellEnd"/>
      <w:r>
        <w:rPr>
          <w:spacing w:val="0"/>
        </w:rPr>
        <w:t xml:space="preserve"> Л.Н., Мининой М.Б., Васильевой</w:t>
      </w:r>
      <w:r>
        <w:rPr>
          <w:rFonts w:ascii="Times New Roman" w:hAnsi="Times New Roman" w:cs="Times New Roman"/>
          <w:spacing w:val="0"/>
        </w:rPr>
        <w:t xml:space="preserve"> </w:t>
      </w:r>
      <w:r>
        <w:rPr>
          <w:spacing w:val="0"/>
        </w:rPr>
        <w:t>О.Н. и Васильева М.Ю., действующих за себя и своих несовершеннолетних детей Васильеву Е.М., Васильева А.М., от 16.05.2018 № 05-04-01-2636, в соответствии со ст. 40 Градостроительного кодекса Российской Федерации,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17.05.2018</w:t>
      </w:r>
      <w:proofErr w:type="gramEnd"/>
      <w:r>
        <w:rPr>
          <w:spacing w:val="0"/>
        </w:rPr>
        <w:t xml:space="preserve"> № </w:t>
      </w:r>
      <w:proofErr w:type="gramStart"/>
      <w:r>
        <w:rPr>
          <w:spacing w:val="0"/>
        </w:rPr>
        <w:t>52, п. 2.8.2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строительства», утвержденного постановлением администрации муниципального образования «Город Астрахань» от 13.11.2015 № 7844, с изменениями и дополнениями, внесенными постановлением администрации муниципального образования «Город Астрахань» от 23.12.2016 №  8719, протоколом заседания комиссии по землепользованию и застройке муниципального образования «Город Астрахань» от 09.06.2018, в</w:t>
      </w:r>
      <w:proofErr w:type="gramEnd"/>
      <w:r>
        <w:rPr>
          <w:spacing w:val="0"/>
        </w:rPr>
        <w:t xml:space="preserve"> связи с невозможностью соблюдения при строительстве, реконструкции и эксплуатации объекта капитального строительства на указанном земельном участке национальных стандартов и сводов </w:t>
      </w:r>
      <w:r>
        <w:t>правил, в результате применения которых на обязательной основе обеспечивается соблюдение требований Федерального закона от 30.12.2009 № 384-ФЗ «Технический регламент о безопасности зданий и сооружений»:</w:t>
      </w:r>
    </w:p>
    <w:p w:rsidR="00DD058D" w:rsidRDefault="00DD058D" w:rsidP="00DD058D">
      <w:pPr>
        <w:pStyle w:val="a3"/>
        <w:rPr>
          <w:rFonts w:ascii="Times New Roman" w:hAnsi="Times New Roman" w:cs="Times New Roman"/>
        </w:rPr>
      </w:pPr>
      <w:r>
        <w:t xml:space="preserve">1. </w:t>
      </w:r>
      <w:proofErr w:type="gramStart"/>
      <w:r>
        <w:t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пер. Ароматному, 19 в Советском районе г. Астрахани в отношении земельных участков площадью 272 кв. м, 208 кв. м и 260 кв. м - для индивидуального жилищного строительства,</w:t>
      </w:r>
      <w:r>
        <w:rPr>
          <w:rFonts w:ascii="Times New Roman" w:hAnsi="Times New Roman" w:cs="Times New Roman"/>
        </w:rPr>
        <w:t xml:space="preserve"> </w:t>
      </w:r>
      <w:r>
        <w:t>образуемых в результате раздела земельного участка площадью 740  кв. м (кадастровый номер 30:12:030438:51).</w:t>
      </w:r>
      <w:proofErr w:type="gramEnd"/>
    </w:p>
    <w:p w:rsidR="00DD058D" w:rsidRDefault="00DD058D" w:rsidP="00DD058D">
      <w:pPr>
        <w:pStyle w:val="a3"/>
        <w:rPr>
          <w:rFonts w:ascii="Times New Roman" w:hAnsi="Times New Roman" w:cs="Times New Roman"/>
        </w:rPr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DD058D" w:rsidRDefault="00DD058D" w:rsidP="00DD058D">
      <w:pPr>
        <w:pStyle w:val="a3"/>
        <w:rPr>
          <w:rFonts w:ascii="Times New Roman" w:hAnsi="Times New Roman" w:cs="Times New Roman"/>
        </w:rPr>
      </w:pPr>
      <w:r>
        <w:t>3. Управлению информационной политики администрации</w:t>
      </w:r>
      <w:r>
        <w:rPr>
          <w:rFonts w:ascii="Times New Roman" w:hAnsi="Times New Roman" w:cs="Times New Roman"/>
        </w:rPr>
        <w:t xml:space="preserve"> </w:t>
      </w:r>
      <w:r>
        <w:t>муниципального образования «Город Астрахань»:</w:t>
      </w:r>
    </w:p>
    <w:p w:rsidR="00DD058D" w:rsidRDefault="00DD058D" w:rsidP="00DD058D">
      <w:pPr>
        <w:pStyle w:val="a3"/>
        <w:rPr>
          <w:rFonts w:ascii="Times New Roman" w:hAnsi="Times New Roman" w:cs="Times New Roman"/>
        </w:rPr>
      </w:pPr>
      <w:r>
        <w:t xml:space="preserve">3.1.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D058D" w:rsidRDefault="00DD058D" w:rsidP="00DD058D">
      <w:pPr>
        <w:pStyle w:val="a3"/>
        <w:rPr>
          <w:rFonts w:ascii="Times New Roman" w:hAnsi="Times New Roman" w:cs="Times New Roman"/>
        </w:rPr>
      </w:pPr>
      <w:r>
        <w:t>3.2. Опубликовать настоящее распоряжение администрации</w:t>
      </w:r>
      <w:r>
        <w:rPr>
          <w:rFonts w:ascii="Times New Roman" w:hAnsi="Times New Roman" w:cs="Times New Roman"/>
        </w:rPr>
        <w:t xml:space="preserve"> </w:t>
      </w:r>
      <w:r>
        <w:t>муниципального образования «Город Астрахань» в средствах массовой информации.</w:t>
      </w:r>
    </w:p>
    <w:p w:rsidR="00DD058D" w:rsidRDefault="00DD058D" w:rsidP="00DD058D">
      <w:pPr>
        <w:pStyle w:val="a3"/>
        <w:rPr>
          <w:rFonts w:ascii="Times New Roman" w:hAnsi="Times New Roman" w:cs="Times New Roman"/>
        </w:rPr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DD058D" w:rsidRDefault="00DD058D" w:rsidP="00DD058D">
      <w:pPr>
        <w:pStyle w:val="a4"/>
        <w:rPr>
          <w:rFonts w:ascii="Times New Roman" w:hAnsi="Times New Roman" w:cs="Times New Roman"/>
          <w:spacing w:val="0"/>
        </w:rPr>
      </w:pPr>
      <w:r>
        <w:rPr>
          <w:spacing w:val="0"/>
        </w:rPr>
        <w:t>Глава администрации</w:t>
      </w:r>
      <w:r>
        <w:rPr>
          <w:spacing w:val="0"/>
        </w:rPr>
        <w:t xml:space="preserve"> </w:t>
      </w:r>
      <w:bookmarkStart w:id="0" w:name="_GoBack"/>
      <w:bookmarkEnd w:id="0"/>
      <w:r>
        <w:rPr>
          <w:spacing w:val="0"/>
        </w:rPr>
        <w:t xml:space="preserve">О.А. </w:t>
      </w:r>
      <w:r>
        <w:rPr>
          <w:caps/>
          <w:spacing w:val="0"/>
        </w:rPr>
        <w:t>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CF"/>
    <w:rsid w:val="00984FF0"/>
    <w:rsid w:val="00A431CF"/>
    <w:rsid w:val="00DD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D058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D058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DD058D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D058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D058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DD058D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2018-07-12T05:11:00Z</dcterms:created>
  <dcterms:modified xsi:type="dcterms:W3CDTF">2018-07-12T05:12:00Z</dcterms:modified>
</cp:coreProperties>
</file>