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9B" w:rsidRDefault="00A2599B" w:rsidP="00A2599B">
      <w:pPr>
        <w:pStyle w:val="3"/>
      </w:pPr>
      <w:r>
        <w:t>Администрация муниципального образования «Город Астрахань»</w:t>
      </w:r>
    </w:p>
    <w:p w:rsidR="00A2599B" w:rsidRDefault="00A2599B" w:rsidP="00A2599B">
      <w:pPr>
        <w:pStyle w:val="3"/>
      </w:pPr>
      <w:r>
        <w:t>РАСПОРЯЖЕНИЕ</w:t>
      </w:r>
    </w:p>
    <w:p w:rsidR="00A2599B" w:rsidRDefault="00A2599B" w:rsidP="00A2599B">
      <w:pPr>
        <w:pStyle w:val="3"/>
      </w:pPr>
      <w:r>
        <w:t>07 августа 2018 года № 3504-p</w:t>
      </w:r>
    </w:p>
    <w:p w:rsidR="00A2599B" w:rsidRDefault="00A2599B" w:rsidP="00A2599B">
      <w:pPr>
        <w:pStyle w:val="3"/>
      </w:pPr>
      <w:r>
        <w:t xml:space="preserve">«О внесении изменения в распоряжение администрации </w:t>
      </w:r>
    </w:p>
    <w:p w:rsidR="00A2599B" w:rsidRDefault="00A2599B" w:rsidP="00A2599B">
      <w:pPr>
        <w:pStyle w:val="3"/>
      </w:pPr>
      <w:r>
        <w:t xml:space="preserve">муниципального образования «Город Астрахань» </w:t>
      </w:r>
    </w:p>
    <w:p w:rsidR="00A2599B" w:rsidRDefault="00A2599B" w:rsidP="00A2599B">
      <w:pPr>
        <w:pStyle w:val="3"/>
      </w:pPr>
      <w:r>
        <w:t>от 21.05.2018 № 2319-р»</w:t>
      </w:r>
    </w:p>
    <w:p w:rsidR="00A2599B" w:rsidRDefault="00A2599B" w:rsidP="00A2599B">
      <w:pPr>
        <w:pStyle w:val="a3"/>
      </w:pPr>
      <w:r>
        <w:t>В связи с технической ошибкой:</w:t>
      </w:r>
    </w:p>
    <w:p w:rsidR="00A2599B" w:rsidRDefault="00A2599B" w:rsidP="00A2599B">
      <w:pPr>
        <w:pStyle w:val="a3"/>
      </w:pPr>
      <w:r>
        <w:t>1. Пункт 1 распоряжения администрации муниципального образования «Город Астрахань» от 21.05.2018 № 2319-р «Об изъятии для муниципальных нужд муниципального образования «Город Астрахань» жилых помещений многоквартирного дома (литера «А») по ул. С. Перовской, 7 в Кировском районе» изложить в следующей редакции:</w:t>
      </w:r>
    </w:p>
    <w:p w:rsidR="00A2599B" w:rsidRDefault="00A2599B" w:rsidP="00A2599B">
      <w:pPr>
        <w:pStyle w:val="a3"/>
      </w:pPr>
      <w:r>
        <w:t xml:space="preserve">«1. </w:t>
      </w:r>
      <w:proofErr w:type="gramStart"/>
      <w:r>
        <w:t>Изъять для муниципальных нужд муниципального образования «Город Астрахань» жилые помещения (квартиры №№ 1, 7, 10) многоквартирного дома (литера «А»), расположенные по адресу: г. Астрахань, ул. С. Перовской, 7 в Кировском районе (далее - недвижимое имущество).».</w:t>
      </w:r>
      <w:proofErr w:type="gramEnd"/>
    </w:p>
    <w:p w:rsidR="00A2599B" w:rsidRDefault="00A2599B" w:rsidP="00A2599B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A2599B" w:rsidRDefault="00A2599B" w:rsidP="00A2599B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A2599B" w:rsidRDefault="00A2599B" w:rsidP="00A2599B">
      <w:pPr>
        <w:pStyle w:val="a3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A2599B" w:rsidRDefault="00A2599B" w:rsidP="00A2599B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A2599B" w:rsidRDefault="00A2599B" w:rsidP="00A2599B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A2599B" w:rsidRDefault="00A2599B" w:rsidP="00A2599B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2599B" w:rsidRDefault="00A2599B" w:rsidP="00A2599B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2599B" w:rsidRDefault="00A2599B" w:rsidP="00A2599B">
      <w:pPr>
        <w:pStyle w:val="a3"/>
      </w:pPr>
      <w: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A2599B" w:rsidRDefault="00A2599B" w:rsidP="00A2599B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A2599B" w:rsidRDefault="00A2599B" w:rsidP="00A2599B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46"/>
    <w:rsid w:val="00121646"/>
    <w:rsid w:val="00984FF0"/>
    <w:rsid w:val="00A2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2599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2599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2599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2599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2018-08-16T04:26:00Z</dcterms:created>
  <dcterms:modified xsi:type="dcterms:W3CDTF">2018-08-16T04:26:00Z</dcterms:modified>
</cp:coreProperties>
</file>