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4D" w:rsidRDefault="0037684D" w:rsidP="0037684D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«Город Астрахань» </w:t>
      </w:r>
    </w:p>
    <w:p w:rsidR="0037684D" w:rsidRDefault="0037684D" w:rsidP="0037684D">
      <w:pPr>
        <w:pStyle w:val="a3"/>
        <w:jc w:val="center"/>
        <w:rPr>
          <w:rStyle w:val="216"/>
          <w:rFonts w:asciiTheme="majorHAnsi" w:eastAsia="Courier New" w:hAnsiTheme="majorHAnsi" w:cs="Courier New"/>
          <w:spacing w:val="0"/>
          <w:sz w:val="20"/>
          <w:szCs w:val="20"/>
        </w:rPr>
      </w:pPr>
      <w:r>
        <w:rPr>
          <w:rStyle w:val="216"/>
          <w:rFonts w:asciiTheme="majorHAnsi" w:eastAsia="Courier New" w:hAnsiTheme="majorHAnsi" w:cs="Courier New"/>
          <w:spacing w:val="0"/>
          <w:sz w:val="20"/>
          <w:szCs w:val="20"/>
        </w:rPr>
        <w:t>РАСПОРЯЖЕНИЕ</w:t>
      </w:r>
      <w:bookmarkStart w:id="0" w:name="_GoBack"/>
      <w:bookmarkEnd w:id="0"/>
    </w:p>
    <w:p w:rsidR="0037684D" w:rsidRDefault="0037684D" w:rsidP="0037684D">
      <w:pPr>
        <w:pStyle w:val="a3"/>
        <w:jc w:val="center"/>
      </w:pPr>
      <w:r>
        <w:rPr>
          <w:rStyle w:val="216"/>
          <w:rFonts w:asciiTheme="majorHAnsi" w:hAnsiTheme="majorHAnsi"/>
          <w:sz w:val="20"/>
          <w:szCs w:val="20"/>
        </w:rPr>
        <w:t>18 сентября 2018 года №4197-р</w:t>
      </w:r>
    </w:p>
    <w:p w:rsidR="0037684D" w:rsidRDefault="0037684D" w:rsidP="0037684D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«О проведен</w:t>
      </w:r>
      <w:proofErr w:type="gramStart"/>
      <w:r>
        <w:rPr>
          <w:rFonts w:asciiTheme="majorHAnsi" w:hAnsiTheme="majorHAnsi"/>
          <w:b/>
          <w:sz w:val="20"/>
          <w:szCs w:val="20"/>
        </w:rPr>
        <w:t>ии ау</w:t>
      </w:r>
      <w:proofErr w:type="gramEnd"/>
      <w:r>
        <w:rPr>
          <w:rFonts w:asciiTheme="majorHAnsi" w:hAnsiTheme="majorHAnsi"/>
          <w:b/>
          <w:sz w:val="20"/>
          <w:szCs w:val="20"/>
        </w:rPr>
        <w:t>кциона на право заключения договора аренды объекта нежилого муниципального фонда»</w:t>
      </w:r>
    </w:p>
    <w:p w:rsidR="0037684D" w:rsidRDefault="0037684D" w:rsidP="0037684D">
      <w:pPr>
        <w:pStyle w:val="1"/>
        <w:shd w:val="clear" w:color="auto" w:fill="auto"/>
        <w:spacing w:before="0" w:after="0" w:line="240" w:lineRule="auto"/>
        <w:ind w:firstLine="459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Руководствуясь Федеральным законом «О защите конкуренции» и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России от 10.02.2010 № 67,</w:t>
      </w:r>
    </w:p>
    <w:p w:rsidR="0037684D" w:rsidRDefault="0037684D" w:rsidP="0037684D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195"/>
        </w:tabs>
        <w:spacing w:before="0" w:after="0" w:line="240" w:lineRule="auto"/>
        <w:ind w:firstLine="459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37684D" w:rsidRDefault="0037684D" w:rsidP="0037684D">
      <w:pPr>
        <w:pStyle w:val="1"/>
        <w:numPr>
          <w:ilvl w:val="1"/>
          <w:numId w:val="1"/>
        </w:numPr>
        <w:shd w:val="clear" w:color="auto" w:fill="auto"/>
        <w:tabs>
          <w:tab w:val="left" w:pos="993"/>
          <w:tab w:val="left" w:pos="1195"/>
        </w:tabs>
        <w:spacing w:before="0" w:after="0" w:line="240" w:lineRule="auto"/>
        <w:ind w:firstLine="459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Произвести необходимые действия по продаже права заключения договора аренды объекта нежилого муниципального фонда по адресу: г. Астрахань, ул. Советская, 24 литера А пом. 008 ком. 1, общей площадью 39,0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кв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.м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; ком. 2, общей площадью 1,2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кв.м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(далее - право аренды) на аукционе, открытом по составу участников и по форме подачи предложений о цене.</w:t>
      </w:r>
    </w:p>
    <w:p w:rsidR="0037684D" w:rsidRDefault="0037684D" w:rsidP="0037684D">
      <w:pPr>
        <w:pStyle w:val="1"/>
        <w:numPr>
          <w:ilvl w:val="2"/>
          <w:numId w:val="1"/>
        </w:numPr>
        <w:shd w:val="clear" w:color="auto" w:fill="auto"/>
        <w:tabs>
          <w:tab w:val="left" w:pos="993"/>
          <w:tab w:val="left" w:pos="1312"/>
        </w:tabs>
        <w:spacing w:before="0" w:after="0" w:line="240" w:lineRule="auto"/>
        <w:ind w:firstLine="459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Установить начальную (минимальную) цену права аренды и годовую цену договора аренды на основании отчета независимого оценщика.</w:t>
      </w:r>
    </w:p>
    <w:p w:rsidR="0037684D" w:rsidRDefault="0037684D" w:rsidP="0037684D">
      <w:pPr>
        <w:pStyle w:val="1"/>
        <w:numPr>
          <w:ilvl w:val="2"/>
          <w:numId w:val="1"/>
        </w:numPr>
        <w:shd w:val="clear" w:color="auto" w:fill="auto"/>
        <w:tabs>
          <w:tab w:val="left" w:pos="993"/>
          <w:tab w:val="left" w:pos="1195"/>
        </w:tabs>
        <w:spacing w:before="0" w:after="0" w:line="240" w:lineRule="auto"/>
        <w:ind w:firstLine="459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Подготовить информационное сообщение по продаже права аренды и обеспечить его опубликование на официальном сайте Российской Федерации для размещения информации о проведении торгов.</w:t>
      </w:r>
    </w:p>
    <w:p w:rsidR="0037684D" w:rsidRDefault="0037684D" w:rsidP="0037684D">
      <w:pPr>
        <w:pStyle w:val="1"/>
        <w:numPr>
          <w:ilvl w:val="2"/>
          <w:numId w:val="1"/>
        </w:numPr>
        <w:shd w:val="clear" w:color="auto" w:fill="auto"/>
        <w:tabs>
          <w:tab w:val="left" w:pos="993"/>
          <w:tab w:val="left" w:pos="1195"/>
        </w:tabs>
        <w:spacing w:before="0" w:after="0" w:line="240" w:lineRule="auto"/>
        <w:ind w:firstLine="459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Организовать и провести процедуру аукциона по продаже права аренды и по результатам аукциона заключить договор аренды объекта нежилого муниципального фонда.</w:t>
      </w:r>
    </w:p>
    <w:p w:rsidR="0037684D" w:rsidRDefault="0037684D" w:rsidP="0037684D">
      <w:pPr>
        <w:pStyle w:val="1"/>
        <w:numPr>
          <w:ilvl w:val="2"/>
          <w:numId w:val="1"/>
        </w:numPr>
        <w:shd w:val="clear" w:color="auto" w:fill="auto"/>
        <w:tabs>
          <w:tab w:val="left" w:pos="993"/>
          <w:tab w:val="left" w:pos="1312"/>
        </w:tabs>
        <w:spacing w:before="0" w:after="0" w:line="240" w:lineRule="auto"/>
        <w:ind w:firstLine="459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Подготовить и разместить на сайтах в сети «Интернет» информационное сообщение об итогах продажи права аренды.</w:t>
      </w:r>
    </w:p>
    <w:p w:rsidR="0037684D" w:rsidRDefault="0037684D" w:rsidP="0037684D">
      <w:pPr>
        <w:pStyle w:val="1"/>
        <w:numPr>
          <w:ilvl w:val="2"/>
          <w:numId w:val="1"/>
        </w:numPr>
        <w:shd w:val="clear" w:color="auto" w:fill="auto"/>
        <w:tabs>
          <w:tab w:val="left" w:pos="993"/>
          <w:tab w:val="left" w:pos="1312"/>
        </w:tabs>
        <w:spacing w:before="0" w:after="0" w:line="240" w:lineRule="auto"/>
        <w:ind w:firstLine="459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После регистрации договора аренды объекта нежилого муниципального фонда внести соответствующие изменения в реестр муниципального имущества муниципального образования «Город Астрахань».</w:t>
      </w:r>
    </w:p>
    <w:p w:rsidR="0037684D" w:rsidRDefault="0037684D" w:rsidP="0037684D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123"/>
        </w:tabs>
        <w:spacing w:before="0" w:after="0" w:line="240" w:lineRule="auto"/>
        <w:ind w:firstLine="459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разместить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7684D" w:rsidRDefault="0037684D" w:rsidP="0037684D">
      <w:pPr>
        <w:pStyle w:val="1"/>
        <w:numPr>
          <w:ilvl w:val="0"/>
          <w:numId w:val="1"/>
        </w:numPr>
        <w:shd w:val="clear" w:color="auto" w:fill="auto"/>
        <w:tabs>
          <w:tab w:val="left" w:pos="802"/>
          <w:tab w:val="left" w:pos="993"/>
        </w:tabs>
        <w:spacing w:before="0" w:after="0" w:line="240" w:lineRule="auto"/>
        <w:ind w:firstLine="459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37684D" w:rsidRDefault="0037684D" w:rsidP="0037684D">
      <w:pPr>
        <w:pStyle w:val="1"/>
        <w:shd w:val="clear" w:color="auto" w:fill="auto"/>
        <w:spacing w:before="0" w:after="0" w:line="290" w:lineRule="exact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Глава администрации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Style w:val="Exact"/>
          <w:rFonts w:ascii="Arial" w:hAnsi="Arial" w:cs="Arial"/>
          <w:b/>
          <w:sz w:val="18"/>
          <w:szCs w:val="18"/>
        </w:rPr>
        <w:t>О.А. Полумордвинов</w:t>
      </w:r>
    </w:p>
    <w:p w:rsidR="00984FF0" w:rsidRDefault="00984FF0"/>
    <w:sectPr w:rsidR="00984FF0" w:rsidSect="003768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588"/>
    <w:multiLevelType w:val="multilevel"/>
    <w:tmpl w:val="96BAEBD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8"/>
        <w:szCs w:val="1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8"/>
        <w:szCs w:val="18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8"/>
        <w:szCs w:val="1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7B"/>
    <w:rsid w:val="0037684D"/>
    <w:rsid w:val="00984FF0"/>
    <w:rsid w:val="00D4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8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37684D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4"/>
    <w:rsid w:val="0037684D"/>
    <w:pPr>
      <w:widowControl w:val="0"/>
      <w:shd w:val="clear" w:color="auto" w:fill="FFFFFF"/>
      <w:spacing w:before="600" w:after="240" w:line="322" w:lineRule="exac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character" w:customStyle="1" w:styleId="216">
    <w:name w:val="Основной текст (2) + 16"/>
    <w:aliases w:val="5 pt,Интервал 3 pt"/>
    <w:basedOn w:val="a0"/>
    <w:rsid w:val="0037684D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9"/>
      <w:szCs w:val="29"/>
      <w:u w:val="none"/>
      <w:effect w:val="none"/>
      <w:lang w:val="ru-RU"/>
    </w:rPr>
  </w:style>
  <w:style w:type="character" w:customStyle="1" w:styleId="Exact">
    <w:name w:val="Основной текст Exact"/>
    <w:basedOn w:val="a0"/>
    <w:rsid w:val="003768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7"/>
      <w:sz w:val="27"/>
      <w:szCs w:val="2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8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37684D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4"/>
    <w:rsid w:val="0037684D"/>
    <w:pPr>
      <w:widowControl w:val="0"/>
      <w:shd w:val="clear" w:color="auto" w:fill="FFFFFF"/>
      <w:spacing w:before="600" w:after="240" w:line="322" w:lineRule="exac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character" w:customStyle="1" w:styleId="216">
    <w:name w:val="Основной текст (2) + 16"/>
    <w:aliases w:val="5 pt,Интервал 3 pt"/>
    <w:basedOn w:val="a0"/>
    <w:rsid w:val="0037684D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9"/>
      <w:szCs w:val="29"/>
      <w:u w:val="none"/>
      <w:effect w:val="none"/>
      <w:lang w:val="ru-RU"/>
    </w:rPr>
  </w:style>
  <w:style w:type="character" w:customStyle="1" w:styleId="Exact">
    <w:name w:val="Основной текст Exact"/>
    <w:basedOn w:val="a0"/>
    <w:rsid w:val="003768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7"/>
      <w:sz w:val="27"/>
      <w:szCs w:val="2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2018-09-18T11:37:00Z</dcterms:created>
  <dcterms:modified xsi:type="dcterms:W3CDTF">2018-09-18T11:38:00Z</dcterms:modified>
</cp:coreProperties>
</file>