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5A" w:rsidRDefault="007B70EB" w:rsidP="002F271C">
      <w:pPr>
        <w:pStyle w:val="30"/>
      </w:pPr>
      <w:r>
        <w:t>А</w:t>
      </w:r>
      <w:r w:rsidR="002F271C">
        <w:t xml:space="preserve">дминистрация муниципального образования </w:t>
      </w:r>
      <w:r w:rsidRPr="002F271C">
        <w:rPr>
          <w:bCs w:val="0"/>
        </w:rPr>
        <w:t>«Г</w:t>
      </w:r>
      <w:r w:rsidR="002F271C" w:rsidRPr="002F271C">
        <w:rPr>
          <w:bCs w:val="0"/>
        </w:rPr>
        <w:t>ород</w:t>
      </w:r>
      <w:r w:rsidR="002F271C" w:rsidRPr="002F271C">
        <w:rPr>
          <w:b w:val="0"/>
          <w:bCs w:val="0"/>
        </w:rPr>
        <w:t xml:space="preserve"> </w:t>
      </w:r>
      <w:r>
        <w:t>А</w:t>
      </w:r>
      <w:r w:rsidR="002F271C">
        <w:t>страхань</w:t>
      </w:r>
      <w:r>
        <w:t>»</w:t>
      </w:r>
    </w:p>
    <w:p w:rsidR="0094425A" w:rsidRDefault="007B70EB" w:rsidP="002F271C">
      <w:pPr>
        <w:pStyle w:val="30"/>
      </w:pPr>
      <w:bookmarkStart w:id="0" w:name="bookmark0"/>
      <w:r>
        <w:t>РАСПОРЯЖЕНИЕ</w:t>
      </w:r>
      <w:bookmarkStart w:id="1" w:name="_GoBack"/>
      <w:bookmarkEnd w:id="0"/>
      <w:bookmarkEnd w:id="1"/>
    </w:p>
    <w:p w:rsidR="0094425A" w:rsidRDefault="002F271C" w:rsidP="002F271C">
      <w:pPr>
        <w:pStyle w:val="30"/>
      </w:pPr>
      <w:bookmarkStart w:id="2" w:name="bookmark1"/>
      <w:r w:rsidRPr="002F271C">
        <w:t>20 июня 2017 года</w:t>
      </w:r>
      <w:r w:rsidRPr="002F271C">
        <w:t xml:space="preserve"> </w:t>
      </w:r>
      <w:r w:rsidR="007B70EB" w:rsidRPr="002F271C">
        <w:t>№</w:t>
      </w:r>
      <w:r>
        <w:t xml:space="preserve"> </w:t>
      </w:r>
      <w:r w:rsidR="007B70EB">
        <w:t>683-р</w:t>
      </w:r>
      <w:bookmarkEnd w:id="2"/>
    </w:p>
    <w:p w:rsidR="0094425A" w:rsidRPr="002F271C" w:rsidRDefault="002F271C" w:rsidP="002F271C">
      <w:pPr>
        <w:pStyle w:val="30"/>
      </w:pPr>
      <w:r>
        <w:t>«</w:t>
      </w:r>
      <w:r w:rsidR="007B70EB" w:rsidRPr="002F271C">
        <w:t>О восстановлении ИП Белоконевой Н.А. в Реестре муниципальных маршрутов регулярных перевозок в муниципальном образовании «Г</w:t>
      </w:r>
      <w:r w:rsidRPr="002F271C">
        <w:t>о</w:t>
      </w:r>
      <w:r w:rsidR="007B70EB" w:rsidRPr="002F271C">
        <w:t>род Астрахань»</w:t>
      </w:r>
      <w:r>
        <w:t>»</w:t>
      </w:r>
    </w:p>
    <w:p w:rsidR="0094425A" w:rsidRPr="002F271C" w:rsidRDefault="007B70EB" w:rsidP="002F271C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2F271C">
        <w:rPr>
          <w:rFonts w:ascii="Arial" w:hAnsi="Arial" w:cs="Arial"/>
          <w:b w:val="0"/>
          <w:sz w:val="18"/>
          <w:szCs w:val="18"/>
        </w:rPr>
        <w:t xml:space="preserve">На </w:t>
      </w:r>
      <w:r w:rsidRPr="002F271C">
        <w:rPr>
          <w:rFonts w:ascii="Arial" w:hAnsi="Arial" w:cs="Arial"/>
          <w:b w:val="0"/>
          <w:sz w:val="18"/>
          <w:szCs w:val="18"/>
        </w:rPr>
        <w:t>основании решения Арбитражного суда Астраханской области от 02.05.2017 по делу №А06-12261/2016, 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</w:t>
      </w:r>
      <w:r w:rsidRPr="002F271C">
        <w:rPr>
          <w:rFonts w:ascii="Arial" w:hAnsi="Arial" w:cs="Arial"/>
          <w:b w:val="0"/>
          <w:sz w:val="18"/>
          <w:szCs w:val="18"/>
        </w:rPr>
        <w:t>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№9025 «О ведении реестра муниципальных маршрутов регулярных п</w:t>
      </w:r>
      <w:r w:rsidRPr="002F271C">
        <w:rPr>
          <w:rFonts w:ascii="Arial" w:hAnsi="Arial" w:cs="Arial"/>
          <w:b w:val="0"/>
          <w:sz w:val="18"/>
          <w:szCs w:val="18"/>
        </w:rPr>
        <w:t>еревозок в муниципальном образовании «Город Астрахань»,</w:t>
      </w:r>
    </w:p>
    <w:p w:rsidR="0094425A" w:rsidRPr="002F271C" w:rsidRDefault="007B70EB" w:rsidP="002F271C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2F271C">
        <w:rPr>
          <w:rFonts w:ascii="Arial" w:hAnsi="Arial" w:cs="Arial"/>
          <w:b w:val="0"/>
          <w:sz w:val="18"/>
          <w:szCs w:val="18"/>
        </w:rPr>
        <w:t>Восстановить ИП Белоконеву Наталию Александровну в Реестре муниципальных маршрутов регулярных перевозок в муниципальном образовании «Город Астрахань».</w:t>
      </w:r>
    </w:p>
    <w:p w:rsidR="0094425A" w:rsidRPr="002F271C" w:rsidRDefault="007B70EB" w:rsidP="002F271C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2F271C">
        <w:rPr>
          <w:rFonts w:ascii="Arial" w:hAnsi="Arial" w:cs="Arial"/>
          <w:b w:val="0"/>
          <w:sz w:val="18"/>
          <w:szCs w:val="18"/>
        </w:rPr>
        <w:t xml:space="preserve">Управлению транспорта и пассажирских перевозок </w:t>
      </w:r>
      <w:r w:rsidRPr="002F271C">
        <w:rPr>
          <w:rFonts w:ascii="Arial" w:hAnsi="Arial" w:cs="Arial"/>
          <w:b w:val="0"/>
          <w:sz w:val="18"/>
          <w:szCs w:val="18"/>
        </w:rPr>
        <w:t>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</w:t>
      </w:r>
      <w:r w:rsidRPr="002F271C">
        <w:rPr>
          <w:rFonts w:ascii="Arial" w:hAnsi="Arial" w:cs="Arial"/>
          <w:b w:val="0"/>
          <w:sz w:val="18"/>
          <w:szCs w:val="18"/>
        </w:rPr>
        <w:t>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94425A" w:rsidRPr="002F271C" w:rsidRDefault="007B70EB" w:rsidP="002F271C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2F271C">
        <w:rPr>
          <w:rFonts w:ascii="Arial" w:hAnsi="Arial" w:cs="Arial"/>
          <w:b w:val="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разместить на </w:t>
      </w:r>
      <w:r w:rsidRPr="002F271C">
        <w:rPr>
          <w:rFonts w:ascii="Arial" w:hAnsi="Arial" w:cs="Arial"/>
          <w:b w:val="0"/>
          <w:sz w:val="18"/>
          <w:szCs w:val="18"/>
        </w:rPr>
        <w:t>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2F271C" w:rsidRPr="002F271C" w:rsidRDefault="007B70EB" w:rsidP="002F271C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2F271C">
        <w:rPr>
          <w:rFonts w:ascii="Arial" w:hAnsi="Arial" w:cs="Arial"/>
          <w:b w:val="0"/>
          <w:sz w:val="18"/>
          <w:szCs w:val="18"/>
        </w:rPr>
        <w:t>Контроль за исполнением настоящего распоряжения администрации муниципально</w:t>
      </w:r>
      <w:r w:rsidRPr="002F271C">
        <w:rPr>
          <w:rFonts w:ascii="Arial" w:hAnsi="Arial" w:cs="Arial"/>
          <w:b w:val="0"/>
          <w:sz w:val="18"/>
          <w:szCs w:val="18"/>
        </w:rPr>
        <w:t>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2F271C" w:rsidRPr="002F271C" w:rsidRDefault="002F271C" w:rsidP="002F271C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 w:val="0"/>
          <w:sz w:val="18"/>
          <w:szCs w:val="18"/>
        </w:rPr>
      </w:pPr>
      <w:r w:rsidRPr="002F271C">
        <w:rPr>
          <w:rStyle w:val="Exact"/>
          <w:rFonts w:ascii="Arial" w:hAnsi="Arial" w:cs="Arial"/>
          <w:b/>
          <w:bCs/>
          <w:spacing w:val="-10"/>
          <w:sz w:val="18"/>
          <w:szCs w:val="18"/>
        </w:rPr>
        <w:t>И.о. главы администрации</w:t>
      </w:r>
      <w:r w:rsidRPr="002F271C">
        <w:rPr>
          <w:rStyle w:val="Exact"/>
          <w:rFonts w:ascii="Arial" w:hAnsi="Arial" w:cs="Arial"/>
          <w:b/>
          <w:bCs/>
          <w:spacing w:val="-10"/>
          <w:sz w:val="18"/>
          <w:szCs w:val="18"/>
        </w:rPr>
        <w:t xml:space="preserve"> </w:t>
      </w:r>
      <w:r w:rsidRPr="002F271C">
        <w:rPr>
          <w:rStyle w:val="Exact"/>
          <w:rFonts w:ascii="Arial" w:hAnsi="Arial" w:cs="Arial"/>
          <w:b/>
          <w:bCs/>
          <w:spacing w:val="-10"/>
          <w:sz w:val="18"/>
          <w:szCs w:val="18"/>
        </w:rPr>
        <w:t>С.Б. Агабеков</w:t>
      </w:r>
    </w:p>
    <w:p w:rsidR="002F271C" w:rsidRPr="002F271C" w:rsidRDefault="002F271C" w:rsidP="002F271C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Fonts w:ascii="Arial" w:hAnsi="Arial" w:cs="Arial"/>
          <w:sz w:val="18"/>
          <w:szCs w:val="18"/>
        </w:rPr>
      </w:pPr>
    </w:p>
    <w:p w:rsidR="002F271C" w:rsidRPr="002F271C" w:rsidRDefault="002F271C" w:rsidP="002F271C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  <w:sectPr w:rsidR="002F271C" w:rsidRPr="002F271C" w:rsidSect="002F271C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4425A" w:rsidRPr="002F271C" w:rsidRDefault="0094425A" w:rsidP="002F271C">
      <w:pPr>
        <w:tabs>
          <w:tab w:val="left" w:pos="567"/>
        </w:tabs>
        <w:ind w:firstLine="227"/>
        <w:contextualSpacing/>
        <w:rPr>
          <w:rFonts w:ascii="Arial" w:hAnsi="Arial" w:cs="Arial"/>
          <w:sz w:val="18"/>
          <w:szCs w:val="18"/>
        </w:rPr>
      </w:pPr>
    </w:p>
    <w:p w:rsidR="0094425A" w:rsidRDefault="0094425A">
      <w:pPr>
        <w:spacing w:line="360" w:lineRule="exact"/>
      </w:pPr>
    </w:p>
    <w:p w:rsidR="0094425A" w:rsidRDefault="0094425A">
      <w:pPr>
        <w:spacing w:line="360" w:lineRule="exact"/>
      </w:pPr>
    </w:p>
    <w:p w:rsidR="0094425A" w:rsidRDefault="0094425A">
      <w:pPr>
        <w:spacing w:line="710" w:lineRule="exact"/>
      </w:pPr>
    </w:p>
    <w:p w:rsidR="0094425A" w:rsidRDefault="0094425A">
      <w:pPr>
        <w:rPr>
          <w:sz w:val="2"/>
          <w:szCs w:val="2"/>
        </w:rPr>
        <w:sectPr w:rsidR="0094425A">
          <w:type w:val="continuous"/>
          <w:pgSz w:w="11909" w:h="16838"/>
          <w:pgMar w:top="323" w:right="861" w:bottom="323" w:left="861" w:header="0" w:footer="3" w:gutter="0"/>
          <w:cols w:space="720"/>
          <w:noEndnote/>
          <w:docGrid w:linePitch="360"/>
        </w:sectPr>
      </w:pPr>
    </w:p>
    <w:p w:rsidR="0094425A" w:rsidRPr="002F271C" w:rsidRDefault="007B70EB" w:rsidP="002F271C">
      <w:pPr>
        <w:pStyle w:val="50"/>
        <w:shd w:val="clear" w:color="auto" w:fill="auto"/>
        <w:spacing w:after="527"/>
        <w:ind w:left="15720" w:right="780" w:firstLine="0"/>
      </w:pPr>
      <w:r>
        <w:lastRenderedPageBreak/>
        <w:t>Приложение к распоряжению администрации муниципального образования «Город Астрахань» от</w:t>
      </w:r>
      <w:r w:rsidR="002F271C" w:rsidRPr="002F271C">
        <w:t xml:space="preserve"> </w:t>
      </w:r>
      <w:r w:rsidR="002F271C">
        <w:rPr>
          <w:spacing w:val="0"/>
        </w:rPr>
        <w:t xml:space="preserve">20.06. </w:t>
      </w:r>
      <w:r w:rsidR="002F271C">
        <w:rPr>
          <w:spacing w:val="0"/>
        </w:rPr>
        <w:t xml:space="preserve">2017 года </w:t>
      </w:r>
      <w:r w:rsidR="002F271C">
        <w:rPr>
          <w:vertAlign w:val="subscript"/>
        </w:rPr>
        <w:t>№</w:t>
      </w:r>
      <w:r w:rsidR="002F271C">
        <w:rPr>
          <w:vertAlign w:val="subscript"/>
        </w:rPr>
        <w:t xml:space="preserve"> </w:t>
      </w:r>
      <w:r w:rsidR="002F271C">
        <w:t>683-р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583"/>
        <w:gridCol w:w="1165"/>
        <w:gridCol w:w="6395"/>
        <w:gridCol w:w="3875"/>
        <w:gridCol w:w="583"/>
        <w:gridCol w:w="962"/>
        <w:gridCol w:w="1165"/>
        <w:gridCol w:w="1165"/>
        <w:gridCol w:w="818"/>
        <w:gridCol w:w="772"/>
        <w:gridCol w:w="1682"/>
        <w:gridCol w:w="969"/>
        <w:gridCol w:w="602"/>
      </w:tblGrid>
      <w:tr w:rsidR="0094425A">
        <w:tblPrEx>
          <w:tblCellMar>
            <w:top w:w="0" w:type="dxa"/>
            <w:bottom w:w="0" w:type="dxa"/>
          </w:tblCellMar>
        </w:tblPrEx>
        <w:trPr>
          <w:trHeight w:hRule="exact" w:val="2677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28.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8с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9" w:lineRule="exact"/>
            </w:pPr>
            <w:r>
              <w:rPr>
                <w:rStyle w:val="10pt0pt"/>
              </w:rPr>
              <w:t>ПЛ.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9" w:lineRule="exact"/>
            </w:pPr>
            <w:r>
              <w:rPr>
                <w:rStyle w:val="10pt0pt"/>
              </w:rPr>
              <w:t>ОКТЯБРЬ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9" w:lineRule="exact"/>
            </w:pPr>
            <w:r>
              <w:rPr>
                <w:rStyle w:val="10pt0pt"/>
              </w:rPr>
              <w:t>СКАЯ-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9" w:lineRule="exact"/>
            </w:pPr>
            <w:r>
              <w:rPr>
                <w:rStyle w:val="10pt0pt"/>
              </w:rPr>
              <w:t>АЦКК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9" w:lineRule="exact"/>
              <w:ind w:left="160"/>
              <w:jc w:val="left"/>
            </w:pPr>
            <w:r>
              <w:rPr>
                <w:rStyle w:val="10pt0pt0"/>
                <w:b/>
                <w:bCs/>
              </w:rPr>
              <w:t xml:space="preserve">В прямом направлении: </w:t>
            </w:r>
            <w:r>
              <w:rPr>
                <w:rStyle w:val="10pt0pt"/>
              </w:rPr>
              <w:t>«ПЛ. ОКТЯБРЬСКАЯ», «ПЛ. ЛЕНИНА», «ЛЕБЕДИНОЕ ОЗЕЮ», «ПЖОЛА РОСТО», «ХРАМ СВЯТОГО КНЯЗЯ ВЛАДИМИРА», «ЗАВОД ИМ. К. МАРК</w:t>
            </w:r>
            <w:r>
              <w:rPr>
                <w:rStyle w:val="10pt0pt"/>
              </w:rPr>
              <w:t xml:space="preserve">СА», «БОЛЬНИЦА ИМ. БЕХТЕРЕВА», «МОСТСТРОЙ», «ПРОЛЕТАРСКАЯ», «МОЛОДЕЖНАЯ», «ДЗЕРЖИНСКОГО», «ТРУСОВСКИЙ РЫНОК», «ДЕТСКИЙ САД №64», «ГПТУ №14», «ПЕР. ГАРШИНА», «КРЫЛОВА», «МАГАЗИН МАКСИМУМ», «НОВЫЙ МОСТ», «СОЛЯНКА», «НИКОЛАЕВСКОЕ ШОССЕ», «КОЛХОЗ ИМ. ЛЕНИНА», </w:t>
            </w:r>
            <w:r>
              <w:rPr>
                <w:rStyle w:val="10pt0pt"/>
              </w:rPr>
              <w:t>«СТРОИТЕЛЬНАЯ», «ПРИВОЛЖЬЕ», «ВИЛЬНЮССКАЯ», «ГАГАРИНА (СОЛЯНКА)», «6-ОЙ МИКРОРАЙОН», «ГРАНД РИВЕР», «МОСИНА», «ПРОСПЕКТ БУМАЖНИКОВ», «КАФЕ «РОМАШКА»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6" w:lineRule="exact"/>
              <w:ind w:left="140"/>
              <w:jc w:val="left"/>
            </w:pPr>
            <w:r>
              <w:rPr>
                <w:rStyle w:val="10pt0pt0"/>
                <w:b/>
                <w:bCs/>
              </w:rPr>
              <w:t xml:space="preserve">В прямом направлении: </w:t>
            </w:r>
            <w:r>
              <w:rPr>
                <w:rStyle w:val="10pt0pt"/>
              </w:rPr>
              <w:t xml:space="preserve">УЛ.ФИОЛЕТОВА, УЛ.АДМИРАЛТЕЙСКАЯ, УЛ.НАБ.ПРИВОЛЖСКОГО ЗАТОНА, МОСТ Ч/Р РЕКУ ВОЛГА, </w:t>
            </w:r>
            <w:r>
              <w:rPr>
                <w:rStyle w:val="10pt0pt"/>
              </w:rPr>
              <w:t>УЛ.ДЗЕРЖИНСКОГО, ПЕР.ПУГАЧЕВА, УЛ.АРИСТОВА, УЛ.Л.ТОЛСТОГО, УЛ.СЕЧЕНОВА, ПЕР.Г АРШИНА, УЛ.ПУШКИНА, УЛ.МАГИСТРАЛЬНАЯ, МИКРОРАЙОН №6, УЛ.МОСИНА, ПРОСПЕКТ БУМАЖНИКОВ ДО МАГАЗИНА «ГОРИЗОНТ»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"/>
              </w:rPr>
              <w:t>15,3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9" w:lineRule="exact"/>
            </w:pPr>
            <w:r>
              <w:rPr>
                <w:rStyle w:val="10pt0pt"/>
              </w:rPr>
              <w:t>В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9" w:lineRule="exact"/>
            </w:pPr>
            <w:r>
              <w:rPr>
                <w:rStyle w:val="10pt0pt"/>
              </w:rPr>
              <w:t>установ</w:t>
            </w:r>
            <w:r>
              <w:rPr>
                <w:rStyle w:val="10pt0pt"/>
              </w:rPr>
              <w:t>ленных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9" w:lineRule="exact"/>
            </w:pPr>
            <w:r>
              <w:rPr>
                <w:rStyle w:val="10pt0pt"/>
              </w:rPr>
              <w:t>останов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9" w:lineRule="exact"/>
            </w:pPr>
            <w:r>
              <w:rPr>
                <w:rStyle w:val="10pt0pt"/>
              </w:rPr>
              <w:t>очных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9" w:lineRule="exact"/>
            </w:pPr>
            <w:r>
              <w:rPr>
                <w:rStyle w:val="10pt0pt"/>
              </w:rPr>
              <w:t>пунктах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52" w:lineRule="exact"/>
            </w:pPr>
            <w:r>
              <w:rPr>
                <w:rStyle w:val="10pt0pt"/>
              </w:rPr>
              <w:t>Регулярн</w:t>
            </w:r>
            <w:r>
              <w:rPr>
                <w:rStyle w:val="10pt0pt"/>
              </w:rPr>
              <w:t>ые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52" w:lineRule="exact"/>
            </w:pPr>
            <w:r>
              <w:rPr>
                <w:rStyle w:val="10pt0pt"/>
              </w:rPr>
              <w:t>перевозки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52" w:lineRule="exact"/>
            </w:pPr>
            <w:r>
              <w:rPr>
                <w:rStyle w:val="10pt0pt"/>
              </w:rPr>
              <w:t>по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52" w:lineRule="exact"/>
            </w:pPr>
            <w:r>
              <w:rPr>
                <w:rStyle w:val="10pt0pt"/>
              </w:rPr>
              <w:t>нерегулир</w:t>
            </w:r>
            <w:r>
              <w:rPr>
                <w:rStyle w:val="10pt0pt"/>
              </w:rPr>
              <w:t>уемым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52" w:lineRule="exact"/>
            </w:pPr>
            <w:r>
              <w:rPr>
                <w:rStyle w:val="10pt0pt"/>
              </w:rPr>
              <w:t>тарифам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6" w:lineRule="exact"/>
              <w:jc w:val="both"/>
            </w:pPr>
            <w:r>
              <w:rPr>
                <w:rStyle w:val="10pt0pt"/>
              </w:rPr>
              <w:t>Автобусы 10 -МК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10pt0pt"/>
              </w:rPr>
              <w:t>Евро</w:t>
            </w:r>
          </w:p>
          <w:p w:rsidR="0094425A" w:rsidRDefault="002F271C" w:rsidP="002F271C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10pt0pt1"/>
              </w:rPr>
              <w:t>III</w:t>
            </w:r>
            <w:r w:rsidR="007B70EB">
              <w:rPr>
                <w:rStyle w:val="10pt0pt1"/>
              </w:rPr>
              <w:t>,</w:t>
            </w:r>
            <w:r>
              <w:rPr>
                <w:rStyle w:val="10pt0pt1"/>
              </w:rPr>
              <w:t>IV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</w:t>
            </w:r>
            <w:r>
              <w:rPr>
                <w:rStyle w:val="10pt0pt"/>
              </w:rPr>
              <w:t>016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9" w:lineRule="exact"/>
            </w:pPr>
            <w:r>
              <w:rPr>
                <w:rStyle w:val="10pt0pt"/>
              </w:rPr>
              <w:t>Гриценко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9" w:lineRule="exact"/>
            </w:pPr>
            <w:r>
              <w:rPr>
                <w:rStyle w:val="10pt0pt"/>
              </w:rPr>
              <w:t>Надежда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420" w:line="219" w:lineRule="exact"/>
            </w:pPr>
            <w:r>
              <w:rPr>
                <w:rStyle w:val="10pt0pt"/>
              </w:rPr>
              <w:t>Юрьевна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420" w:after="0" w:line="216" w:lineRule="exact"/>
            </w:pPr>
            <w:r>
              <w:rPr>
                <w:rStyle w:val="10pt0pt"/>
              </w:rPr>
              <w:t>Белоконева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6" w:lineRule="exact"/>
            </w:pPr>
            <w:r>
              <w:rPr>
                <w:rStyle w:val="10pt0pt"/>
              </w:rPr>
              <w:t>Наталия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6" w:lineRule="exact"/>
            </w:pPr>
            <w:r>
              <w:rPr>
                <w:rStyle w:val="10pt0pt"/>
              </w:rPr>
              <w:t>Александровна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60" w:line="200" w:lineRule="exact"/>
              <w:ind w:left="260"/>
              <w:jc w:val="left"/>
            </w:pPr>
            <w:r>
              <w:rPr>
                <w:rStyle w:val="10pt0pt"/>
              </w:rPr>
              <w:t>06:30-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60" w:after="0" w:line="200" w:lineRule="exact"/>
              <w:ind w:right="260"/>
              <w:jc w:val="right"/>
            </w:pPr>
            <w:r>
              <w:rPr>
                <w:rStyle w:val="10pt0pt"/>
              </w:rPr>
              <w:t>22:00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425A">
        <w:tblPrEx>
          <w:tblCellMar>
            <w:top w:w="0" w:type="dxa"/>
            <w:bottom w:w="0" w:type="dxa"/>
          </w:tblCellMar>
        </w:tblPrEx>
        <w:trPr>
          <w:trHeight w:hRule="exact" w:val="2651"/>
          <w:jc w:val="center"/>
        </w:trPr>
        <w:tc>
          <w:tcPr>
            <w:tcW w:w="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</w:pPr>
          </w:p>
        </w:tc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</w:pPr>
          </w:p>
        </w:tc>
        <w:tc>
          <w:tcPr>
            <w:tcW w:w="1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6" w:lineRule="exact"/>
              <w:ind w:left="160"/>
              <w:jc w:val="left"/>
            </w:pPr>
            <w:r>
              <w:rPr>
                <w:rStyle w:val="10pt0pt0"/>
                <w:b/>
                <w:bCs/>
              </w:rPr>
              <w:t xml:space="preserve">В обратном направлении: </w:t>
            </w:r>
            <w:r>
              <w:rPr>
                <w:rStyle w:val="10pt0pt"/>
              </w:rPr>
              <w:t xml:space="preserve">«КАФЕ "РОМАШКА», «ПРОСПЕКТ БУМАЖНИКОВ», «ХИМИКОВ», «6-ОЙ МИКРОРАЙОН», «ГАГАРИНА (СОЛЯНКА)», </w:t>
            </w:r>
            <w:r>
              <w:rPr>
                <w:rStyle w:val="10pt0pt"/>
              </w:rPr>
              <w:t>«ВИЛЬНЮССКАЯ», «НОВОСТРОЙ», «СТРОИТЕЛЬНАЯ», «КОЛХОЗ ИМ. ЛЕНИНА», «НИКОЛАЕВСКОЕ ШОССЕ», «СОЛЯНКА», «МАГАЗИН МАКСИМУМ», «КРЫЛОВА», «3- Д КАСПРЫБТАРА», «СРЕДНЯЯ ОБЩЕОБРАЗОВАТЕШ&gt;НЯ ШКОЛА №64», «ТРУСОВСКИЙ ХЛЕБОЗАВОД», «ТРУСОВСКИЙ РЫНОК», «ДЗЕРЖИНСКОГО», «МОЛОД</w:t>
            </w:r>
            <w:r>
              <w:rPr>
                <w:rStyle w:val="10pt0pt"/>
              </w:rPr>
              <w:t>ЕЖНАЯ», «ПРОЛЕТАРСКАЯ», «МОСТСТРОЙ», «БОЛЬНИЦА ИМ. БЕХТЕРЕВА», «ЗАВОД ИМ. К. МАРКСА», «ХРАМ СВЯТОГО КНЯЗА ВЛАДИМИРА, «ШКОЛА РОСТО», «ЛЕБЕДИНОЕ ОЗЕРО», «АСТРАХАНЬРЕГИОНГАЗ», «ПЛ.ЛЕНИНА», «ПЛ.ОКТЯБРЬСКАЯ»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6" w:lineRule="exact"/>
              <w:ind w:left="140"/>
              <w:jc w:val="left"/>
            </w:pPr>
            <w:r>
              <w:rPr>
                <w:rStyle w:val="10pt0pt0"/>
                <w:b/>
                <w:bCs/>
              </w:rPr>
              <w:t xml:space="preserve">В обратном направлении: </w:t>
            </w:r>
            <w:r>
              <w:rPr>
                <w:rStyle w:val="10pt0pt"/>
              </w:rPr>
              <w:t>ПРОСПЕКТ БУМАЖНИКОВ ОТ МАГАЗИ</w:t>
            </w:r>
            <w:r>
              <w:rPr>
                <w:rStyle w:val="10pt0pt"/>
              </w:rPr>
              <w:t>НА «ГОРИЗОНТ», УЛ.МОСИНА, АВТОДОРОГА, УЛ.ПУШКИНА, УЛ. К. МАРКСА, УЛ.ДЗЕРЖИНСКОГО, МОСТ Ч/Р РЕКУ ВОЛГА,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6" w:lineRule="exact"/>
              <w:ind w:left="140"/>
              <w:jc w:val="left"/>
            </w:pPr>
            <w:r>
              <w:rPr>
                <w:rStyle w:val="10pt0pt"/>
              </w:rPr>
              <w:t>УЛ.НАБ.ПРИВОЛЖСКОГО ЗАТОНА, УЛ.АДМИРАЛТЕЙСКАЯ,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6" w:lineRule="exact"/>
              <w:ind w:left="140"/>
              <w:jc w:val="left"/>
            </w:pPr>
            <w:r>
              <w:rPr>
                <w:rStyle w:val="10pt0pt"/>
              </w:rPr>
              <w:t>ПЕР.ПУГ АЧЁВА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"/>
              </w:rPr>
              <w:t>15,2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</w:pPr>
          </w:p>
        </w:tc>
        <w:tc>
          <w:tcPr>
            <w:tcW w:w="1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</w:pPr>
          </w:p>
        </w:tc>
        <w:tc>
          <w:tcPr>
            <w:tcW w:w="1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</w:pPr>
          </w:p>
        </w:tc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</w:pPr>
          </w:p>
        </w:tc>
        <w:tc>
          <w:tcPr>
            <w:tcW w:w="7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</w:pPr>
          </w:p>
        </w:tc>
        <w:tc>
          <w:tcPr>
            <w:tcW w:w="1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</w:pPr>
          </w:p>
        </w:tc>
        <w:tc>
          <w:tcPr>
            <w:tcW w:w="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</w:pPr>
          </w:p>
        </w:tc>
      </w:tr>
      <w:tr w:rsidR="0094425A">
        <w:tblPrEx>
          <w:tblCellMar>
            <w:top w:w="0" w:type="dxa"/>
            <w:bottom w:w="0" w:type="dxa"/>
          </w:tblCellMar>
        </w:tblPrEx>
        <w:trPr>
          <w:trHeight w:hRule="exact" w:val="2631"/>
          <w:jc w:val="center"/>
        </w:trPr>
        <w:tc>
          <w:tcPr>
            <w:tcW w:w="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8р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9" w:lineRule="exact"/>
            </w:pPr>
            <w:r>
              <w:rPr>
                <w:rStyle w:val="10pt0pt"/>
              </w:rPr>
              <w:t>ПЛ.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9" w:lineRule="exact"/>
            </w:pPr>
            <w:r>
              <w:rPr>
                <w:rStyle w:val="10pt0pt"/>
              </w:rPr>
              <w:t>ОКТЯБРЬ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9" w:lineRule="exact"/>
            </w:pPr>
            <w:r>
              <w:rPr>
                <w:rStyle w:val="10pt0pt"/>
              </w:rPr>
              <w:t>СКАЯ-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9" w:lineRule="exact"/>
            </w:pPr>
            <w:r>
              <w:rPr>
                <w:rStyle w:val="10pt0pt"/>
              </w:rPr>
              <w:t>АЦКК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6" w:lineRule="exact"/>
              <w:ind w:left="160"/>
              <w:jc w:val="left"/>
            </w:pPr>
            <w:r>
              <w:rPr>
                <w:rStyle w:val="10pt0pt0"/>
                <w:b/>
                <w:bCs/>
              </w:rPr>
              <w:t xml:space="preserve">В прямом направлении: </w:t>
            </w:r>
            <w:r>
              <w:rPr>
                <w:rStyle w:val="10pt0pt"/>
              </w:rPr>
              <w:t xml:space="preserve">«ПЛ. ОКТЯБРЬСКАЯ», «ПЛ. </w:t>
            </w:r>
            <w:r>
              <w:rPr>
                <w:rStyle w:val="10pt0pt"/>
              </w:rPr>
              <w:t>ЛЕНИНА», «ЛЕБЕДИНОЕ ОЗЕЮ», «ШКОЛА РОСТО», «ХРАМ СВЯТОГО КНЯЗЯ ВЛАДИМИРА», «ЗАВОД ИМ. К. МАРКСА», «БОЛЬНИЦА ИМ. БЕХТЕРЕВА», «МОСТСТРОЙ», «ПРОЛЕТАРСКАЯ», «МОЛОДЕЖНАЯ», «ДЗЕРЖИНСКОГО», «ТРУСОВСКИЙ РЫНОК», «ДЕТСКИЙ САД №64», «ГПТУ №14», «ПЕР. ГАРЦШНА», «КРЫЛОВ</w:t>
            </w:r>
            <w:r>
              <w:rPr>
                <w:rStyle w:val="10pt0pt"/>
              </w:rPr>
              <w:t>А», «МАГАЗИН МАКСИМУМ», «НОВЫЙ МОСТ», «СОЛЯНКА», «НИКОЛАЕВСКОЕ ШОССЕ», «КОЛХОЗ ИМ. ЛЕНИНА», «СТРОИТЕЛЬНАЯ», «ПРИВОЛЖЬЕ», «ВИЛЬНЮССКАЯ», «ГАГАРИНА (СОЛЯНКА)», «6-ОЙ МИКРОРАЙОН», «ГРАНД РИВЕР», «МОСИНА», «ПРОСПЕКТ БУМАЖНИКОВ», «КАФЕ «РОМАШКА»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6" w:lineRule="exact"/>
              <w:ind w:left="140"/>
              <w:jc w:val="left"/>
            </w:pPr>
            <w:r>
              <w:rPr>
                <w:rStyle w:val="10pt0pt0"/>
                <w:b/>
                <w:bCs/>
              </w:rPr>
              <w:t>В прямом направ</w:t>
            </w:r>
            <w:r>
              <w:rPr>
                <w:rStyle w:val="10pt0pt0"/>
                <w:b/>
                <w:bCs/>
              </w:rPr>
              <w:t>лении: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6" w:lineRule="exact"/>
              <w:ind w:left="140"/>
              <w:jc w:val="left"/>
            </w:pPr>
            <w:r>
              <w:rPr>
                <w:rStyle w:val="10pt0pt"/>
              </w:rPr>
              <w:t>УЛ.ФИОЛЕТОВА, УЛ.АДМИРАЛТЕЙСКАЯ, УЛ.НАБ.ПРИВОЛЖСКОГО ЗАТОНА, МОСТ Ч/Р РЕКУ ВОЛГА, УЛ.ДЗЕРЖИНСКОГО, ПЕР.ПУГ АЧЕВА, УЛ.АРИСТОВА, УЛ.Л.ТОЛСТОГО, УЛ.СЕЧЕНОВА, ПЕР.Г АРШИНА, УЛ.ПУШКИНА, УЛ.МАГИСТРАЛЬНАЯ, МИКРОРАЙОН №6, УЛ.МОСИНА, ПРОСПЕКТ БУМАЖНИКОВ ДО М</w:t>
            </w:r>
            <w:r>
              <w:rPr>
                <w:rStyle w:val="10pt0pt"/>
              </w:rPr>
              <w:t>АГАЗИНА «ГОРИЗОНТ»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"/>
              </w:rPr>
              <w:t>15,3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9" w:lineRule="exact"/>
            </w:pPr>
            <w:r>
              <w:rPr>
                <w:rStyle w:val="10pt0pt"/>
              </w:rPr>
              <w:t>В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9" w:lineRule="exact"/>
            </w:pPr>
            <w:r>
              <w:rPr>
                <w:rStyle w:val="10pt0pt"/>
              </w:rPr>
              <w:t>установ</w:t>
            </w:r>
            <w:r>
              <w:rPr>
                <w:rStyle w:val="10pt0pt"/>
              </w:rPr>
              <w:t>ленных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9" w:lineRule="exact"/>
            </w:pPr>
            <w:r>
              <w:rPr>
                <w:rStyle w:val="10pt0pt"/>
              </w:rPr>
              <w:t>останов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9" w:lineRule="exact"/>
            </w:pPr>
            <w:r>
              <w:rPr>
                <w:rStyle w:val="10pt0pt"/>
              </w:rPr>
              <w:t>очных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9" w:lineRule="exact"/>
            </w:pPr>
            <w:r>
              <w:rPr>
                <w:rStyle w:val="10pt0pt"/>
              </w:rPr>
              <w:t>пунктах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52" w:lineRule="exact"/>
            </w:pPr>
            <w:r>
              <w:rPr>
                <w:rStyle w:val="10pt0pt"/>
              </w:rPr>
              <w:t>Регулярн</w:t>
            </w:r>
            <w:r>
              <w:rPr>
                <w:rStyle w:val="10pt0pt"/>
              </w:rPr>
              <w:t>ые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52" w:lineRule="exact"/>
            </w:pPr>
            <w:r>
              <w:rPr>
                <w:rStyle w:val="10pt0pt"/>
              </w:rPr>
              <w:t>перевозки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52" w:lineRule="exact"/>
            </w:pPr>
            <w:r>
              <w:rPr>
                <w:rStyle w:val="10pt0pt"/>
              </w:rPr>
              <w:t>по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52" w:lineRule="exact"/>
            </w:pPr>
            <w:r>
              <w:rPr>
                <w:rStyle w:val="10pt0pt"/>
              </w:rPr>
              <w:t>регулируе</w:t>
            </w:r>
            <w:r>
              <w:rPr>
                <w:rStyle w:val="10pt0pt"/>
              </w:rPr>
              <w:t>мым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52" w:lineRule="exact"/>
            </w:pPr>
            <w:r>
              <w:rPr>
                <w:rStyle w:val="10pt0pt"/>
              </w:rPr>
              <w:t>тарифам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9" w:lineRule="exact"/>
              <w:jc w:val="both"/>
            </w:pPr>
            <w:r>
              <w:rPr>
                <w:rStyle w:val="10pt0pt"/>
              </w:rPr>
              <w:t>Автобусы 2 -МК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60" w:line="200" w:lineRule="exact"/>
              <w:ind w:left="240"/>
              <w:jc w:val="left"/>
            </w:pPr>
            <w:r>
              <w:rPr>
                <w:rStyle w:val="10pt0pt"/>
              </w:rPr>
              <w:t>Евро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60" w:after="0" w:line="200" w:lineRule="exact"/>
            </w:pPr>
            <w:r>
              <w:rPr>
                <w:rStyle w:val="10pt0pt1"/>
                <w:lang w:val="ru-RU"/>
              </w:rPr>
              <w:t>III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2017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23" w:lineRule="exact"/>
            </w:pPr>
            <w:r>
              <w:rPr>
                <w:rStyle w:val="10pt0pt"/>
              </w:rPr>
              <w:t>Лепехина Оксана Юрьевна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5A" w:rsidRDefault="0094425A" w:rsidP="002F271C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00" w:lineRule="exact"/>
              <w:ind w:right="80"/>
              <w:jc w:val="right"/>
            </w:pPr>
          </w:p>
        </w:tc>
      </w:tr>
      <w:tr w:rsidR="0094425A">
        <w:tblPrEx>
          <w:tblCellMar>
            <w:top w:w="0" w:type="dxa"/>
            <w:bottom w:w="0" w:type="dxa"/>
          </w:tblCellMar>
        </w:tblPrEx>
        <w:trPr>
          <w:trHeight w:hRule="exact" w:val="2684"/>
          <w:jc w:val="center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6" w:lineRule="exact"/>
              <w:ind w:left="160"/>
              <w:jc w:val="left"/>
            </w:pPr>
            <w:r>
              <w:rPr>
                <w:rStyle w:val="10pt0pt0"/>
                <w:b/>
                <w:bCs/>
              </w:rPr>
              <w:t xml:space="preserve">В обратном направлении: </w:t>
            </w:r>
            <w:r>
              <w:rPr>
                <w:rStyle w:val="10pt0pt"/>
              </w:rPr>
              <w:t xml:space="preserve">«КАФЕ "РОМАШКА», «ПРОСПЕКТ БУМАЖНИКОВ», «ХИМИКОВ», «6-ОЙ </w:t>
            </w:r>
            <w:r>
              <w:rPr>
                <w:rStyle w:val="10pt0pt"/>
              </w:rPr>
              <w:t>МИКРОРАЙОН», «ГАГАРИНА (СОЛЯНКА)», «ВИЛЬНЮССКАЯ», «НОВОСТРОЙ», «СТРОИТЕЛЬНАЯ», «КОЛХОЗ ИМ. ЛЕНИНА», «НИКОЛАЕВСКОЕ ШОССЕ», «СОЛЯНКА», «МАГАЗИН МАКСИМУМ», «КРЫЛОВА», «3- Д КАСПРЫБТАРА», «СРЕДНЯЯ ОБЩЕОБРАЗОВАТЕЛЬНЯ ШКОЛА №64», «ТРУСОВСКИЙ ХЛЕБОЗАВОД», «ТРУСОВ</w:t>
            </w:r>
            <w:r>
              <w:rPr>
                <w:rStyle w:val="10pt0pt"/>
              </w:rPr>
              <w:t>СКИЙ РЫНОК», «ДЗЕРЖИНСКОГО», «МОЛОДЕЖНАЯ», «ПРОЛЕТАРСКАЯ», «МОСТСТЮЙ», «БОЛЬНИЦА ИМ. БЕХТЕРЕВА», «ЗАВОД ИМ. К. МАРКСА», «ХРАМ СВЯТОГО КНЯЗА ВЛАДИМИРА, «ШКОЛА РОСТО», «ЛЕБЕДИНОЕ ОЗЕЮ», «АСТРАХАНЬРЕГИОНГАЗ», «ПЛ.ЛЕНИНА», «ПЛ.ОКТЯБРЬСКАЯ»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6" w:lineRule="exact"/>
              <w:ind w:left="140"/>
              <w:jc w:val="left"/>
            </w:pPr>
            <w:r>
              <w:rPr>
                <w:rStyle w:val="10pt0pt0"/>
                <w:b/>
                <w:bCs/>
              </w:rPr>
              <w:t>В обратном направлен</w:t>
            </w:r>
            <w:r>
              <w:rPr>
                <w:rStyle w:val="10pt0pt0"/>
                <w:b/>
                <w:bCs/>
              </w:rPr>
              <w:t xml:space="preserve">ии: </w:t>
            </w:r>
            <w:r>
              <w:rPr>
                <w:rStyle w:val="10pt0pt"/>
              </w:rPr>
              <w:t>ПРОСПЕКТ БУМАЖНИКОВ ОТ МАГАЗИНА «ГОРИЗОНТ», УЛ.МОСИНА, АВТОДОРОГА, УЛ.ПУШКИНА, УЛ. К. МАРКСА, УЛ.ДЗЕРЖИНСКОГО, МОСТ Ч/Р РЕКУ ВОЛГА,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6" w:lineRule="exact"/>
              <w:ind w:left="140"/>
              <w:jc w:val="left"/>
            </w:pPr>
            <w:r>
              <w:rPr>
                <w:rStyle w:val="10pt0pt"/>
              </w:rPr>
              <w:t>УЛ.НАБ.ПРИВОЛЖСКОГО ЗАТОНА, УЛ.АДМИРАЛТЕЙСКАЯ,</w:t>
            </w:r>
          </w:p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16" w:lineRule="exact"/>
              <w:ind w:left="140"/>
              <w:jc w:val="left"/>
            </w:pPr>
            <w:r>
              <w:rPr>
                <w:rStyle w:val="10pt0pt"/>
              </w:rPr>
              <w:t>ПЕР.ПУГ АЧЁВА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25A" w:rsidRDefault="007B70EB">
            <w:pPr>
              <w:pStyle w:val="1"/>
              <w:framePr w:w="21286" w:wrap="notBeside" w:vAnchor="text" w:hAnchor="text" w:xAlign="center" w:y="1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"/>
              </w:rPr>
              <w:t>15,2</w:t>
            </w: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5A" w:rsidRDefault="0094425A">
            <w:pPr>
              <w:framePr w:w="21286" w:wrap="notBeside" w:vAnchor="text" w:hAnchor="text" w:xAlign="center" w:y="1"/>
            </w:pPr>
          </w:p>
        </w:tc>
      </w:tr>
    </w:tbl>
    <w:p w:rsidR="0094425A" w:rsidRDefault="0094425A">
      <w:pPr>
        <w:rPr>
          <w:sz w:val="2"/>
          <w:szCs w:val="2"/>
        </w:rPr>
      </w:pPr>
    </w:p>
    <w:p w:rsidR="0094425A" w:rsidRDefault="0094425A">
      <w:pPr>
        <w:rPr>
          <w:sz w:val="2"/>
          <w:szCs w:val="2"/>
        </w:rPr>
      </w:pPr>
    </w:p>
    <w:sectPr w:rsidR="0094425A" w:rsidSect="002F271C">
      <w:pgSz w:w="23810" w:h="3168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EB" w:rsidRDefault="007B70EB">
      <w:r>
        <w:separator/>
      </w:r>
    </w:p>
  </w:endnote>
  <w:endnote w:type="continuationSeparator" w:id="0">
    <w:p w:rsidR="007B70EB" w:rsidRDefault="007B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EB" w:rsidRDefault="007B70EB"/>
  </w:footnote>
  <w:footnote w:type="continuationSeparator" w:id="0">
    <w:p w:rsidR="007B70EB" w:rsidRDefault="007B70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E5F84"/>
    <w:multiLevelType w:val="multilevel"/>
    <w:tmpl w:val="1B0626C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5A"/>
    <w:rsid w:val="002F271C"/>
    <w:rsid w:val="007B70EB"/>
    <w:rsid w:val="0094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F1C1A-D2E5-4BEC-A1ED-15BC312B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59"/>
      <w:szCs w:val="5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9"/>
      <w:szCs w:val="39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3"/>
      <w:szCs w:val="3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u w:val="none"/>
    </w:rPr>
  </w:style>
  <w:style w:type="character" w:customStyle="1" w:styleId="4Exact">
    <w:name w:val="Основной текст (4) Exact"/>
    <w:basedOn w:val="a0"/>
    <w:link w:val="4"/>
    <w:rPr>
      <w:rFonts w:ascii="Calibri" w:eastAsia="Calibri" w:hAnsi="Calibri" w:cs="Calibri"/>
      <w:b/>
      <w:bCs/>
      <w:i w:val="0"/>
      <w:iCs w:val="0"/>
      <w:smallCaps w:val="0"/>
      <w:strike w:val="0"/>
      <w:spacing w:val="-12"/>
      <w:sz w:val="31"/>
      <w:szCs w:val="31"/>
      <w:u w:val="none"/>
    </w:rPr>
  </w:style>
  <w:style w:type="character" w:customStyle="1" w:styleId="42ptExact">
    <w:name w:val="Основной текст (4) + Интервал 2 pt Exact"/>
    <w:basedOn w:val="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1"/>
      <w:w w:val="100"/>
      <w:position w:val="0"/>
      <w:sz w:val="31"/>
      <w:szCs w:val="3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0pt0pt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pt1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ahoma45pt0pt">
    <w:name w:val="Основной текст + Tahoma;4;5 pt;Не 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3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</w:pPr>
    <w:rPr>
      <w:rFonts w:ascii="Tahoma" w:eastAsia="Tahoma" w:hAnsi="Tahoma" w:cs="Tahoma"/>
      <w:b/>
      <w:bCs/>
      <w:sz w:val="59"/>
      <w:szCs w:val="5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120" w:line="338" w:lineRule="exact"/>
      <w:jc w:val="center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9"/>
      <w:szCs w:val="3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680" w:line="0" w:lineRule="atLeast"/>
      <w:jc w:val="both"/>
      <w:outlineLvl w:val="1"/>
    </w:pPr>
    <w:rPr>
      <w:rFonts w:ascii="Calibri" w:eastAsia="Calibri" w:hAnsi="Calibri" w:cs="Calibri"/>
      <w:b/>
      <w:bCs/>
      <w:spacing w:val="-10"/>
      <w:sz w:val="33"/>
      <w:szCs w:val="3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2"/>
      <w:sz w:val="31"/>
      <w:szCs w:val="3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67" w:lineRule="exact"/>
      <w:ind w:firstLine="304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30">
    <w:name w:val="основной текст3"/>
    <w:basedOn w:val="a"/>
    <w:uiPriority w:val="99"/>
    <w:rsid w:val="002F271C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2017-06-20T11:25:00Z</dcterms:created>
  <dcterms:modified xsi:type="dcterms:W3CDTF">2017-06-20T11:32:00Z</dcterms:modified>
</cp:coreProperties>
</file>