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37" w:rsidRDefault="00F26137" w:rsidP="00F26137">
      <w:pPr>
        <w:pStyle w:val="3"/>
      </w:pPr>
      <w:r>
        <w:t>Администрация муниципального образования «Город Астрахань»</w:t>
      </w:r>
    </w:p>
    <w:p w:rsidR="00F26137" w:rsidRDefault="00F26137" w:rsidP="00F26137">
      <w:pPr>
        <w:pStyle w:val="3"/>
      </w:pPr>
      <w:r>
        <w:t>РАСПОРЯЖЕНИЕ</w:t>
      </w:r>
    </w:p>
    <w:p w:rsidR="00F26137" w:rsidRDefault="00F26137" w:rsidP="00F26137">
      <w:pPr>
        <w:pStyle w:val="3"/>
      </w:pPr>
      <w:r>
        <w:t>23 мая 2018 года № 2355-р</w:t>
      </w:r>
    </w:p>
    <w:p w:rsidR="00F26137" w:rsidRDefault="00F26137" w:rsidP="00F26137">
      <w:pPr>
        <w:pStyle w:val="3"/>
      </w:pPr>
      <w:r>
        <w:t xml:space="preserve">«О разработке документации по планировке территории </w:t>
      </w:r>
    </w:p>
    <w:p w:rsidR="00F26137" w:rsidRDefault="00F26137" w:rsidP="00F26137">
      <w:pPr>
        <w:pStyle w:val="3"/>
      </w:pPr>
      <w:r>
        <w:t xml:space="preserve">по ул. Анри Барбюса от р. Волги до пл. Вокзальной </w:t>
      </w:r>
    </w:p>
    <w:p w:rsidR="00F26137" w:rsidRDefault="00F26137" w:rsidP="00F26137">
      <w:pPr>
        <w:pStyle w:val="3"/>
      </w:pPr>
      <w:r>
        <w:t>в Ленинском районе г. Астрахани»</w:t>
      </w:r>
    </w:p>
    <w:p w:rsidR="00F26137" w:rsidRDefault="00F26137" w:rsidP="00F26137">
      <w:pPr>
        <w:pStyle w:val="a3"/>
      </w:pPr>
      <w:proofErr w:type="gramStart"/>
      <w:r>
        <w:t>В соответствии со статьями 45, 46 Градостроительного кодекса Российской Федерации, постановлением Правительства Российской Федерации от 27.07.2017 № 887 «Об утверждении Правил подготовки и утверждения проекта планировки территории в отношении территорий исторических поселений федерального значения», пунктом 29 статьи 8 Устава муниципального образования «Город Астрахань», в соответствии с муниципальным заданием МБУ г. Астрахани «Архитектура» № 7 на 2018 год (корректировка № 2), утвержденным приказом управления</w:t>
      </w:r>
      <w:proofErr w:type="gramEnd"/>
      <w:r>
        <w:t xml:space="preserve"> по строительству, архитектуре и градостроительству администрации муниципального образования «Город Астрахань» от 30.03.2018 № 83:</w:t>
      </w:r>
    </w:p>
    <w:p w:rsidR="00F26137" w:rsidRDefault="00F26137" w:rsidP="00F26137">
      <w:pPr>
        <w:pStyle w:val="a3"/>
      </w:pPr>
      <w:r>
        <w:t>1. Разработать документацию по планировке территории по ул. Анри Барбюса от р. Волги до пл. Вокзальной в Ленинском районе г. Астрахани в соответствии с заданием, указанным в п. 2 настоящего распоряжения администрации муниципального образования «Город Астрахань».</w:t>
      </w:r>
    </w:p>
    <w:p w:rsidR="00F26137" w:rsidRDefault="00F26137" w:rsidP="00F26137">
      <w:pPr>
        <w:pStyle w:val="a3"/>
      </w:pPr>
      <w:r>
        <w:t>2. Утвердить задание на разработку документации по планировке территории по ул. Анри Барбюса от р. Волги до пл. Вокзальной в Ленинском районе г. Астрахани.</w:t>
      </w:r>
    </w:p>
    <w:p w:rsidR="00F26137" w:rsidRDefault="00F26137" w:rsidP="00F26137">
      <w:pPr>
        <w:pStyle w:val="a3"/>
      </w:pPr>
      <w:r>
        <w:t>3. МБУ г. Астрахани «Архитектура» представить документацию по планировке территории на согласование в управление по строительству, архитектуре и градостроительству администрации муниципального образования «Город Астрахань» согласно графику выполнения муниципального задания МБУ г. Астрахани «Архитектура» № 7 на 2018 год (корректировка № 2).</w:t>
      </w:r>
    </w:p>
    <w:p w:rsidR="00F26137" w:rsidRDefault="00F26137" w:rsidP="00F26137">
      <w:pPr>
        <w:pStyle w:val="a3"/>
      </w:pPr>
      <w:r>
        <w:t>4. Управлению информационной политики администрации муниципального образования «Город Астрахань»:</w:t>
      </w:r>
    </w:p>
    <w:p w:rsidR="00F26137" w:rsidRDefault="00F26137" w:rsidP="00F26137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26137" w:rsidRDefault="00F26137" w:rsidP="00F26137">
      <w:pPr>
        <w:pStyle w:val="a3"/>
      </w:pPr>
      <w:r>
        <w:t>4.2.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F26137" w:rsidRDefault="00F26137" w:rsidP="00F26137">
      <w:pPr>
        <w:pStyle w:val="a3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F26137" w:rsidRDefault="00F26137" w:rsidP="00F26137">
      <w:pPr>
        <w:pStyle w:val="3"/>
        <w:jc w:val="right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И.о. главы администрации </w:t>
      </w:r>
      <w:r>
        <w:rPr>
          <w:rFonts w:ascii="Arial" w:hAnsi="Arial" w:cs="Arial"/>
          <w:caps/>
          <w:sz w:val="18"/>
          <w:szCs w:val="18"/>
        </w:rPr>
        <w:t>С.Б. Агабеков</w:t>
      </w:r>
    </w:p>
    <w:p w:rsidR="00F26137" w:rsidRDefault="00F26137" w:rsidP="00F26137">
      <w:pPr>
        <w:pStyle w:val="a3"/>
      </w:pPr>
    </w:p>
    <w:p w:rsidR="00F26137" w:rsidRDefault="00F26137" w:rsidP="00F26137">
      <w:pPr>
        <w:pStyle w:val="a3"/>
        <w:ind w:left="2835" w:firstLine="0"/>
      </w:pPr>
      <w:r>
        <w:t xml:space="preserve">Утверждено распоряжением администрации </w:t>
      </w:r>
    </w:p>
    <w:p w:rsidR="00F26137" w:rsidRDefault="00F26137" w:rsidP="00F26137">
      <w:pPr>
        <w:pStyle w:val="a3"/>
        <w:ind w:left="2835" w:firstLine="0"/>
      </w:pPr>
      <w:r>
        <w:t>муниципального образования «Город Астрахань»</w:t>
      </w:r>
    </w:p>
    <w:p w:rsidR="00F26137" w:rsidRDefault="00F26137" w:rsidP="00F26137">
      <w:pPr>
        <w:pStyle w:val="a3"/>
        <w:ind w:left="2835" w:firstLine="0"/>
      </w:pPr>
      <w:r>
        <w:t>от 23.05.2018 № 2355-р</w:t>
      </w:r>
    </w:p>
    <w:p w:rsidR="00F26137" w:rsidRDefault="00F26137" w:rsidP="00F26137">
      <w:pPr>
        <w:pStyle w:val="3"/>
      </w:pPr>
      <w:r>
        <w:t>Задание на разработку документации по планировке</w:t>
      </w:r>
    </w:p>
    <w:p w:rsidR="00F26137" w:rsidRDefault="00F26137" w:rsidP="00F26137">
      <w:pPr>
        <w:pStyle w:val="3"/>
      </w:pPr>
      <w:r>
        <w:t xml:space="preserve"> территории по ул. Анри Барбюса от р. Волги до пл. Вокзальной </w:t>
      </w:r>
    </w:p>
    <w:p w:rsidR="00F26137" w:rsidRDefault="00F26137" w:rsidP="00F26137">
      <w:pPr>
        <w:pStyle w:val="3"/>
      </w:pPr>
      <w:r>
        <w:t>в Ленинском районе г. Астрахани</w:t>
      </w:r>
    </w:p>
    <w:p w:rsidR="00F26137" w:rsidRDefault="00F26137" w:rsidP="00F26137">
      <w:pPr>
        <w:pStyle w:val="a3"/>
      </w:pPr>
      <w:r>
        <w:t>1. Вид документации по планировке территории - проект планировки территории и проект межевания территории.</w:t>
      </w:r>
    </w:p>
    <w:p w:rsidR="00F26137" w:rsidRDefault="00F26137" w:rsidP="00F26137">
      <w:pPr>
        <w:pStyle w:val="a3"/>
      </w:pPr>
      <w:r>
        <w:t>2. Инициатор - управление по строительству, архитектуре и градостроительству администрации муниципального образования «Город Астрахань».</w:t>
      </w:r>
    </w:p>
    <w:p w:rsidR="00F26137" w:rsidRDefault="00F26137" w:rsidP="00F26137">
      <w:pPr>
        <w:pStyle w:val="a3"/>
        <w:rPr>
          <w:spacing w:val="5"/>
        </w:rPr>
      </w:pPr>
      <w:r>
        <w:rPr>
          <w:spacing w:val="5"/>
        </w:rPr>
        <w:t>3. Источник финансирования работ по подготовке документации по планировке - бюджет муниципального образования «Город Астрахань».</w:t>
      </w:r>
    </w:p>
    <w:p w:rsidR="00F26137" w:rsidRDefault="00F26137" w:rsidP="00F26137">
      <w:pPr>
        <w:pStyle w:val="a3"/>
      </w:pPr>
      <w:r>
        <w:t>4. Разработчик документации по планировке территории - МБУ г. Астрахани «Архитектура».</w:t>
      </w:r>
    </w:p>
    <w:p w:rsidR="00F26137" w:rsidRDefault="00F26137" w:rsidP="00F26137">
      <w:pPr>
        <w:pStyle w:val="a3"/>
      </w:pPr>
      <w:r>
        <w:t>5. Объект градостроительного проектирования или застройки территории, его основные характеристики.</w:t>
      </w:r>
    </w:p>
    <w:p w:rsidR="00F26137" w:rsidRDefault="00F26137" w:rsidP="00F26137">
      <w:pPr>
        <w:pStyle w:val="a3"/>
      </w:pPr>
      <w:r>
        <w:t>Документация по планировке территории предусматривается для установления красных линий и определения границ земельного участка автодороги по ул. Анри Барбюса.</w:t>
      </w:r>
    </w:p>
    <w:p w:rsidR="00F26137" w:rsidRDefault="00F26137" w:rsidP="00F26137">
      <w:pPr>
        <w:pStyle w:val="a3"/>
      </w:pPr>
      <w:r>
        <w:t xml:space="preserve">Ориентировочные границы разработки документации по планировке территории указаны в приложении к настоящему заданию, </w:t>
      </w:r>
      <w:proofErr w:type="gramStart"/>
      <w:r>
        <w:t>площадь</w:t>
      </w:r>
      <w:proofErr w:type="gramEnd"/>
      <w:r>
        <w:t xml:space="preserve"> которой составляет 7,5 га.</w:t>
      </w:r>
    </w:p>
    <w:p w:rsidR="00F26137" w:rsidRDefault="00F26137" w:rsidP="00F26137">
      <w:pPr>
        <w:pStyle w:val="a3"/>
      </w:pPr>
      <w:r>
        <w:t>6. Нормативная, правовая и методическая база.</w:t>
      </w:r>
    </w:p>
    <w:p w:rsidR="00F26137" w:rsidRDefault="00F26137" w:rsidP="00F26137">
      <w:pPr>
        <w:pStyle w:val="a3"/>
      </w:pPr>
      <w:r>
        <w:t>6.1. Градостроительный кодекс Российской Федерации.</w:t>
      </w:r>
    </w:p>
    <w:p w:rsidR="00F26137" w:rsidRDefault="00F26137" w:rsidP="00F26137">
      <w:pPr>
        <w:pStyle w:val="a3"/>
      </w:pPr>
      <w:r>
        <w:t>6.2. Земельный кодекс Российской Федерации.</w:t>
      </w:r>
    </w:p>
    <w:p w:rsidR="00F26137" w:rsidRDefault="00F26137" w:rsidP="00F26137">
      <w:pPr>
        <w:pStyle w:val="a3"/>
      </w:pPr>
      <w:r>
        <w:t>6.3. Водный кодекс Российской Федерации.</w:t>
      </w:r>
    </w:p>
    <w:p w:rsidR="00F26137" w:rsidRDefault="00F26137" w:rsidP="00F26137">
      <w:pPr>
        <w:pStyle w:val="a3"/>
        <w:rPr>
          <w:spacing w:val="7"/>
        </w:rPr>
      </w:pPr>
      <w:r>
        <w:rPr>
          <w:spacing w:val="7"/>
        </w:rPr>
        <w:t>6.4. Правила подготовки и утверждения проекта планировки территории в отношении территорий исторических поселений федерального значения, утвержденные постановлением Правительства Российской Федерации от 27.07.2017 № 887.</w:t>
      </w:r>
    </w:p>
    <w:p w:rsidR="00F26137" w:rsidRDefault="00F26137" w:rsidP="00F26137">
      <w:pPr>
        <w:pStyle w:val="a3"/>
      </w:pPr>
      <w:r>
        <w:t xml:space="preserve">6.5. СП 34.13330.2012 «СНиП 2.05.02-85*. Автомобильные дороги». </w:t>
      </w:r>
    </w:p>
    <w:p w:rsidR="00F26137" w:rsidRDefault="00F26137" w:rsidP="00F26137">
      <w:pPr>
        <w:pStyle w:val="a3"/>
      </w:pPr>
      <w:r>
        <w:t>6.6. Инструкция о порядке проектирования и установления красных линий в городах и других поселениях Российской Федерации РДС 30-201-98.</w:t>
      </w:r>
    </w:p>
    <w:p w:rsidR="00F26137" w:rsidRDefault="00F26137" w:rsidP="00F26137">
      <w:pPr>
        <w:pStyle w:val="a3"/>
      </w:pPr>
      <w:r>
        <w:t>6.7. СНиП 11-04-2003 «Инструкция о порядке разработки, согласования, экспертизы и утверждения градостроительной документации».</w:t>
      </w:r>
    </w:p>
    <w:p w:rsidR="00F26137" w:rsidRDefault="00F26137" w:rsidP="00F26137">
      <w:pPr>
        <w:pStyle w:val="a3"/>
      </w:pPr>
      <w:r>
        <w:t>6.8. СП 42.13330.2016 «СНиП 2.07.01-89*. Градостроительство. Планировка и застройка городских и сельских поселений».</w:t>
      </w:r>
    </w:p>
    <w:p w:rsidR="00F26137" w:rsidRDefault="00F26137" w:rsidP="00F26137">
      <w:pPr>
        <w:pStyle w:val="a3"/>
        <w:rPr>
          <w:spacing w:val="7"/>
        </w:rPr>
      </w:pPr>
      <w:r>
        <w:rPr>
          <w:spacing w:val="7"/>
        </w:rPr>
        <w:lastRenderedPageBreak/>
        <w:t>6.9. Положение о составе и содержании проектов планировки территории, предусматривающих размещение одного или нескольких линейных объектов, утвержденное постановлением Правительства Российской Федерации от 12.05.2017 № 564.</w:t>
      </w:r>
    </w:p>
    <w:p w:rsidR="00F26137" w:rsidRDefault="00F26137" w:rsidP="00F26137">
      <w:pPr>
        <w:pStyle w:val="a3"/>
      </w:pPr>
      <w:r>
        <w:t>6.10. Приказ министерства строительства и жилищно-коммунального хозяйства Российской Федерации от 25.04.2017 № 740/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планировки, инженерной подготовки и инженерной защиты территории».</w:t>
      </w:r>
    </w:p>
    <w:p w:rsidR="00F26137" w:rsidRDefault="00F26137" w:rsidP="00F26137">
      <w:pPr>
        <w:pStyle w:val="a3"/>
      </w:pPr>
      <w:r>
        <w:t>6.11. Региональные нормативы градостроительного проектирования Астраханской области, утвержденные постановлением правительства Астраханской области от 31.03.2018 № 109-П.</w:t>
      </w:r>
    </w:p>
    <w:p w:rsidR="00F26137" w:rsidRDefault="00F26137" w:rsidP="00F26137">
      <w:pPr>
        <w:pStyle w:val="a3"/>
      </w:pPr>
      <w:r>
        <w:t>6.12. Местные нормативы градостроительного проектирования муниципального образования «Город Астрахань», утвержденные решением Городской Думы муниципального образования «Город Астрахань» от 04.12.2014 № 234, с изменениями, внесенными решением Городской Думы муниципального образования «Город Астрахань» от 01.02.2018 № 10.</w:t>
      </w:r>
    </w:p>
    <w:p w:rsidR="00F26137" w:rsidRDefault="00F26137" w:rsidP="00F26137">
      <w:pPr>
        <w:pStyle w:val="a3"/>
      </w:pPr>
      <w:r>
        <w:t>6.13. Иные действующие нормативы и технические регламенты.</w:t>
      </w:r>
    </w:p>
    <w:p w:rsidR="00F26137" w:rsidRDefault="00F26137" w:rsidP="00F26137">
      <w:pPr>
        <w:pStyle w:val="a3"/>
      </w:pPr>
      <w:r>
        <w:t>7. Цели подготовки документации по планировке территории.</w:t>
      </w:r>
    </w:p>
    <w:p w:rsidR="00F26137" w:rsidRDefault="00F26137" w:rsidP="00F26137">
      <w:pPr>
        <w:pStyle w:val="a3"/>
      </w:pPr>
      <w:r>
        <w:t>Основными целями документации являются:</w:t>
      </w:r>
    </w:p>
    <w:p w:rsidR="00F26137" w:rsidRDefault="00F26137" w:rsidP="00F26137">
      <w:pPr>
        <w:pStyle w:val="a3"/>
      </w:pPr>
      <w:r>
        <w:t>- установление красных линий улицы Анри Барбюса в соответствии с классификацией по комплексной транспортной схеме;</w:t>
      </w:r>
    </w:p>
    <w:p w:rsidR="00F26137" w:rsidRDefault="00F26137" w:rsidP="00F26137">
      <w:pPr>
        <w:pStyle w:val="a3"/>
      </w:pPr>
      <w:r>
        <w:t>- установление зон действия публичных сервитутов, видов обременений и ограничений использования земельных участков (при необходимости);</w:t>
      </w:r>
    </w:p>
    <w:p w:rsidR="00F26137" w:rsidRDefault="00F26137" w:rsidP="00F26137">
      <w:pPr>
        <w:pStyle w:val="a3"/>
      </w:pPr>
      <w:r>
        <w:t>- определение границ и площади земельных участков, находящихся в частной собственности, расположенных на землях общего пользования и необходимых для изъятия для государственных и муниципальных нужд;</w:t>
      </w:r>
    </w:p>
    <w:p w:rsidR="00F26137" w:rsidRDefault="00F26137" w:rsidP="00F26137">
      <w:pPr>
        <w:pStyle w:val="a3"/>
      </w:pPr>
      <w:r>
        <w:t xml:space="preserve">- определение границ образуемых земельных участков. </w:t>
      </w:r>
    </w:p>
    <w:p w:rsidR="00F26137" w:rsidRDefault="00F26137" w:rsidP="00F26137">
      <w:pPr>
        <w:pStyle w:val="a3"/>
      </w:pPr>
      <w:r>
        <w:t>8. Основные требования к составу, содержанию и форме предоставляемых материалов по этапам разработки документации по планировке территории.</w:t>
      </w:r>
    </w:p>
    <w:p w:rsidR="00F26137" w:rsidRDefault="00F26137" w:rsidP="00F26137">
      <w:pPr>
        <w:pStyle w:val="a3"/>
      </w:pPr>
      <w:r>
        <w:t>8.1. Проект планировки территории и проект межевания территории разработать в соответствии со статьями 42, 43 Градостроительного кодекса РФ, сводами правил и нормативами градостроительного проектирования.</w:t>
      </w:r>
    </w:p>
    <w:p w:rsidR="00F26137" w:rsidRDefault="00F26137" w:rsidP="00F26137">
      <w:pPr>
        <w:pStyle w:val="a3"/>
      </w:pPr>
      <w:r>
        <w:t>Состав и содержание проекта планировки территории принять в соответствии с Положением, указанным в п. 6.9 настоящего задания.</w:t>
      </w:r>
    </w:p>
    <w:p w:rsidR="00F26137" w:rsidRDefault="00F26137" w:rsidP="00F26137">
      <w:pPr>
        <w:pStyle w:val="a3"/>
      </w:pPr>
      <w:r>
        <w:t>В проекте планировки территории дополнительно обозначить:</w:t>
      </w:r>
    </w:p>
    <w:p w:rsidR="00F26137" w:rsidRDefault="00F26137" w:rsidP="00F26137">
      <w:pPr>
        <w:pStyle w:val="a3"/>
      </w:pPr>
      <w:r>
        <w:t>- остановочные пункты согласно проекту (схеме), указанному в п. 9 настоящего задания.</w:t>
      </w:r>
    </w:p>
    <w:p w:rsidR="00F26137" w:rsidRDefault="00F26137" w:rsidP="00F26137">
      <w:pPr>
        <w:pStyle w:val="a3"/>
      </w:pPr>
      <w:r>
        <w:t>Проектирование красных линий необходимо осуществить с учетом ранее утвержденной документации по планировке территории, указанной в п. 9 настоящего задания.</w:t>
      </w:r>
    </w:p>
    <w:p w:rsidR="00F26137" w:rsidRDefault="00F26137" w:rsidP="00F26137">
      <w:pPr>
        <w:pStyle w:val="a3"/>
      </w:pPr>
      <w:r>
        <w:t>В проекте межевания территории дополнительно указать:</w:t>
      </w:r>
    </w:p>
    <w:p w:rsidR="00F26137" w:rsidRDefault="00F26137" w:rsidP="00F26137">
      <w:pPr>
        <w:pStyle w:val="a3"/>
      </w:pPr>
      <w:r>
        <w:t>- категорию земель согласно ст. 7 Земельного кодекса Российской Федерации;</w:t>
      </w:r>
    </w:p>
    <w:p w:rsidR="00F26137" w:rsidRDefault="00F26137" w:rsidP="00F26137">
      <w:pPr>
        <w:pStyle w:val="a3"/>
      </w:pPr>
      <w:r>
        <w:t>- зоны ограничения градостроительной деятельности;</w:t>
      </w:r>
    </w:p>
    <w:p w:rsidR="00F26137" w:rsidRDefault="00F26137" w:rsidP="00F26137">
      <w:pPr>
        <w:pStyle w:val="a3"/>
      </w:pPr>
      <w:r>
        <w:t>- каталог координат поворотных точек образуемых и изменяемых земельных участков в системе координат МСК-30;</w:t>
      </w:r>
    </w:p>
    <w:p w:rsidR="00F26137" w:rsidRDefault="00F26137" w:rsidP="00F26137">
      <w:pPr>
        <w:pStyle w:val="a3"/>
      </w:pPr>
      <w:r>
        <w:t>- кадастровые номера земельных участков (их частей), расположенных за красными линиями улиц и подлежащих изъятию для государственных и муниципальных нужд, с указанием каталогов координат поворотных точек данных участков (их частей) и площадей;</w:t>
      </w:r>
    </w:p>
    <w:p w:rsidR="00F26137" w:rsidRDefault="00F26137" w:rsidP="00F26137">
      <w:pPr>
        <w:pStyle w:val="a3"/>
      </w:pPr>
      <w:r>
        <w:t>- этапы формирования образуемых земельных участков (в случае если образование земельных участков будет осуществляться в несколько этапов);</w:t>
      </w:r>
    </w:p>
    <w:p w:rsidR="00F26137" w:rsidRDefault="00F26137" w:rsidP="00F26137">
      <w:pPr>
        <w:pStyle w:val="a3"/>
      </w:pPr>
      <w:r>
        <w:t>- границы кадастровых кварталов;</w:t>
      </w:r>
    </w:p>
    <w:p w:rsidR="00F26137" w:rsidRDefault="00F26137" w:rsidP="00F26137">
      <w:pPr>
        <w:pStyle w:val="a3"/>
      </w:pPr>
      <w:r>
        <w:t>- границы земельных участков, образование которых предусмотрено утвержденными схемами расположения земельных участков на кадастровом плане территории, указанными в п. 9 настоящего задания.</w:t>
      </w:r>
    </w:p>
    <w:p w:rsidR="00F26137" w:rsidRDefault="00F26137" w:rsidP="00F26137">
      <w:pPr>
        <w:pStyle w:val="a3"/>
      </w:pPr>
      <w:r>
        <w:t>При разработке документации определить необходимость внесения изменений в ранее утвержденную документацию по планировке смежных территорий в связи с размещением линейного объекта - автодороги по ул. Анри Барбюса.</w:t>
      </w:r>
    </w:p>
    <w:p w:rsidR="00F26137" w:rsidRDefault="00F26137" w:rsidP="00F26137">
      <w:pPr>
        <w:pStyle w:val="a3"/>
      </w:pPr>
      <w:r>
        <w:t>8.2. Основные требования к форме и содержанию представляемых материалов в управление по строительству, архитектуре и градостроительству администрации муниципального образования «Город Астрахань»:</w:t>
      </w:r>
    </w:p>
    <w:p w:rsidR="00F26137" w:rsidRDefault="00F26137" w:rsidP="00F26137">
      <w:pPr>
        <w:pStyle w:val="a3"/>
      </w:pPr>
      <w:r>
        <w:t>- основная часть проекта планировки территории на бумажном носителе - 2 экз.;</w:t>
      </w:r>
    </w:p>
    <w:p w:rsidR="00F26137" w:rsidRDefault="00F26137" w:rsidP="00F26137">
      <w:pPr>
        <w:pStyle w:val="a3"/>
      </w:pPr>
      <w:r>
        <w:t>- материалы по обоснованию проекта планировки территории на бумажном носителе - 2 экз.;</w:t>
      </w:r>
    </w:p>
    <w:p w:rsidR="00F26137" w:rsidRDefault="00F26137" w:rsidP="00F26137">
      <w:pPr>
        <w:pStyle w:val="a3"/>
      </w:pPr>
      <w:r>
        <w:t>- проект межевания территории на бумажном носителе - 3 экз.;</w:t>
      </w:r>
    </w:p>
    <w:p w:rsidR="00F26137" w:rsidRDefault="00F26137" w:rsidP="00F26137">
      <w:pPr>
        <w:pStyle w:val="a3"/>
      </w:pPr>
      <w:r>
        <w:t>- демонстрационные материалы, указанные в п. 11 настоящего задания - 1 экз.;</w:t>
      </w:r>
    </w:p>
    <w:p w:rsidR="00F26137" w:rsidRDefault="00F26137" w:rsidP="00F26137">
      <w:pPr>
        <w:pStyle w:val="a3"/>
      </w:pPr>
      <w:r>
        <w:t>- текстовые материалы документации по планировке территории на бумажных носителях представляются в прошитом виде на листах формата А</w:t>
      </w:r>
      <w:proofErr w:type="gramStart"/>
      <w:r>
        <w:t>4</w:t>
      </w:r>
      <w:proofErr w:type="gramEnd"/>
      <w:r>
        <w:t>, графические материалы на бумажных носителях представляются на форматах кратного от А2 до А0 (выбранный формат должен обеспечивать наглядность). В случае если размер чертежа превышает пропорции форматов от А</w:t>
      </w:r>
      <w:proofErr w:type="gramStart"/>
      <w:r>
        <w:t>4</w:t>
      </w:r>
      <w:proofErr w:type="gramEnd"/>
      <w:r>
        <w:t xml:space="preserve"> до А0, чертеж необходимо разделить на несколько отдельных чертежей.</w:t>
      </w:r>
    </w:p>
    <w:p w:rsidR="00F26137" w:rsidRDefault="00F26137" w:rsidP="00F26137">
      <w:pPr>
        <w:pStyle w:val="a3"/>
      </w:pPr>
      <w:r>
        <w:t>Графические материалы документации по планировке территории рекомендуется выполнить в масштабе 1:500-1:2000 (с учетом обеспечения наглядности чертежей).</w:t>
      </w:r>
    </w:p>
    <w:p w:rsidR="00F26137" w:rsidRDefault="00F26137" w:rsidP="00F26137">
      <w:pPr>
        <w:pStyle w:val="a3"/>
      </w:pPr>
      <w:r>
        <w:t>Каталоги координат поворотных точек указывать в текстовых материалах документации.</w:t>
      </w:r>
    </w:p>
    <w:p w:rsidR="00F26137" w:rsidRDefault="00F26137" w:rsidP="00F26137">
      <w:pPr>
        <w:pStyle w:val="a3"/>
      </w:pPr>
      <w:r>
        <w:t xml:space="preserve">Текстовые материалы на CD- или DVD-дисках представляются в </w:t>
      </w:r>
      <w:proofErr w:type="gramStart"/>
      <w:r>
        <w:t>тексто­вом</w:t>
      </w:r>
      <w:proofErr w:type="gramEnd"/>
      <w:r>
        <w:t xml:space="preserve"> формате *.</w:t>
      </w:r>
      <w:proofErr w:type="spellStart"/>
      <w:r>
        <w:t>doc</w:t>
      </w:r>
      <w:proofErr w:type="spellEnd"/>
      <w:r>
        <w:t>.</w:t>
      </w:r>
    </w:p>
    <w:p w:rsidR="00F26137" w:rsidRDefault="00F26137" w:rsidP="00F26137">
      <w:pPr>
        <w:pStyle w:val="a3"/>
      </w:pPr>
      <w:r>
        <w:t xml:space="preserve">Графические материалы на CD- или DVD-дисках представляются </w:t>
      </w:r>
      <w:proofErr w:type="gramStart"/>
      <w:r>
        <w:t>в</w:t>
      </w:r>
      <w:proofErr w:type="gramEnd"/>
      <w:r>
        <w:t xml:space="preserve"> </w:t>
      </w:r>
      <w:proofErr w:type="gramStart"/>
      <w:r>
        <w:t>фор</w:t>
      </w:r>
      <w:proofErr w:type="gramEnd"/>
      <w:r>
        <w:t>­мате *.</w:t>
      </w:r>
      <w:proofErr w:type="spellStart"/>
      <w:r>
        <w:t>pdf</w:t>
      </w:r>
      <w:proofErr w:type="spellEnd"/>
      <w:r>
        <w:t>, *.</w:t>
      </w:r>
      <w:proofErr w:type="spellStart"/>
      <w:r>
        <w:t>jpg</w:t>
      </w:r>
      <w:proofErr w:type="spellEnd"/>
      <w:r>
        <w:t>, *.</w:t>
      </w:r>
      <w:proofErr w:type="spellStart"/>
      <w:r>
        <w:t>tiff</w:t>
      </w:r>
      <w:proofErr w:type="spellEnd"/>
      <w:r>
        <w:t>.</w:t>
      </w:r>
    </w:p>
    <w:p w:rsidR="00F26137" w:rsidRDefault="00F26137" w:rsidP="00F26137">
      <w:pPr>
        <w:pStyle w:val="a3"/>
      </w:pPr>
      <w:r>
        <w:lastRenderedPageBreak/>
        <w:t>9. Состав, исполнители, сроки и порядок предоставления исходной информации для разработки документации по планировке территории.</w:t>
      </w:r>
    </w:p>
    <w:p w:rsidR="00F26137" w:rsidRDefault="00F26137" w:rsidP="00F26137">
      <w:pPr>
        <w:pStyle w:val="a3"/>
      </w:pPr>
      <w:r>
        <w:t>Данные, находящиеся в ведении управления по строительству, архитектуре и градостроительству администрации муниципального образования «Город Астрахань» и размещенные на официальном сайте администрации муниципального образования «Город Астрахань» http://astrgorod.ru/podrazdeleniya/upravlenie-po-stroitelstvu-arhitekture-i-gradostroitelstvu:</w:t>
      </w:r>
    </w:p>
    <w:p w:rsidR="00F26137" w:rsidRDefault="00F26137" w:rsidP="00F26137">
      <w:pPr>
        <w:pStyle w:val="a3"/>
      </w:pPr>
      <w:r>
        <w:t>- Правила землепользования и застройки муниципального образования «Город Астрахань», утвержденные решением Городской Думы муниципального образования «Город Астрахань» от 17.11.2016 № 156, с изменениями, внесенными решением Городской Думы муниципального образования «Город Астрахань» от 26.10.2017 № 154;</w:t>
      </w:r>
    </w:p>
    <w:p w:rsidR="00F26137" w:rsidRDefault="00F26137" w:rsidP="00F26137">
      <w:pPr>
        <w:pStyle w:val="a3"/>
      </w:pPr>
      <w:r>
        <w:t xml:space="preserve">- Генеральный план развития города Астрахани до 2025 г., утвержденный решением Городской Думы муниципального образования «Город Астрахань» от 19.07.2007 № 82, с изменениями, утвержденными решениями Городской Думы муниципального образования «Город Астрахань» от 08.09.2011 № 140, от 30.05.2013 № 90, от 16.04.2015 № 35, </w:t>
      </w:r>
      <w:proofErr w:type="gramStart"/>
      <w:r>
        <w:t>от</w:t>
      </w:r>
      <w:proofErr w:type="gramEnd"/>
      <w:r>
        <w:t xml:space="preserve"> 26.10.2017 № 153;</w:t>
      </w:r>
    </w:p>
    <w:p w:rsidR="00F26137" w:rsidRDefault="00F26137" w:rsidP="00F26137">
      <w:pPr>
        <w:pStyle w:val="a3"/>
      </w:pPr>
      <w:r>
        <w:t>- Комплексная транспортная схема г. Астрахани, утвержденная постановлением мэра города Астрахани от 06.11.2009 № 5514-м;</w:t>
      </w:r>
    </w:p>
    <w:p w:rsidR="00F26137" w:rsidRDefault="00F26137" w:rsidP="00F26137">
      <w:pPr>
        <w:pStyle w:val="a3"/>
      </w:pPr>
      <w:r>
        <w:t>- проект (схема) размещения остановочных пунктов на маршрутах городского пассажирского транспорта на территории города Астрахани, согласованный постановлением администрации муниципального образования «Город Астрахань» от 18.05.2017 № 2969;</w:t>
      </w:r>
    </w:p>
    <w:p w:rsidR="00F26137" w:rsidRDefault="00F26137" w:rsidP="00F26137">
      <w:pPr>
        <w:pStyle w:val="a3"/>
      </w:pPr>
      <w:r>
        <w:t xml:space="preserve">- проект планировки и межевания территории квартала, ограниченного улицами Кожанова, Куйбышева, </w:t>
      </w:r>
      <w:proofErr w:type="spellStart"/>
      <w:r>
        <w:t>А.Барбюса</w:t>
      </w:r>
      <w:proofErr w:type="spellEnd"/>
      <w:r>
        <w:t>, Чехова в Ленинском районе города Астрахани, утвержденный постановлением мэра города Астрахани от 17.09.2010 № 7343-м;</w:t>
      </w:r>
    </w:p>
    <w:p w:rsidR="00F26137" w:rsidRDefault="00F26137" w:rsidP="00F26137">
      <w:pPr>
        <w:pStyle w:val="a3"/>
      </w:pPr>
      <w:proofErr w:type="gramStart"/>
      <w:r>
        <w:t>- проект планировки и межевания участка для строительства магистрали непрерывного движения с развязкой в створе пл. Вокзальной в Ленинском и Кировском районах г. Астрахани, утвержденный постановлением администрации города Астрахани от 12.03.2015 № 1412, с изменениями, внесенными документацией, утвержденной постановлением администрации муниципального образования «Город Астрахань» от 20.05.2016 № 3263, и постановлением администрации муниципального образования «Город Астрахань» от 19.10.2016 № 7121;</w:t>
      </w:r>
      <w:proofErr w:type="gramEnd"/>
    </w:p>
    <w:p w:rsidR="00F26137" w:rsidRDefault="00F26137" w:rsidP="00F26137">
      <w:pPr>
        <w:pStyle w:val="a3"/>
      </w:pPr>
      <w:r>
        <w:t>- документация по планировке территории для строительства линейного объекта в границах улиц Анри Барбюса, Марии Максаковой, Полякова, пл. Покровской в Ленинском районе г. Астрахани, утвержденная постановлением администрации муниципального образования «Город Астрахань» от 18.05.2017 № 3024;</w:t>
      </w:r>
    </w:p>
    <w:p w:rsidR="00F26137" w:rsidRDefault="00F26137" w:rsidP="00F26137">
      <w:pPr>
        <w:pStyle w:val="a3"/>
        <w:rPr>
          <w:spacing w:val="0"/>
        </w:rPr>
      </w:pPr>
      <w:r>
        <w:rPr>
          <w:spacing w:val="0"/>
        </w:rPr>
        <w:t xml:space="preserve">- документация по планировке территории для строительства ЛНС и сетей ливневой канализации по ул. Полякова от ул. Савушкина до ул. Куйбышева и по ул. Куйбышева от ул. Полякова до ул. Анри Барбюса в Ленинском районе г. Астрахани, утвержденная постановлением администрации муниципального образования «Город Астрахань» </w:t>
      </w:r>
      <w:proofErr w:type="gramStart"/>
      <w:r>
        <w:rPr>
          <w:spacing w:val="0"/>
        </w:rPr>
        <w:t>от</w:t>
      </w:r>
      <w:proofErr w:type="gramEnd"/>
      <w:r>
        <w:rPr>
          <w:spacing w:val="0"/>
        </w:rPr>
        <w:t xml:space="preserve"> 27.06.2017 № 3836;</w:t>
      </w:r>
    </w:p>
    <w:p w:rsidR="00F26137" w:rsidRDefault="00F26137" w:rsidP="00F26137">
      <w:pPr>
        <w:pStyle w:val="a3"/>
      </w:pPr>
      <w:r>
        <w:t xml:space="preserve">- проект планировки территории в границах улиц Савушкина, Академика Королева, Коммунистической, Анри Барбюса в Ленинском районе города Астрахани, утвержденный распоряжением администрации муниципального образования «Город Астрахань» от 27.10.2017 № 1315-р. </w:t>
      </w:r>
    </w:p>
    <w:p w:rsidR="00F26137" w:rsidRDefault="00F26137" w:rsidP="00F26137">
      <w:pPr>
        <w:pStyle w:val="a3"/>
      </w:pPr>
      <w:r>
        <w:t>Данные, находящиеся в ведении управления муниципального имущества администрации муниципального образования «Город Астрахань»:</w:t>
      </w:r>
    </w:p>
    <w:p w:rsidR="00F26137" w:rsidRDefault="00F26137" w:rsidP="00F26137">
      <w:pPr>
        <w:pStyle w:val="a3"/>
      </w:pPr>
      <w:r>
        <w:t>- схема расположения земельного участка на кадастровом плане территории площадью 3812 кв. м по ул. Анри Барбюса, 30 в Ленинском районе, утвержденная распоряжением администрации муниципального образования «Город Астрахань» от 17.11.2017 № 1753-р;</w:t>
      </w:r>
    </w:p>
    <w:p w:rsidR="00F26137" w:rsidRDefault="00F26137" w:rsidP="00F26137">
      <w:pPr>
        <w:pStyle w:val="a3"/>
      </w:pPr>
      <w:r>
        <w:t>- схема расположения земельных участков на кадастровом плане территории площадью 19 кв. м и 11 кв. м по ул. Анри Барбюса в Ленинском районе, утвержденная распоряжением администрации муниципального образования «Город Астрахань» от 14.12.2017 № 2281-р;</w:t>
      </w:r>
    </w:p>
    <w:p w:rsidR="00F26137" w:rsidRDefault="00F26137" w:rsidP="00F26137">
      <w:pPr>
        <w:pStyle w:val="a3"/>
      </w:pPr>
      <w:r>
        <w:t xml:space="preserve">- схема расположения земельного участка на кадастровом плане территории площадью 60 кв. м по ул. Анри Барбюса в Ленинском районе, утвержденная распоряжением администрации муниципального образования «Город Астрахань» от 18.12.2017 № 2362-р. </w:t>
      </w:r>
    </w:p>
    <w:p w:rsidR="00F26137" w:rsidRDefault="00F26137" w:rsidP="00F26137">
      <w:pPr>
        <w:pStyle w:val="a3"/>
      </w:pPr>
      <w:r>
        <w:t>10. Порядок организации проведения согласования и утверждения документации по планировке территории:</w:t>
      </w:r>
    </w:p>
    <w:p w:rsidR="00F26137" w:rsidRDefault="00F26137" w:rsidP="00F26137">
      <w:pPr>
        <w:pStyle w:val="a3"/>
      </w:pPr>
      <w:r>
        <w:t>в соответствии со статьями 45, 46 Градостроительного кодекса Российской Федерации.</w:t>
      </w:r>
    </w:p>
    <w:p w:rsidR="00F26137" w:rsidRDefault="00F26137" w:rsidP="00F26137">
      <w:pPr>
        <w:pStyle w:val="a3"/>
      </w:pPr>
      <w:r>
        <w:t>11. Особые условия:</w:t>
      </w:r>
    </w:p>
    <w:p w:rsidR="00F26137" w:rsidRDefault="00F26137" w:rsidP="00F26137">
      <w:pPr>
        <w:pStyle w:val="a3"/>
      </w:pPr>
      <w:r>
        <w:t>Представить на предварительное рассмотрение в управление по строительству, архитектуре и градостроительству администрации муниципального образования «Город Астрахань» основной чертеж проекта планировки территории, содержащий красные линии, каталог координат поворотных точек красных линий в системе координат МСК-30, а также границы зоны планируемого размещения реконструируемой автодороги.</w:t>
      </w:r>
    </w:p>
    <w:p w:rsidR="00F26137" w:rsidRDefault="00F26137" w:rsidP="00F26137">
      <w:pPr>
        <w:pStyle w:val="a3"/>
      </w:pPr>
      <w:r>
        <w:t>Для проведения публичных слушаний выполнить краткую пояснительную записку и демонстрационные материалы в графическом виде, содержащие:</w:t>
      </w:r>
    </w:p>
    <w:p w:rsidR="00F26137" w:rsidRDefault="00F26137" w:rsidP="00F26137">
      <w:pPr>
        <w:pStyle w:val="a3"/>
      </w:pPr>
      <w:r>
        <w:t>- основные характеристики автодороги по ул. Анри Барбюса, категории улиц в соответствии с классификацией по комплексной транспортной схеме г. Астрахани, план красных линий, границы образуемых земельных участков (М 1:1000).</w:t>
      </w:r>
    </w:p>
    <w:p w:rsidR="00F26137" w:rsidRDefault="00F26137" w:rsidP="00F26137">
      <w:pPr>
        <w:pStyle w:val="a3"/>
      </w:pPr>
      <w:r>
        <w:t>Настоящее задание подготовлено управлением по строительству, архитектуре и градостроительству администрации муниципального образования «Город Астрахань».</w:t>
      </w:r>
    </w:p>
    <w:p w:rsidR="00F26137" w:rsidRDefault="00F26137" w:rsidP="00F26137">
      <w:pPr>
        <w:pStyle w:val="a3"/>
        <w:jc w:val="left"/>
        <w:rPr>
          <w:b/>
          <w:bCs/>
        </w:rPr>
      </w:pPr>
      <w:r>
        <w:rPr>
          <w:b/>
          <w:bCs/>
        </w:rPr>
        <w:t>Задание согласовано:</w:t>
      </w:r>
    </w:p>
    <w:p w:rsidR="00F26137" w:rsidRDefault="00F26137" w:rsidP="00F26137">
      <w:pPr>
        <w:pStyle w:val="a3"/>
        <w:jc w:val="right"/>
        <w:rPr>
          <w:b/>
          <w:bCs/>
        </w:rPr>
      </w:pPr>
      <w:r>
        <w:rPr>
          <w:b/>
          <w:bCs/>
        </w:rPr>
        <w:t xml:space="preserve">Начальник управления </w:t>
      </w:r>
    </w:p>
    <w:p w:rsidR="00F26137" w:rsidRDefault="00F26137" w:rsidP="00F26137">
      <w:pPr>
        <w:pStyle w:val="a3"/>
        <w:jc w:val="right"/>
        <w:rPr>
          <w:b/>
          <w:bCs/>
          <w:caps/>
        </w:rPr>
      </w:pPr>
      <w:r>
        <w:rPr>
          <w:b/>
          <w:bCs/>
          <w:caps/>
        </w:rPr>
        <w:t>Т.А. Бровина.</w:t>
      </w:r>
    </w:p>
    <w:p w:rsidR="00F26137" w:rsidRDefault="00F26137" w:rsidP="00F26137">
      <w:pPr>
        <w:pStyle w:val="a3"/>
        <w:jc w:val="right"/>
        <w:rPr>
          <w:b/>
          <w:bCs/>
        </w:rPr>
      </w:pPr>
      <w:r>
        <w:rPr>
          <w:b/>
          <w:bCs/>
        </w:rPr>
        <w:t xml:space="preserve">Начальник отдела территориального </w:t>
      </w:r>
    </w:p>
    <w:p w:rsidR="00F26137" w:rsidRDefault="00F26137" w:rsidP="00F26137">
      <w:pPr>
        <w:pStyle w:val="a3"/>
        <w:jc w:val="right"/>
        <w:rPr>
          <w:b/>
          <w:bCs/>
        </w:rPr>
      </w:pPr>
      <w:r>
        <w:rPr>
          <w:b/>
          <w:bCs/>
        </w:rPr>
        <w:t xml:space="preserve">планирования и инженерного обеспечения </w:t>
      </w:r>
    </w:p>
    <w:p w:rsidR="00F26137" w:rsidRDefault="00F26137" w:rsidP="00F26137">
      <w:pPr>
        <w:pStyle w:val="a3"/>
        <w:jc w:val="right"/>
        <w:rPr>
          <w:b/>
          <w:bCs/>
          <w:caps/>
        </w:rPr>
      </w:pPr>
      <w:r>
        <w:rPr>
          <w:b/>
          <w:bCs/>
          <w:caps/>
        </w:rPr>
        <w:lastRenderedPageBreak/>
        <w:t>Е.С. Сомова.</w:t>
      </w:r>
    </w:p>
    <w:p w:rsidR="00F26137" w:rsidRDefault="00F26137" w:rsidP="00F26137">
      <w:pPr>
        <w:pStyle w:val="a3"/>
        <w:jc w:val="left"/>
        <w:rPr>
          <w:b/>
          <w:bCs/>
        </w:rPr>
      </w:pPr>
      <w:r>
        <w:rPr>
          <w:b/>
          <w:bCs/>
        </w:rPr>
        <w:t>Задание подготовлено:</w:t>
      </w:r>
    </w:p>
    <w:p w:rsidR="00F26137" w:rsidRDefault="00F26137" w:rsidP="00F26137">
      <w:pPr>
        <w:pStyle w:val="a3"/>
        <w:jc w:val="right"/>
        <w:rPr>
          <w:b/>
          <w:bCs/>
        </w:rPr>
      </w:pPr>
      <w:r>
        <w:rPr>
          <w:b/>
          <w:bCs/>
        </w:rPr>
        <w:t xml:space="preserve">Руководитель группы инженерного обеспечения территории </w:t>
      </w:r>
    </w:p>
    <w:p w:rsidR="00F26137" w:rsidRDefault="00F26137" w:rsidP="00F26137">
      <w:pPr>
        <w:pStyle w:val="a3"/>
        <w:jc w:val="right"/>
        <w:rPr>
          <w:b/>
          <w:bCs/>
        </w:rPr>
      </w:pPr>
      <w:r>
        <w:rPr>
          <w:b/>
          <w:bCs/>
        </w:rPr>
        <w:t xml:space="preserve">отдела территориального планирования и инженерного обеспечения </w:t>
      </w:r>
    </w:p>
    <w:p w:rsidR="00F26137" w:rsidRDefault="00F26137" w:rsidP="00F26137">
      <w:pPr>
        <w:pStyle w:val="a3"/>
        <w:spacing w:after="113"/>
        <w:jc w:val="right"/>
        <w:rPr>
          <w:b/>
          <w:bCs/>
          <w:caps/>
        </w:rPr>
      </w:pPr>
      <w:r>
        <w:rPr>
          <w:b/>
          <w:bCs/>
          <w:caps/>
        </w:rPr>
        <w:t>М.О. Герасимов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0B"/>
    <w:rsid w:val="005E070B"/>
    <w:rsid w:val="00984FF0"/>
    <w:rsid w:val="00F2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2613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2613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2613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2613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2178</Words>
  <Characters>12418</Characters>
  <Application>Microsoft Office Word</Application>
  <DocSecurity>0</DocSecurity>
  <Lines>103</Lines>
  <Paragraphs>29</Paragraphs>
  <ScaleCrop>false</ScaleCrop>
  <Company/>
  <LinksUpToDate>false</LinksUpToDate>
  <CharactersWithSpaces>14567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2018-05-31T05:10:00Z</dcterms:created>
  <dcterms:modified xsi:type="dcterms:W3CDTF">2018-05-31T05:10:00Z</dcterms:modified>
</cp:coreProperties>
</file>