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0" w:rsidRDefault="009D5910" w:rsidP="009D5910">
      <w:pPr>
        <w:pStyle w:val="3"/>
      </w:pPr>
      <w:r>
        <w:t>Администрация муниципального образования «Город Астрахань»</w:t>
      </w:r>
    </w:p>
    <w:p w:rsidR="009D5910" w:rsidRDefault="009D5910" w:rsidP="009D5910">
      <w:pPr>
        <w:pStyle w:val="3"/>
      </w:pPr>
      <w:r>
        <w:t>РАСПОРЯЖЕНИЕ</w:t>
      </w:r>
    </w:p>
    <w:p w:rsidR="009D5910" w:rsidRDefault="009D5910" w:rsidP="009D5910">
      <w:pPr>
        <w:pStyle w:val="3"/>
      </w:pPr>
      <w:r>
        <w:t>25 октября 2018 года № 4663-р</w:t>
      </w:r>
    </w:p>
    <w:p w:rsidR="009D5910" w:rsidRDefault="009D5910" w:rsidP="009D5910">
      <w:pPr>
        <w:pStyle w:val="3"/>
      </w:pPr>
      <w:r>
        <w:t xml:space="preserve">«О предоставлении разрешения на условно разрешенный вид использования земельного участка по ул. Рылеева, 39 </w:t>
      </w:r>
    </w:p>
    <w:p w:rsidR="009D5910" w:rsidRDefault="009D5910" w:rsidP="009D5910">
      <w:pPr>
        <w:pStyle w:val="3"/>
      </w:pPr>
      <w:r>
        <w:t>в Кировском районе г. Астрахани - бытовое обслуживание»</w:t>
      </w:r>
    </w:p>
    <w:p w:rsidR="009D5910" w:rsidRDefault="009D5910" w:rsidP="009D5910">
      <w:pPr>
        <w:pStyle w:val="a3"/>
      </w:pPr>
      <w:r>
        <w:t xml:space="preserve">В связи с обращением </w:t>
      </w:r>
      <w:proofErr w:type="spellStart"/>
      <w:r>
        <w:t>Поташина</w:t>
      </w:r>
      <w:proofErr w:type="spellEnd"/>
      <w:r>
        <w:t xml:space="preserve"> П.Н. от 16.08.2018 № 05-04-01-4445,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05.10.2018:</w:t>
      </w:r>
    </w:p>
    <w:p w:rsidR="009D5910" w:rsidRDefault="009D5910" w:rsidP="009D5910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451 кв. м (кадастровый номер 30:12:010075:32) по ул. Рылеева, 39 в Кировском районе г. Астрахани - бытовое обслуживание.</w:t>
      </w:r>
    </w:p>
    <w:p w:rsidR="009D5910" w:rsidRDefault="009D5910" w:rsidP="009D591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D5910" w:rsidRDefault="009D5910" w:rsidP="009D5910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D5910" w:rsidRDefault="009D5910" w:rsidP="009D591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D5910" w:rsidRDefault="009D5910" w:rsidP="009D5910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D5910" w:rsidRDefault="009D5910" w:rsidP="009D5910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CD31B7" w:rsidRDefault="00CD31B7"/>
    <w:sectPr w:rsidR="00CD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5910"/>
    <w:rsid w:val="009D5910"/>
    <w:rsid w:val="00C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D59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pacing w:val="4"/>
      <w:sz w:val="20"/>
      <w:szCs w:val="20"/>
      <w:lang w:eastAsia="en-US"/>
    </w:rPr>
  </w:style>
  <w:style w:type="paragraph" w:customStyle="1" w:styleId="a3">
    <w:name w:val="основной текст"/>
    <w:basedOn w:val="a"/>
    <w:uiPriority w:val="99"/>
    <w:rsid w:val="009D59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HAnsi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2018-11-01T11:53:00Z</dcterms:created>
  <dcterms:modified xsi:type="dcterms:W3CDTF">2018-11-01T11:53:00Z</dcterms:modified>
</cp:coreProperties>
</file>