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F6E" w:rsidRPr="000477A9" w:rsidRDefault="00A41F6E" w:rsidP="00A41F6E">
      <w:pPr>
        <w:pStyle w:val="2"/>
        <w:rPr>
          <w:rFonts w:ascii="Times New Roman" w:hAnsi="Times New Roman"/>
          <w:i w:val="0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/>
          <w:i w:val="0"/>
        </w:rPr>
        <w:t xml:space="preserve">Регистрация на площадке </w:t>
      </w:r>
      <w:r>
        <w:rPr>
          <w:rFonts w:ascii="Times New Roman" w:hAnsi="Times New Roman"/>
          <w:i w:val="0"/>
          <w:lang w:val="en-US"/>
        </w:rPr>
        <w:t>SALE</w:t>
      </w:r>
      <w:r w:rsidRPr="000477A9">
        <w:rPr>
          <w:rFonts w:ascii="Times New Roman" w:hAnsi="Times New Roman"/>
          <w:i w:val="0"/>
        </w:rPr>
        <w:t>.</w:t>
      </w:r>
      <w:r>
        <w:rPr>
          <w:rFonts w:ascii="Times New Roman" w:hAnsi="Times New Roman"/>
          <w:i w:val="0"/>
          <w:lang w:val="en-US"/>
        </w:rPr>
        <w:t>ZAKAZRF</w:t>
      </w:r>
      <w:r w:rsidRPr="000477A9">
        <w:rPr>
          <w:rFonts w:ascii="Times New Roman" w:hAnsi="Times New Roman"/>
          <w:i w:val="0"/>
        </w:rPr>
        <w:t>.</w:t>
      </w:r>
      <w:r>
        <w:rPr>
          <w:rFonts w:ascii="Times New Roman" w:hAnsi="Times New Roman"/>
          <w:i w:val="0"/>
          <w:lang w:val="en-US"/>
        </w:rPr>
        <w:t>RU</w:t>
      </w:r>
    </w:p>
    <w:p w:rsidR="00A41F6E" w:rsidRDefault="00A41F6E" w:rsidP="00A41F6E">
      <w:pPr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41F6E" w:rsidRPr="00F05972" w:rsidRDefault="00A41F6E" w:rsidP="00A41F6E">
      <w:pPr>
        <w:ind w:firstLine="709"/>
        <w:jc w:val="both"/>
        <w:rPr>
          <w:rFonts w:ascii="Times New Roman" w:hAnsi="Times New Roman"/>
          <w:sz w:val="24"/>
          <w:szCs w:val="24"/>
        </w:rPr>
      </w:pPr>
      <w:bookmarkStart w:id="1" w:name="_Toc314934232"/>
      <w:r w:rsidRPr="00F05972">
        <w:rPr>
          <w:rFonts w:ascii="Times New Roman" w:hAnsi="Times New Roman"/>
          <w:sz w:val="24"/>
          <w:szCs w:val="24"/>
        </w:rPr>
        <w:t>Для получения возможности участия в торгах</w:t>
      </w:r>
      <w:r>
        <w:rPr>
          <w:rFonts w:ascii="Times New Roman" w:hAnsi="Times New Roman"/>
          <w:sz w:val="24"/>
          <w:szCs w:val="24"/>
        </w:rPr>
        <w:t xml:space="preserve"> на площадке </w:t>
      </w:r>
      <w:r>
        <w:rPr>
          <w:rFonts w:ascii="Times New Roman" w:hAnsi="Times New Roman"/>
          <w:sz w:val="24"/>
          <w:szCs w:val="24"/>
          <w:lang w:val="en-US"/>
        </w:rPr>
        <w:t>SALE</w:t>
      </w:r>
      <w:r w:rsidRPr="000477A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ZAKAZRF</w:t>
      </w:r>
      <w:r w:rsidRPr="000477A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RU</w:t>
      </w:r>
      <w:r w:rsidRPr="00F05972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пользователь</w:t>
      </w:r>
      <w:r w:rsidRPr="00F05972">
        <w:rPr>
          <w:rFonts w:ascii="Times New Roman" w:hAnsi="Times New Roman"/>
          <w:sz w:val="24"/>
          <w:szCs w:val="24"/>
        </w:rPr>
        <w:t xml:space="preserve"> должен пройти процедуру аккредитации на электронной площадке.</w:t>
      </w:r>
    </w:p>
    <w:p w:rsidR="00A41F6E" w:rsidRDefault="00A41F6E" w:rsidP="00A41F6E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05972">
        <w:rPr>
          <w:rFonts w:ascii="Times New Roman" w:hAnsi="Times New Roman"/>
          <w:sz w:val="24"/>
          <w:szCs w:val="24"/>
        </w:rPr>
        <w:t>Для прохождения Аккредитации Участнику необходимо перейти в раздел «Регистрация</w:t>
      </w:r>
      <w:r>
        <w:rPr>
          <w:rFonts w:ascii="Times New Roman" w:hAnsi="Times New Roman"/>
          <w:sz w:val="24"/>
          <w:szCs w:val="24"/>
        </w:rPr>
        <w:t xml:space="preserve"> организации</w:t>
      </w:r>
      <w:r w:rsidRPr="00F05972">
        <w:rPr>
          <w:rFonts w:ascii="Times New Roman" w:hAnsi="Times New Roman"/>
          <w:sz w:val="24"/>
          <w:szCs w:val="24"/>
        </w:rPr>
        <w:t>».</w:t>
      </w:r>
    </w:p>
    <w:p w:rsidR="00A41F6E" w:rsidRDefault="00A41F6E" w:rsidP="00AC78D2">
      <w:pPr>
        <w:ind w:firstLine="142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486410</wp:posOffset>
                </wp:positionH>
                <wp:positionV relativeFrom="paragraph">
                  <wp:posOffset>343535</wp:posOffset>
                </wp:positionV>
                <wp:extent cx="1206500" cy="152400"/>
                <wp:effectExtent l="15875" t="20320" r="15875" b="1778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0" cy="152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38.3pt;margin-top:27.05pt;width:9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" strokecolor="#c00000" strokeweight="2pt">
                <v:fill opacity="0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62675" cy="16573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1" b="51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6E" w:rsidRDefault="00A41F6E" w:rsidP="00A41F6E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0477A9">
        <w:rPr>
          <w:rFonts w:ascii="Times New Roman" w:hAnsi="Times New Roman"/>
          <w:sz w:val="24"/>
          <w:szCs w:val="24"/>
        </w:rPr>
        <w:t xml:space="preserve">Далее необходимо выбрать тип </w:t>
      </w:r>
      <w:r>
        <w:rPr>
          <w:rFonts w:ascii="Times New Roman" w:hAnsi="Times New Roman"/>
          <w:sz w:val="24"/>
          <w:szCs w:val="24"/>
        </w:rPr>
        <w:t>регистрации</w:t>
      </w:r>
    </w:p>
    <w:p w:rsidR="00A41F6E" w:rsidRDefault="00A41F6E" w:rsidP="00AC78D2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62675" cy="21336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5" b="38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6E" w:rsidRPr="00F05972" w:rsidRDefault="00A41F6E" w:rsidP="00A41F6E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</w:t>
      </w:r>
      <w:r w:rsidRPr="00F05972">
        <w:rPr>
          <w:rFonts w:ascii="Times New Roman" w:hAnsi="Times New Roman"/>
          <w:sz w:val="24"/>
          <w:szCs w:val="24"/>
        </w:rPr>
        <w:t xml:space="preserve"> выбора типа </w:t>
      </w:r>
      <w:r>
        <w:rPr>
          <w:rFonts w:ascii="Times New Roman" w:hAnsi="Times New Roman"/>
          <w:sz w:val="24"/>
          <w:szCs w:val="24"/>
        </w:rPr>
        <w:t>регистрации</w:t>
      </w:r>
      <w:r w:rsidRPr="00F0597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нажмите кнопку соответствующую Вашему типу организации</w:t>
      </w:r>
      <w:r w:rsidRPr="00F05972">
        <w:rPr>
          <w:rFonts w:ascii="Times New Roman" w:hAnsi="Times New Roman"/>
          <w:sz w:val="24"/>
          <w:szCs w:val="24"/>
        </w:rPr>
        <w:t>, отобразится окно выбора цифрового сертификата.</w:t>
      </w:r>
    </w:p>
    <w:p w:rsidR="00A41F6E" w:rsidRDefault="00A41F6E" w:rsidP="00A41F6E">
      <w:pPr>
        <w:ind w:firstLine="709"/>
        <w:rPr>
          <w:rFonts w:ascii="Times New Roman" w:hAnsi="Times New Roman"/>
          <w:sz w:val="24"/>
          <w:szCs w:val="24"/>
        </w:rPr>
      </w:pPr>
      <w:r w:rsidRPr="00F05972">
        <w:rPr>
          <w:rFonts w:ascii="Times New Roman" w:hAnsi="Times New Roman"/>
          <w:sz w:val="24"/>
          <w:szCs w:val="24"/>
        </w:rPr>
        <w:t>В появившемся окне нужно выбрать сертификат ЭЦП.</w:t>
      </w:r>
    </w:p>
    <w:p w:rsidR="00A41F6E" w:rsidRDefault="00A41F6E" w:rsidP="00A41F6E">
      <w:pPr>
        <w:ind w:firstLine="709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19300" cy="25431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32" t="23102" r="35669" b="20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6E" w:rsidRDefault="00A41F6E" w:rsidP="00A41F6E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F05972">
        <w:rPr>
          <w:rFonts w:ascii="Times New Roman" w:hAnsi="Times New Roman"/>
          <w:sz w:val="24"/>
          <w:szCs w:val="24"/>
        </w:rPr>
        <w:t>осле выбора сертификата ЭЦП, появится окно с анкетой для регистрации Участника.</w:t>
      </w:r>
    </w:p>
    <w:p w:rsidR="00A41F6E" w:rsidRDefault="00A41F6E" w:rsidP="00A41F6E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91440</wp:posOffset>
                </wp:positionV>
                <wp:extent cx="6325870" cy="619125"/>
                <wp:effectExtent l="0" t="0" r="17780" b="28575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5870" cy="6191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A41F6E" w:rsidRPr="008F488C" w:rsidRDefault="00A41F6E" w:rsidP="00A41F6E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F488C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ажная информация</w:t>
                            </w:r>
                            <w:r w:rsidRPr="008F488C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A41F6E" w:rsidRPr="008F488C" w:rsidRDefault="00A41F6E" w:rsidP="00A41F6E">
                            <w:pPr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F488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 зависимости от выбранного типа регистрации перечень полей меняется.</w:t>
                            </w:r>
                          </w:p>
                          <w:p w:rsidR="00A41F6E" w:rsidRPr="003B20E7" w:rsidRDefault="00A41F6E" w:rsidP="00A41F6E">
                            <w:pPr>
                              <w:jc w:val="both"/>
                              <w:rPr>
                                <w:i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2" o:spid="_x0000_s1026" type="#_x0000_t202" style="position:absolute;left:0;text-align:left;margin-left:12.7pt;margin-top:7.2pt;width:498.1pt;height:4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textbox>
                  <w:txbxContent>
                    <w:p w:rsidR="00A41F6E" w:rsidRPr="008F488C" w:rsidRDefault="00A41F6E" w:rsidP="00A41F6E">
                      <w:pP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8F488C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ажная информация</w:t>
                      </w:r>
                      <w:r w:rsidRPr="008F488C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!</w:t>
                      </w:r>
                    </w:p>
                    <w:p w:rsidR="00A41F6E" w:rsidRPr="008F488C" w:rsidRDefault="00A41F6E" w:rsidP="00A41F6E">
                      <w:pPr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F488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 зависимости от выбранного типа регистрации перечень полей меняется.</w:t>
                      </w:r>
                    </w:p>
                    <w:p w:rsidR="00A41F6E" w:rsidRPr="003B20E7" w:rsidRDefault="00A41F6E" w:rsidP="00A41F6E">
                      <w:pPr>
                        <w:jc w:val="both"/>
                        <w:rPr>
                          <w:i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41F6E" w:rsidRDefault="00A41F6E" w:rsidP="00A41F6E">
      <w:pPr>
        <w:ind w:firstLine="709"/>
        <w:rPr>
          <w:rFonts w:ascii="Times New Roman" w:hAnsi="Times New Roman"/>
          <w:sz w:val="24"/>
          <w:szCs w:val="24"/>
        </w:rPr>
      </w:pPr>
    </w:p>
    <w:p w:rsidR="00A41F6E" w:rsidRPr="00F05972" w:rsidRDefault="00A41F6E" w:rsidP="00A41F6E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41F6E" w:rsidRPr="00A23440" w:rsidRDefault="00A41F6E" w:rsidP="00A41F6E">
      <w:pPr>
        <w:pStyle w:val="a3"/>
        <w:tabs>
          <w:tab w:val="left" w:pos="1134"/>
        </w:tabs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41F6E" w:rsidRPr="00A23440" w:rsidRDefault="00A41F6E" w:rsidP="00A41F6E">
      <w:pPr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41F6E" w:rsidRDefault="00A41F6E" w:rsidP="00A41F6E">
      <w:pPr>
        <w:pStyle w:val="2"/>
        <w:spacing w:before="0" w:after="0"/>
        <w:jc w:val="both"/>
        <w:rPr>
          <w:noProof/>
          <w:lang w:eastAsia="ru-RU"/>
        </w:rPr>
      </w:pPr>
      <w:bookmarkStart w:id="2" w:name="_Toc463965302"/>
      <w:bookmarkStart w:id="3" w:name="_Toc463965351"/>
      <w:bookmarkEnd w:id="1"/>
      <w:r>
        <w:rPr>
          <w:noProof/>
          <w:lang w:eastAsia="ru-RU"/>
        </w:rPr>
        <w:drawing>
          <wp:inline distT="0" distB="0" distL="0" distR="0">
            <wp:extent cx="6162675" cy="34385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9" b="4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  <w:bookmarkEnd w:id="3"/>
    </w:p>
    <w:p w:rsidR="00A41F6E" w:rsidRDefault="00A41F6E" w:rsidP="00A41F6E">
      <w:pPr>
        <w:rPr>
          <w:lang w:eastAsia="ru-RU"/>
        </w:rPr>
      </w:pPr>
      <w:r w:rsidRPr="001F1B02">
        <w:rPr>
          <w:rFonts w:ascii="Times New Roman" w:hAnsi="Times New Roman"/>
          <w:sz w:val="24"/>
          <w:szCs w:val="24"/>
        </w:rPr>
        <w:t>Для начала заполнения заявки на регистрацию необходимо нажать на кнопку</w:t>
      </w:r>
      <w:r>
        <w:rPr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257300" cy="2381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9" t="32520" r="83484" b="63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</w:p>
    <w:p w:rsidR="00A41F6E" w:rsidRPr="001F1B02" w:rsidRDefault="00A41F6E" w:rsidP="00A41F6E">
      <w:pPr>
        <w:jc w:val="both"/>
        <w:rPr>
          <w:rFonts w:ascii="Times New Roman" w:hAnsi="Times New Roman"/>
          <w:sz w:val="24"/>
          <w:szCs w:val="24"/>
        </w:rPr>
      </w:pPr>
      <w:r w:rsidRPr="00544655">
        <w:rPr>
          <w:rFonts w:ascii="Times New Roman" w:hAnsi="Times New Roman"/>
          <w:sz w:val="24"/>
          <w:szCs w:val="24"/>
        </w:rPr>
        <w:t xml:space="preserve">Поля, заполненные неверно помечаются знаком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1450" cy="152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4655">
        <w:rPr>
          <w:rFonts w:ascii="Times New Roman" w:hAnsi="Times New Roman"/>
          <w:sz w:val="24"/>
          <w:szCs w:val="24"/>
        </w:rPr>
        <w:t>, как и вкладки в которых данные поля расположены. Для получения справки правильного заполнения поля наведит</w:t>
      </w:r>
      <w:r>
        <w:rPr>
          <w:rFonts w:ascii="Times New Roman" w:hAnsi="Times New Roman"/>
          <w:sz w:val="24"/>
          <w:szCs w:val="24"/>
        </w:rPr>
        <w:t>е курсор мыши на данную иконку.</w:t>
      </w:r>
    </w:p>
    <w:p w:rsidR="00A41F6E" w:rsidRDefault="00A41F6E" w:rsidP="00A41F6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Описание вкладок:</w:t>
      </w:r>
    </w:p>
    <w:p w:rsidR="00A41F6E" w:rsidRDefault="00A41F6E" w:rsidP="00A41F6E">
      <w:pPr>
        <w:pStyle w:val="a3"/>
        <w:tabs>
          <w:tab w:val="left" w:pos="1134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Во вкладке  «Основные сведения об организации» необходимо заполнить поля обязательные для заполнения, так же необходимо указать адрес электронной почты, на которую будут поступать уведомления с площадки.</w:t>
      </w:r>
    </w:p>
    <w:p w:rsidR="00A41F6E" w:rsidRDefault="00A41F6E" w:rsidP="00A41F6E">
      <w:pPr>
        <w:pStyle w:val="a3"/>
        <w:tabs>
          <w:tab w:val="left" w:pos="1134"/>
        </w:tabs>
        <w:ind w:left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62675" cy="34480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40" b="4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6E" w:rsidRPr="001F1B02" w:rsidRDefault="00A41F6E" w:rsidP="00A41F6E">
      <w:pPr>
        <w:pStyle w:val="a4"/>
        <w:ind w:firstLine="709"/>
        <w:jc w:val="both"/>
        <w:rPr>
          <w:bCs/>
        </w:rPr>
      </w:pPr>
      <w:r w:rsidRPr="001F1B02">
        <w:rPr>
          <w:bCs/>
        </w:rPr>
        <w:lastRenderedPageBreak/>
        <w:t>В форме на регистрацию так же необходимо указать роль, в каче</w:t>
      </w:r>
      <w:r w:rsidR="00AC78D2">
        <w:rPr>
          <w:bCs/>
        </w:rPr>
        <w:t>с</w:t>
      </w:r>
      <w:r w:rsidRPr="001F1B02">
        <w:rPr>
          <w:bCs/>
        </w:rPr>
        <w:t>тве которой проводится регистрация.</w:t>
      </w:r>
    </w:p>
    <w:p w:rsidR="00A41F6E" w:rsidRDefault="00A41F6E" w:rsidP="00A41F6E">
      <w:pPr>
        <w:pStyle w:val="a3"/>
        <w:tabs>
          <w:tab w:val="left" w:pos="1134"/>
        </w:tabs>
        <w:ind w:left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86275" cy="3714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34" t="55115" r="24428" b="38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6E" w:rsidRPr="00F05972" w:rsidRDefault="00A41F6E" w:rsidP="00A41F6E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Во вкладке «Местонахождение» д</w:t>
      </w:r>
      <w:r w:rsidRPr="00F05972">
        <w:rPr>
          <w:rFonts w:ascii="Times New Roman" w:hAnsi="Times New Roman"/>
          <w:sz w:val="24"/>
          <w:szCs w:val="24"/>
        </w:rPr>
        <w:t>ля заполнения поля ОКАТО в разделе «Место нахождения» в соответствующем поле необходимо нажать кнопку «Выбрать</w:t>
      </w:r>
      <w:r>
        <w:rPr>
          <w:rFonts w:ascii="Times New Roman" w:hAnsi="Times New Roman"/>
          <w:sz w:val="24"/>
          <w:szCs w:val="24"/>
        </w:rPr>
        <w:t xml:space="preserve"> адрес</w:t>
      </w:r>
      <w:r w:rsidRPr="00F05972">
        <w:rPr>
          <w:rFonts w:ascii="Times New Roman" w:hAnsi="Times New Roman"/>
          <w:sz w:val="24"/>
          <w:szCs w:val="24"/>
        </w:rPr>
        <w:t>».</w:t>
      </w:r>
    </w:p>
    <w:p w:rsidR="00A41F6E" w:rsidRDefault="00A41F6E" w:rsidP="00A41F6E">
      <w:pPr>
        <w:pStyle w:val="a3"/>
        <w:tabs>
          <w:tab w:val="left" w:pos="1134"/>
        </w:tabs>
        <w:ind w:left="0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1346200</wp:posOffset>
                </wp:positionV>
                <wp:extent cx="825500" cy="184150"/>
                <wp:effectExtent l="15875" t="17145" r="15875" b="1778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0" cy="1841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12.8pt;margin-top:106pt;width:65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" strokecolor="red" strokeweight="2pt">
                <v:fill opacity="0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62675" cy="34385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5" b="4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6E" w:rsidRPr="00F05972" w:rsidRDefault="00A41F6E" w:rsidP="00A41F6E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05972">
        <w:rPr>
          <w:rFonts w:ascii="Times New Roman" w:hAnsi="Times New Roman"/>
          <w:sz w:val="24"/>
          <w:szCs w:val="24"/>
        </w:rPr>
        <w:t xml:space="preserve">В появившемся окне «Мастера выбора местонахождения» необходимо заполнить поля согласно адресу местонахождения организации: выбрать из выпадающих списков субъект, район, город, населенный пункт, улицу. </w:t>
      </w:r>
    </w:p>
    <w:p w:rsidR="00A41F6E" w:rsidRPr="00F05972" w:rsidRDefault="00A41F6E" w:rsidP="00A41F6E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05972">
        <w:rPr>
          <w:rFonts w:ascii="Times New Roman" w:hAnsi="Times New Roman"/>
          <w:sz w:val="24"/>
          <w:szCs w:val="24"/>
        </w:rPr>
        <w:t>Если какой-то из параметров отсутствует, то в выпадающем списке отсутствующего параметра необходимо выбрать прочерк.</w:t>
      </w:r>
    </w:p>
    <w:p w:rsidR="00A41F6E" w:rsidRPr="00F05972" w:rsidRDefault="00A41F6E" w:rsidP="00A41F6E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41F6E" w:rsidRPr="00F05972" w:rsidRDefault="00A41F6E" w:rsidP="00A41F6E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524500" cy="16859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7" t="6319" r="5600" b="49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6E" w:rsidRPr="00F05972" w:rsidRDefault="00A41F6E" w:rsidP="00A41F6E">
      <w:pPr>
        <w:jc w:val="center"/>
        <w:rPr>
          <w:rFonts w:ascii="Times New Roman" w:hAnsi="Times New Roman"/>
          <w:sz w:val="24"/>
          <w:szCs w:val="24"/>
        </w:rPr>
      </w:pPr>
    </w:p>
    <w:p w:rsidR="00A41F6E" w:rsidRPr="00F05972" w:rsidRDefault="00A41F6E" w:rsidP="00A41F6E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05972">
        <w:rPr>
          <w:rFonts w:ascii="Times New Roman" w:hAnsi="Times New Roman"/>
          <w:sz w:val="24"/>
          <w:szCs w:val="24"/>
        </w:rPr>
        <w:t xml:space="preserve">Для заполнения поля «Улица» в соответствующем поле необходимо нажать кнопку </w:t>
      </w:r>
      <w:r>
        <w:rPr>
          <w:noProof/>
          <w:lang w:eastAsia="ru-RU"/>
        </w:rPr>
        <w:drawing>
          <wp:inline distT="0" distB="0" distL="0" distR="0">
            <wp:extent cx="276225" cy="2095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31" t="70728" r="8356" b="25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. </w:t>
      </w:r>
      <w:r w:rsidRPr="00F05972">
        <w:rPr>
          <w:rFonts w:ascii="Times New Roman" w:hAnsi="Times New Roman"/>
          <w:sz w:val="24"/>
          <w:szCs w:val="24"/>
        </w:rPr>
        <w:t>После чего откроется окно со списком улиц, соответствующих заданным параметрам (субъект, район, город, населенный пункт). Заполнив поле «Наименование» необходимо нажать на клавишу «</w:t>
      </w:r>
      <w:r>
        <w:rPr>
          <w:rFonts w:ascii="Times New Roman" w:hAnsi="Times New Roman"/>
          <w:sz w:val="24"/>
          <w:szCs w:val="24"/>
        </w:rPr>
        <w:t>Найти</w:t>
      </w:r>
      <w:r w:rsidRPr="00F05972">
        <w:rPr>
          <w:rFonts w:ascii="Times New Roman" w:hAnsi="Times New Roman"/>
          <w:sz w:val="24"/>
          <w:szCs w:val="24"/>
        </w:rPr>
        <w:t>» для того, чтобы система осуществила поиск нужной улицы по заданному параметру.</w:t>
      </w:r>
    </w:p>
    <w:p w:rsidR="00A41F6E" w:rsidRPr="00F05972" w:rsidRDefault="00A41F6E" w:rsidP="00A41F6E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41F6E" w:rsidRPr="00F05972" w:rsidRDefault="00A41F6E" w:rsidP="00A41F6E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24500" cy="34385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3" t="6172" r="5878" b="4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6E" w:rsidRPr="00F05972" w:rsidRDefault="00A41F6E" w:rsidP="00A41F6E">
      <w:pPr>
        <w:jc w:val="both"/>
        <w:rPr>
          <w:rFonts w:ascii="Times New Roman" w:hAnsi="Times New Roman"/>
          <w:sz w:val="24"/>
          <w:szCs w:val="24"/>
        </w:rPr>
      </w:pPr>
    </w:p>
    <w:p w:rsidR="00A41F6E" w:rsidRPr="00F05972" w:rsidRDefault="00A41F6E" w:rsidP="00A41F6E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05972">
        <w:rPr>
          <w:rFonts w:ascii="Times New Roman" w:hAnsi="Times New Roman"/>
          <w:sz w:val="24"/>
          <w:szCs w:val="24"/>
        </w:rPr>
        <w:t>Для выбора улицы необходимо нажать на сроку, в которой находится указанная улица. После чего в поле «Улица» в окне «Мастера выбора местонахождения» будет проставлено значение, соответствующее выбранной улице.</w:t>
      </w:r>
    </w:p>
    <w:p w:rsidR="00A41F6E" w:rsidRDefault="00A41F6E" w:rsidP="00A41F6E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05972">
        <w:rPr>
          <w:rFonts w:ascii="Times New Roman" w:hAnsi="Times New Roman"/>
          <w:sz w:val="24"/>
          <w:szCs w:val="24"/>
        </w:rPr>
        <w:t>После того, как будут заполнены необходимые параметры в окне «Мастера выбора местонахождения», в поле «ОКАТО» автоматически проставится значение ОКАТО, которое соответствует указанному местонахождению.</w:t>
      </w:r>
    </w:p>
    <w:p w:rsidR="00A41F6E" w:rsidRDefault="00A41F6E" w:rsidP="00A41F6E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41F6E" w:rsidRPr="00F05972" w:rsidRDefault="00A41F6E" w:rsidP="00A41F6E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524500" cy="1676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7" t="6024" r="5600" b="50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6E" w:rsidRPr="00F05972" w:rsidRDefault="00A41F6E" w:rsidP="00A41F6E">
      <w:pPr>
        <w:jc w:val="center"/>
        <w:rPr>
          <w:rFonts w:ascii="Times New Roman" w:hAnsi="Times New Roman"/>
          <w:sz w:val="24"/>
          <w:szCs w:val="24"/>
        </w:rPr>
      </w:pPr>
    </w:p>
    <w:p w:rsidR="00A41F6E" w:rsidRDefault="00A41F6E" w:rsidP="00A41F6E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05972">
        <w:rPr>
          <w:rFonts w:ascii="Times New Roman" w:hAnsi="Times New Roman"/>
          <w:sz w:val="24"/>
          <w:szCs w:val="24"/>
        </w:rPr>
        <w:t>Если все данные в окне «Мастера выбора местонахождения» заполнены, то необходимо нажать на клавишу «Принять». После чего будет осуществлен возврат к форме запроса на аккредитацию, где в разделе «Место нахождения» будут заполнены поля, заполненные в окне «Мастера выбора местонахождения». ОКАТО, указанное в окне «Мастера выбора местонахождения», переносится в поле «ОКАТО» в разделе «Место нахождения», но доступно для корректировки.</w:t>
      </w:r>
    </w:p>
    <w:p w:rsidR="00A41F6E" w:rsidRDefault="00A41F6E" w:rsidP="00A41F6E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Во вкладке «Документы» </w:t>
      </w:r>
      <w:r w:rsidRPr="00F05972">
        <w:rPr>
          <w:rFonts w:ascii="Times New Roman" w:hAnsi="Times New Roman"/>
          <w:sz w:val="24"/>
          <w:szCs w:val="24"/>
        </w:rPr>
        <w:t>необходимо прикреплять документы для прохождения аккредитации.</w:t>
      </w:r>
    </w:p>
    <w:p w:rsidR="00A41F6E" w:rsidRDefault="00A41F6E" w:rsidP="00A41F6E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41F6E" w:rsidRDefault="00A41F6E" w:rsidP="00A41F6E">
      <w:pPr>
        <w:jc w:val="center"/>
        <w:rPr>
          <w:noProof/>
          <w:lang w:eastAsia="ru-RU"/>
        </w:rPr>
      </w:pPr>
      <w:r w:rsidRPr="00B85096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6162675" cy="29527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61" b="12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6E" w:rsidRDefault="00A41F6E" w:rsidP="00A41F6E">
      <w:pPr>
        <w:jc w:val="center"/>
        <w:rPr>
          <w:noProof/>
          <w:lang w:eastAsia="ru-RU"/>
        </w:rPr>
      </w:pPr>
    </w:p>
    <w:p w:rsidR="00A41F6E" w:rsidRDefault="00A41F6E" w:rsidP="00A41F6E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tab/>
      </w:r>
      <w:r w:rsidRPr="00544655">
        <w:rPr>
          <w:rFonts w:ascii="Times New Roman" w:hAnsi="Times New Roman"/>
          <w:sz w:val="24"/>
          <w:szCs w:val="24"/>
        </w:rPr>
        <w:t xml:space="preserve">Чтобы прикрепить </w:t>
      </w:r>
      <w:r>
        <w:rPr>
          <w:rFonts w:ascii="Times New Roman" w:hAnsi="Times New Roman"/>
          <w:sz w:val="24"/>
          <w:szCs w:val="24"/>
        </w:rPr>
        <w:t>документ</w:t>
      </w:r>
      <w:r w:rsidRPr="00544655">
        <w:rPr>
          <w:rFonts w:ascii="Times New Roman" w:hAnsi="Times New Roman"/>
          <w:sz w:val="24"/>
          <w:szCs w:val="24"/>
        </w:rPr>
        <w:t xml:space="preserve">, необходимо </w:t>
      </w:r>
      <w:r>
        <w:rPr>
          <w:rFonts w:ascii="Times New Roman" w:hAnsi="Times New Roman"/>
          <w:sz w:val="24"/>
          <w:szCs w:val="24"/>
        </w:rPr>
        <w:t xml:space="preserve">в разделе </w:t>
      </w:r>
      <w:r w:rsidRPr="00544655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 xml:space="preserve">Документы» </w:t>
      </w:r>
      <w:r w:rsidRPr="00544655">
        <w:rPr>
          <w:rFonts w:ascii="Times New Roman" w:hAnsi="Times New Roman"/>
          <w:sz w:val="24"/>
          <w:szCs w:val="24"/>
        </w:rPr>
        <w:t xml:space="preserve"> нажать на клавишу</w:t>
      </w:r>
      <w:r>
        <w:rPr>
          <w:noProof/>
          <w:lang w:eastAsia="ru-RU"/>
        </w:rPr>
        <w:drawing>
          <wp:inline distT="0" distB="0" distL="0" distR="0">
            <wp:extent cx="914400" cy="266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2" t="58966" r="86627" b="36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4655">
        <w:rPr>
          <w:rFonts w:ascii="Times New Roman" w:hAnsi="Times New Roman"/>
          <w:sz w:val="24"/>
          <w:szCs w:val="24"/>
        </w:rPr>
        <w:t xml:space="preserve">, после чего в открывшемся окне выбрать требуемый документ и нажать на клавишу «Открыть». </w:t>
      </w:r>
      <w:r>
        <w:rPr>
          <w:rFonts w:ascii="Times New Roman" w:hAnsi="Times New Roman"/>
          <w:sz w:val="24"/>
          <w:szCs w:val="24"/>
        </w:rPr>
        <w:t xml:space="preserve">После добавления документа необходимо нажать на поле «Название документа» </w:t>
      </w:r>
      <w:r>
        <w:rPr>
          <w:noProof/>
          <w:lang w:eastAsia="ru-RU"/>
        </w:rPr>
        <w:t xml:space="preserve"> </w:t>
      </w:r>
      <w:r w:rsidRPr="00B85096">
        <w:rPr>
          <w:rFonts w:ascii="Times New Roman" w:hAnsi="Times New Roman"/>
          <w:sz w:val="24"/>
          <w:szCs w:val="24"/>
        </w:rPr>
        <w:t>и из предложенного списка выбрать Тип прикрепленного документа</w:t>
      </w:r>
      <w:r>
        <w:rPr>
          <w:rFonts w:ascii="Times New Roman" w:hAnsi="Times New Roman"/>
          <w:sz w:val="24"/>
          <w:szCs w:val="24"/>
        </w:rPr>
        <w:t>.</w:t>
      </w:r>
    </w:p>
    <w:p w:rsidR="00A41F6E" w:rsidRDefault="00A41F6E" w:rsidP="00AC78D2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62675" cy="32766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53" b="4126"/>
                    <a:stretch/>
                  </pic:blipFill>
                  <pic:spPr bwMode="auto">
                    <a:xfrm>
                      <a:off x="0" y="0"/>
                      <a:ext cx="61626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F6E" w:rsidRDefault="00A41F6E" w:rsidP="00A41F6E">
      <w:pPr>
        <w:ind w:firstLine="709"/>
        <w:jc w:val="both"/>
        <w:rPr>
          <w:noProof/>
          <w:lang w:eastAsia="ru-RU"/>
        </w:rPr>
      </w:pPr>
      <w:r w:rsidRPr="00544655">
        <w:rPr>
          <w:rFonts w:ascii="Times New Roman" w:hAnsi="Times New Roman"/>
          <w:sz w:val="24"/>
          <w:szCs w:val="24"/>
        </w:rPr>
        <w:t xml:space="preserve">В случае если требуется прикрепить несколько документов, необходимо нажать на клавишу </w:t>
      </w:r>
      <w:r>
        <w:rPr>
          <w:noProof/>
          <w:lang w:eastAsia="ru-RU"/>
        </w:rPr>
        <w:drawing>
          <wp:inline distT="0" distB="0" distL="0" distR="0">
            <wp:extent cx="914400" cy="266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2" t="58966" r="86627" b="36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4655">
        <w:rPr>
          <w:rFonts w:ascii="Times New Roman" w:hAnsi="Times New Roman"/>
          <w:sz w:val="24"/>
          <w:szCs w:val="24"/>
        </w:rPr>
        <w:t xml:space="preserve"> и проделать описанную ранее процедуру повторно. Для удаления ошибочно прикрепленного документа воспользуйтесь клавишей </w:t>
      </w:r>
      <w:r>
        <w:rPr>
          <w:noProof/>
          <w:lang w:eastAsia="ru-RU"/>
        </w:rPr>
        <w:drawing>
          <wp:inline distT="0" distB="0" distL="0" distR="0">
            <wp:extent cx="590550" cy="276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47" t="72249" r="5090" b="23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6E" w:rsidRDefault="00A41F6E" w:rsidP="00A41F6E">
      <w:pPr>
        <w:ind w:firstLine="709"/>
        <w:jc w:val="both"/>
        <w:rPr>
          <w:noProof/>
          <w:lang w:eastAsia="ru-RU"/>
        </w:rPr>
      </w:pPr>
      <w:r w:rsidRPr="00C47C85">
        <w:rPr>
          <w:rFonts w:ascii="Times New Roman" w:hAnsi="Times New Roman"/>
          <w:sz w:val="24"/>
          <w:szCs w:val="24"/>
        </w:rPr>
        <w:t>Каждый прикрепляемый файл необходимо подписать нажатием на кнопку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85800" cy="266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70" t="54333" r="10310" b="41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.</w:t>
      </w:r>
    </w:p>
    <w:p w:rsidR="00A41F6E" w:rsidRDefault="00A41F6E" w:rsidP="00A41F6E">
      <w:pPr>
        <w:ind w:firstLine="709"/>
        <w:jc w:val="both"/>
        <w:rPr>
          <w:noProof/>
          <w:lang w:eastAsia="ru-RU"/>
        </w:rPr>
      </w:pPr>
    </w:p>
    <w:p w:rsidR="00A41F6E" w:rsidRPr="00F05972" w:rsidRDefault="00A41F6E" w:rsidP="00A41F6E">
      <w:pPr>
        <w:rPr>
          <w:rFonts w:ascii="Times New Roman" w:hAnsi="Times New Roman"/>
          <w:bCs/>
          <w:sz w:val="24"/>
          <w:szCs w:val="24"/>
        </w:rPr>
      </w:pPr>
      <w:r w:rsidRPr="00F05972">
        <w:rPr>
          <w:rFonts w:ascii="Times New Roman" w:hAnsi="Times New Roman"/>
          <w:bCs/>
          <w:sz w:val="24"/>
          <w:szCs w:val="24"/>
        </w:rPr>
        <w:lastRenderedPageBreak/>
        <w:t>После заполнения всей анкеты, предлагается совершить несколько действий:</w:t>
      </w:r>
    </w:p>
    <w:p w:rsidR="00A41F6E" w:rsidRPr="00F05972" w:rsidRDefault="00A41F6E" w:rsidP="00A41F6E">
      <w:pPr>
        <w:ind w:firstLine="709"/>
        <w:rPr>
          <w:rFonts w:ascii="Times New Roman" w:hAnsi="Times New Roman"/>
          <w:bCs/>
          <w:sz w:val="24"/>
          <w:szCs w:val="24"/>
        </w:rPr>
      </w:pPr>
    </w:p>
    <w:p w:rsidR="00A41F6E" w:rsidRPr="00F05972" w:rsidRDefault="00A41F6E" w:rsidP="00A41F6E">
      <w:pPr>
        <w:jc w:val="center"/>
        <w:rPr>
          <w:rFonts w:ascii="Times New Roman" w:hAnsi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3600" cy="514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3" t="12337" r="3476" b="74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6E" w:rsidRPr="00F05972" w:rsidRDefault="00A41F6E" w:rsidP="00A41F6E">
      <w:pPr>
        <w:jc w:val="center"/>
        <w:rPr>
          <w:rFonts w:ascii="Times New Roman" w:hAnsi="Times New Roman"/>
          <w:bCs/>
          <w:sz w:val="24"/>
          <w:szCs w:val="24"/>
        </w:rPr>
      </w:pPr>
    </w:p>
    <w:p w:rsidR="00A41F6E" w:rsidRPr="00F05972" w:rsidRDefault="00A41F6E" w:rsidP="00A41F6E">
      <w:pPr>
        <w:pStyle w:val="a3"/>
        <w:numPr>
          <w:ilvl w:val="0"/>
          <w:numId w:val="1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F05972">
        <w:rPr>
          <w:rFonts w:ascii="Times New Roman" w:hAnsi="Times New Roman"/>
          <w:bCs/>
          <w:sz w:val="24"/>
          <w:szCs w:val="24"/>
        </w:rPr>
        <w:t>С помощью клавиши «Сохранить» можно сохранить всю ранее внесенную информацию, для того, чтобы позднее вернуться к заполнению формы регистрации;</w:t>
      </w:r>
    </w:p>
    <w:p w:rsidR="00A41F6E" w:rsidRPr="00F05972" w:rsidRDefault="00A41F6E" w:rsidP="00A41F6E">
      <w:pPr>
        <w:pStyle w:val="a3"/>
        <w:numPr>
          <w:ilvl w:val="0"/>
          <w:numId w:val="1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F05972">
        <w:rPr>
          <w:rFonts w:ascii="Times New Roman" w:hAnsi="Times New Roman"/>
          <w:bCs/>
          <w:sz w:val="24"/>
          <w:szCs w:val="24"/>
        </w:rPr>
        <w:t>С помощью клавиши «</w:t>
      </w:r>
      <w:r>
        <w:rPr>
          <w:rFonts w:ascii="Times New Roman" w:hAnsi="Times New Roman"/>
          <w:bCs/>
          <w:sz w:val="24"/>
          <w:szCs w:val="24"/>
        </w:rPr>
        <w:t>Отправить на рассмотрения</w:t>
      </w:r>
      <w:r w:rsidRPr="00F05972">
        <w:rPr>
          <w:rFonts w:ascii="Times New Roman" w:hAnsi="Times New Roman"/>
          <w:bCs/>
          <w:sz w:val="24"/>
          <w:szCs w:val="24"/>
        </w:rPr>
        <w:t>» данные на регистрацию Участника отправляются на рассмотрение оператору.</w:t>
      </w:r>
      <w:r w:rsidR="00AC78D2">
        <w:rPr>
          <w:rFonts w:ascii="Times New Roman" w:hAnsi="Times New Roman"/>
          <w:bCs/>
          <w:sz w:val="24"/>
          <w:szCs w:val="24"/>
        </w:rPr>
        <w:t xml:space="preserve"> Запросы на аккредитацию рассматриваются оператором в течение 3-х рабочих дней.</w:t>
      </w:r>
    </w:p>
    <w:p w:rsidR="00A41F6E" w:rsidRDefault="00A41F6E" w:rsidP="00A41F6E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41F6E" w:rsidRDefault="00AC78D2" w:rsidP="00A41F6E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E3ACA1" wp14:editId="17628CF5">
                <wp:simplePos x="0" y="0"/>
                <wp:positionH relativeFrom="column">
                  <wp:posOffset>-537210</wp:posOffset>
                </wp:positionH>
                <wp:positionV relativeFrom="paragraph">
                  <wp:posOffset>127000</wp:posOffset>
                </wp:positionV>
                <wp:extent cx="6757035" cy="2154555"/>
                <wp:effectExtent l="0" t="0" r="24765" b="17145"/>
                <wp:wrapNone/>
                <wp:docPr id="1169" name="Поле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7035" cy="21545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A41F6E" w:rsidRDefault="00A41F6E" w:rsidP="00A41F6E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F488C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ажная информация</w:t>
                            </w:r>
                            <w:r w:rsidRPr="008F488C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A41F6E" w:rsidRPr="00DF1ECB" w:rsidRDefault="00A41F6E" w:rsidP="00A41F6E">
                            <w:pPr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F1EC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После нажатия на клавишу </w:t>
                            </w:r>
                            <w:r w:rsidRPr="00F05972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  <w:t>Отправить на рассмотрения</w:t>
                            </w:r>
                            <w:r w:rsidRPr="00F05972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  <w:t xml:space="preserve">»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F1EC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необходимо подтвердить адрес электронной почты. Для этого необходимо пройти по ссылке, направленной по указанному адресу электронной почты.</w:t>
                            </w:r>
                          </w:p>
                          <w:p w:rsidR="00A41F6E" w:rsidRPr="00DF1ECB" w:rsidRDefault="00A41F6E" w:rsidP="00A41F6E">
                            <w:pPr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F1EC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Оператор автоматически отправляет на указан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ный </w:t>
                            </w:r>
                            <w:r w:rsidRPr="00DF1EC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адрес электронной почты сообщение со ссылкой для подтверждени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я</w:t>
                            </w:r>
                            <w:r w:rsidRPr="00DF1EC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адреса электронной почты. Данная ссылка будет актуальна в течение 30 дней с момента отправки сообщения.</w:t>
                            </w:r>
                          </w:p>
                          <w:p w:rsidR="00A41F6E" w:rsidRPr="00DF1ECB" w:rsidRDefault="00A41F6E" w:rsidP="00A41F6E">
                            <w:pPr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F1EC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Для продолжения процедуры аккредитации необходимо пройти по указанной ссылке и, таким образом, подтвердить принадлежность указанного в заявлении адреса эл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ектронной </w:t>
                            </w:r>
                            <w:r w:rsidRPr="00DF1EC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почты.</w:t>
                            </w:r>
                          </w:p>
                          <w:p w:rsidR="00A41F6E" w:rsidRPr="008F488C" w:rsidRDefault="00A41F6E" w:rsidP="00AC78D2">
                            <w:pPr>
                              <w:ind w:hanging="851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69" o:spid="_x0000_s1027" type="#_x0000_t202" style="position:absolute;left:0;text-align:left;margin-left:-42.3pt;margin-top:10pt;width:532.05pt;height:16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textbox>
                  <w:txbxContent>
                    <w:p w:rsidR="00A41F6E" w:rsidRDefault="00A41F6E" w:rsidP="00A41F6E">
                      <w:pP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8F488C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ажная информация</w:t>
                      </w:r>
                      <w:r w:rsidRPr="008F488C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!</w:t>
                      </w:r>
                    </w:p>
                    <w:p w:rsidR="00A41F6E" w:rsidRPr="00DF1ECB" w:rsidRDefault="00A41F6E" w:rsidP="00A41F6E">
                      <w:pPr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F1EC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После нажатия на клавишу </w:t>
                      </w:r>
                      <w:r w:rsidRPr="00F05972"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t>Отправить на рассмотрения</w:t>
                      </w:r>
                      <w:r w:rsidRPr="00F05972"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t xml:space="preserve">» </w:t>
                      </w:r>
                      <w:r>
                        <w:rPr>
                          <w:rFonts w:ascii="Times New Roman" w:hAnsi="Times New Roman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DF1EC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необходимо подтвердить адрес электронной почты. Для этого необходимо пройти по ссылке, направленной по указанному адресу электронной почты.</w:t>
                      </w:r>
                    </w:p>
                    <w:p w:rsidR="00A41F6E" w:rsidRPr="00DF1ECB" w:rsidRDefault="00A41F6E" w:rsidP="00A41F6E">
                      <w:pPr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F1EC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Оператор автоматически отправляет на указан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ный </w:t>
                      </w:r>
                      <w:r w:rsidRPr="00DF1EC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адрес электронной почты сообщение со ссылкой для подтверждени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я</w:t>
                      </w:r>
                      <w:r w:rsidRPr="00DF1EC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адреса электронной почты. Данная ссылка будет актуальна в течение 30 дней с момента отправки сообщения.</w:t>
                      </w:r>
                    </w:p>
                    <w:p w:rsidR="00A41F6E" w:rsidRPr="00DF1ECB" w:rsidRDefault="00A41F6E" w:rsidP="00A41F6E">
                      <w:pPr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F1EC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Для продолжения процедуры аккредитации необходимо пройти по указанной ссылке и, таким образом, подтвердить принадлежность указанного в заявлении адреса эл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ектронной </w:t>
                      </w:r>
                      <w:r w:rsidRPr="00DF1EC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почты.</w:t>
                      </w:r>
                    </w:p>
                    <w:p w:rsidR="00A41F6E" w:rsidRPr="008F488C" w:rsidRDefault="00A41F6E" w:rsidP="00AC78D2">
                      <w:pPr>
                        <w:ind w:hanging="851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41F6E" w:rsidRPr="00F05972" w:rsidRDefault="00A41F6E" w:rsidP="00A41F6E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41F6E" w:rsidRDefault="00A41F6E" w:rsidP="00A41F6E">
      <w:pPr>
        <w:pStyle w:val="a3"/>
        <w:tabs>
          <w:tab w:val="left" w:pos="1134"/>
        </w:tabs>
        <w:ind w:left="0"/>
        <w:jc w:val="both"/>
        <w:rPr>
          <w:noProof/>
          <w:lang w:eastAsia="ru-RU"/>
        </w:rPr>
      </w:pPr>
    </w:p>
    <w:p w:rsidR="00A41F6E" w:rsidRPr="001F1B02" w:rsidRDefault="00A41F6E" w:rsidP="00A41F6E">
      <w:pPr>
        <w:pStyle w:val="a3"/>
        <w:tabs>
          <w:tab w:val="left" w:pos="1134"/>
        </w:tabs>
        <w:ind w:left="0"/>
        <w:jc w:val="both"/>
        <w:rPr>
          <w:lang w:eastAsia="ru-RU"/>
        </w:rPr>
      </w:pPr>
    </w:p>
    <w:p w:rsidR="00A41F6E" w:rsidRDefault="00A41F6E" w:rsidP="00A41F6E">
      <w:pPr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A41F6E" w:rsidRDefault="00A41F6E" w:rsidP="00A41F6E">
      <w:pPr>
        <w:pStyle w:val="2"/>
        <w:spacing w:before="0" w:after="0"/>
        <w:ind w:firstLine="709"/>
        <w:jc w:val="both"/>
        <w:rPr>
          <w:rFonts w:ascii="Times New Roman" w:hAnsi="Times New Roman"/>
          <w:bCs w:val="0"/>
          <w:i w:val="0"/>
          <w:iCs w:val="0"/>
        </w:rPr>
      </w:pPr>
    </w:p>
    <w:p w:rsidR="00A41F6E" w:rsidRDefault="00A41F6E" w:rsidP="00A41F6E">
      <w:pPr>
        <w:pStyle w:val="2"/>
        <w:spacing w:before="0" w:after="0"/>
        <w:ind w:firstLine="709"/>
        <w:jc w:val="both"/>
        <w:rPr>
          <w:rFonts w:ascii="Times New Roman" w:hAnsi="Times New Roman"/>
          <w:bCs w:val="0"/>
          <w:i w:val="0"/>
          <w:iCs w:val="0"/>
        </w:rPr>
      </w:pPr>
    </w:p>
    <w:p w:rsidR="00A41F6E" w:rsidRDefault="00A41F6E" w:rsidP="00A41F6E">
      <w:pPr>
        <w:pStyle w:val="2"/>
        <w:spacing w:before="0" w:after="0"/>
        <w:ind w:firstLine="709"/>
        <w:jc w:val="both"/>
        <w:rPr>
          <w:rFonts w:ascii="Times New Roman" w:hAnsi="Times New Roman"/>
          <w:bCs w:val="0"/>
          <w:i w:val="0"/>
          <w:iCs w:val="0"/>
        </w:rPr>
      </w:pPr>
    </w:p>
    <w:p w:rsidR="00A41F6E" w:rsidRDefault="00A41F6E" w:rsidP="00A41F6E">
      <w:pPr>
        <w:pStyle w:val="2"/>
        <w:spacing w:before="0" w:after="0"/>
        <w:ind w:firstLine="709"/>
        <w:jc w:val="both"/>
        <w:rPr>
          <w:rFonts w:ascii="Times New Roman" w:hAnsi="Times New Roman"/>
          <w:bCs w:val="0"/>
          <w:i w:val="0"/>
          <w:iCs w:val="0"/>
        </w:rPr>
      </w:pPr>
    </w:p>
    <w:p w:rsidR="00A41F6E" w:rsidRDefault="00A41F6E" w:rsidP="00A41F6E">
      <w:pPr>
        <w:pStyle w:val="2"/>
        <w:spacing w:before="0" w:after="0"/>
        <w:ind w:firstLine="709"/>
        <w:jc w:val="both"/>
        <w:rPr>
          <w:rFonts w:ascii="Times New Roman" w:hAnsi="Times New Roman"/>
          <w:bCs w:val="0"/>
          <w:i w:val="0"/>
          <w:iCs w:val="0"/>
        </w:rPr>
      </w:pPr>
    </w:p>
    <w:p w:rsidR="00A41F6E" w:rsidRDefault="00A41F6E" w:rsidP="00A41F6E">
      <w:pPr>
        <w:pStyle w:val="2"/>
        <w:spacing w:before="0" w:after="0"/>
        <w:ind w:firstLine="709"/>
        <w:jc w:val="both"/>
        <w:rPr>
          <w:rFonts w:ascii="Times New Roman" w:hAnsi="Times New Roman"/>
          <w:bCs w:val="0"/>
          <w:i w:val="0"/>
          <w:iCs w:val="0"/>
        </w:rPr>
      </w:pPr>
    </w:p>
    <w:p w:rsidR="00F33B87" w:rsidRDefault="00F33B87"/>
    <w:p w:rsidR="00BB0AD3" w:rsidRDefault="00BB0AD3"/>
    <w:p w:rsidR="00BB0AD3" w:rsidRDefault="00BB0AD3"/>
    <w:p w:rsidR="00BB0AD3" w:rsidRDefault="00BB0AD3"/>
    <w:p w:rsidR="00BB0AD3" w:rsidRPr="00BB0AD3" w:rsidRDefault="00BB0AD3">
      <w:pPr>
        <w:rPr>
          <w:rFonts w:ascii="Times New Roman" w:hAnsi="Times New Roman"/>
          <w:sz w:val="28"/>
        </w:rPr>
      </w:pPr>
      <w:r w:rsidRPr="00BB0AD3">
        <w:rPr>
          <w:rFonts w:ascii="Times New Roman" w:hAnsi="Times New Roman"/>
          <w:sz w:val="28"/>
        </w:rPr>
        <w:t>Требования к документам, необходимым для регистрации</w:t>
      </w:r>
    </w:p>
    <w:p w:rsidR="00BB0AD3" w:rsidRDefault="00BB0AD3"/>
    <w:p w:rsidR="00BB0AD3" w:rsidRPr="00CE7697" w:rsidRDefault="00BB0AD3" w:rsidP="00BB0AD3">
      <w:pPr>
        <w:rPr>
          <w:rFonts w:ascii="Times New Roman" w:hAnsi="Times New Roman"/>
          <w:b/>
          <w:color w:val="333333"/>
          <w:sz w:val="28"/>
          <w:szCs w:val="18"/>
        </w:rPr>
      </w:pPr>
      <w:r w:rsidRPr="00CE7697">
        <w:rPr>
          <w:rFonts w:ascii="Times New Roman" w:hAnsi="Times New Roman"/>
          <w:b/>
          <w:color w:val="333333"/>
          <w:sz w:val="28"/>
          <w:szCs w:val="18"/>
        </w:rPr>
        <w:t>Регистрация Юридического лица. Требования к документам.</w:t>
      </w:r>
    </w:p>
    <w:p w:rsidR="00BB0AD3" w:rsidRDefault="00BB0AD3" w:rsidP="00BB0AD3">
      <w:pPr>
        <w:pStyle w:val="a3"/>
        <w:numPr>
          <w:ilvl w:val="0"/>
          <w:numId w:val="2"/>
        </w:numPr>
        <w:spacing w:after="200" w:line="276" w:lineRule="auto"/>
        <w:rPr>
          <w:rFonts w:ascii="Times New Roman" w:hAnsi="Times New Roman"/>
          <w:color w:val="333333"/>
          <w:sz w:val="24"/>
          <w:szCs w:val="24"/>
        </w:rPr>
      </w:pPr>
      <w:r w:rsidRPr="00BB0AD3">
        <w:rPr>
          <w:rFonts w:ascii="Times New Roman" w:hAnsi="Times New Roman"/>
          <w:color w:val="333333"/>
          <w:sz w:val="24"/>
          <w:szCs w:val="24"/>
        </w:rPr>
        <w:t>Копия выписки из ЕГРЮЛ - должна быть выдана не ранее, чем за 6 месяцев до дня подачи заявления на регистрацию. В качестве копии выписки из ЕГРЮЛ может быть представлена выписка из ЕГРЮЛ в электронном виде, подписанная усиленной квалифицированной электрон</w:t>
      </w:r>
      <w:r>
        <w:rPr>
          <w:rFonts w:ascii="Times New Roman" w:hAnsi="Times New Roman"/>
          <w:color w:val="333333"/>
          <w:sz w:val="24"/>
          <w:szCs w:val="24"/>
        </w:rPr>
        <w:t>ной подписью налогового органа.</w:t>
      </w:r>
    </w:p>
    <w:p w:rsidR="00BB0AD3" w:rsidRDefault="00BB0AD3" w:rsidP="00BB0AD3">
      <w:pPr>
        <w:pStyle w:val="a3"/>
        <w:numPr>
          <w:ilvl w:val="0"/>
          <w:numId w:val="2"/>
        </w:numPr>
        <w:spacing w:after="200" w:line="276" w:lineRule="auto"/>
        <w:rPr>
          <w:rFonts w:ascii="Times New Roman" w:hAnsi="Times New Roman"/>
          <w:color w:val="333333"/>
          <w:sz w:val="24"/>
          <w:szCs w:val="24"/>
        </w:rPr>
      </w:pPr>
      <w:r w:rsidRPr="00BB0AD3">
        <w:rPr>
          <w:rFonts w:ascii="Times New Roman" w:hAnsi="Times New Roman"/>
          <w:color w:val="333333"/>
          <w:sz w:val="24"/>
          <w:szCs w:val="24"/>
        </w:rPr>
        <w:t>Копия учредительных документов - для большинства организационно-правовых форм - Устав, для Товариществ на вере - Учредительный договор. Копия учредительного документа должна быть приложена полностью, включая лист сшивки.</w:t>
      </w:r>
      <w:r w:rsidRPr="00BB0AD3">
        <w:rPr>
          <w:rFonts w:ascii="Times New Roman" w:hAnsi="Times New Roman"/>
          <w:color w:val="333333"/>
          <w:sz w:val="24"/>
          <w:szCs w:val="24"/>
        </w:rPr>
        <w:br/>
      </w:r>
    </w:p>
    <w:p w:rsidR="00BB0AD3" w:rsidRDefault="00BB0AD3" w:rsidP="00BB0AD3">
      <w:pPr>
        <w:pStyle w:val="a3"/>
        <w:numPr>
          <w:ilvl w:val="0"/>
          <w:numId w:val="2"/>
        </w:numPr>
        <w:spacing w:after="200" w:line="276" w:lineRule="auto"/>
        <w:rPr>
          <w:rFonts w:ascii="Times New Roman" w:hAnsi="Times New Roman"/>
          <w:color w:val="333333"/>
          <w:sz w:val="24"/>
          <w:szCs w:val="24"/>
        </w:rPr>
      </w:pPr>
      <w:r w:rsidRPr="00BB0AD3">
        <w:rPr>
          <w:rFonts w:ascii="Times New Roman" w:hAnsi="Times New Roman"/>
          <w:color w:val="333333"/>
          <w:sz w:val="24"/>
          <w:szCs w:val="24"/>
        </w:rPr>
        <w:t>Копии документов, подтверждающих полномочия лица - в случае, если заявку на регистрацию подает генеральный директор, предоставляется решение/протокол о назначении директора на должность или о продлении его полномочий. Если заявку на регистрацию подаёт иное лицо, предоставляется доверенность от генерального директора, содержащая полномочия на получение прохождение регистрации. Доверенность должна быть действительной, составленной в соответствии с требованиями ч.1 ст.186 ГК РФ.</w:t>
      </w:r>
      <w:r w:rsidRPr="00BB0AD3">
        <w:rPr>
          <w:rFonts w:ascii="Times New Roman" w:hAnsi="Times New Roman"/>
          <w:color w:val="333333"/>
          <w:sz w:val="24"/>
          <w:szCs w:val="24"/>
        </w:rPr>
        <w:br/>
      </w:r>
    </w:p>
    <w:p w:rsidR="00BB0AD3" w:rsidRPr="00BB0AD3" w:rsidRDefault="00BB0AD3" w:rsidP="00BB0AD3">
      <w:pPr>
        <w:pStyle w:val="a3"/>
        <w:numPr>
          <w:ilvl w:val="0"/>
          <w:numId w:val="2"/>
        </w:numPr>
        <w:spacing w:after="200" w:line="276" w:lineRule="auto"/>
        <w:rPr>
          <w:rFonts w:ascii="Times New Roman" w:hAnsi="Times New Roman"/>
          <w:color w:val="333333"/>
          <w:sz w:val="24"/>
          <w:szCs w:val="24"/>
        </w:rPr>
      </w:pPr>
      <w:r w:rsidRPr="00BB0AD3">
        <w:rPr>
          <w:rFonts w:ascii="Times New Roman" w:hAnsi="Times New Roman"/>
          <w:color w:val="333333"/>
          <w:sz w:val="24"/>
          <w:szCs w:val="24"/>
        </w:rPr>
        <w:t xml:space="preserve">Копии документов, подтверждающих полномочия руководителя - протокол или решение о назначении/продлении полномочий руководителя (лица, действующего без </w:t>
      </w:r>
      <w:r w:rsidRPr="00BB0AD3">
        <w:rPr>
          <w:rFonts w:ascii="Times New Roman" w:hAnsi="Times New Roman"/>
          <w:color w:val="333333"/>
          <w:sz w:val="24"/>
          <w:szCs w:val="24"/>
        </w:rPr>
        <w:lastRenderedPageBreak/>
        <w:t>доверенности); для руководителей государственных учреждений - приказ, распоряжение, постановление и т.д. о назначении лица на должность руководителя (документ должен быть подписан вышестоящим органом).</w:t>
      </w:r>
    </w:p>
    <w:p w:rsidR="00BB0AD3" w:rsidRPr="00BB0AD3" w:rsidRDefault="00BB0AD3" w:rsidP="00BB0AD3">
      <w:pPr>
        <w:ind w:left="360"/>
        <w:rPr>
          <w:rFonts w:ascii="Times New Roman" w:hAnsi="Times New Roman"/>
          <w:color w:val="333333"/>
          <w:sz w:val="24"/>
          <w:szCs w:val="24"/>
        </w:rPr>
      </w:pPr>
    </w:p>
    <w:p w:rsidR="00BB0AD3" w:rsidRPr="00CE7697" w:rsidRDefault="00BB0AD3" w:rsidP="00BB0AD3">
      <w:pPr>
        <w:pStyle w:val="a3"/>
        <w:rPr>
          <w:rFonts w:ascii="Times New Roman" w:hAnsi="Times New Roman"/>
          <w:color w:val="333333"/>
          <w:sz w:val="18"/>
          <w:szCs w:val="18"/>
        </w:rPr>
      </w:pPr>
    </w:p>
    <w:p w:rsidR="00BB0AD3" w:rsidRPr="00CE7697" w:rsidRDefault="00BB0AD3" w:rsidP="00BB0AD3">
      <w:pPr>
        <w:rPr>
          <w:rFonts w:ascii="Times New Roman" w:hAnsi="Times New Roman"/>
          <w:b/>
          <w:color w:val="333333"/>
          <w:sz w:val="28"/>
          <w:szCs w:val="18"/>
        </w:rPr>
      </w:pPr>
      <w:r w:rsidRPr="00CE7697">
        <w:rPr>
          <w:rFonts w:ascii="Times New Roman" w:hAnsi="Times New Roman"/>
          <w:b/>
          <w:color w:val="333333"/>
          <w:sz w:val="28"/>
          <w:szCs w:val="18"/>
        </w:rPr>
        <w:t>Регистрация Физического лица. Требования к документам.</w:t>
      </w:r>
    </w:p>
    <w:p w:rsidR="00BB0AD3" w:rsidRDefault="00BB0AD3" w:rsidP="00BB0AD3">
      <w:pPr>
        <w:pStyle w:val="a3"/>
        <w:numPr>
          <w:ilvl w:val="0"/>
          <w:numId w:val="3"/>
        </w:numPr>
        <w:spacing w:after="200" w:line="276" w:lineRule="auto"/>
        <w:rPr>
          <w:rFonts w:ascii="Times New Roman" w:hAnsi="Times New Roman"/>
          <w:color w:val="333333"/>
          <w:sz w:val="24"/>
          <w:szCs w:val="18"/>
        </w:rPr>
      </w:pPr>
      <w:r w:rsidRPr="00BB0AD3">
        <w:rPr>
          <w:rFonts w:ascii="Times New Roman" w:hAnsi="Times New Roman"/>
          <w:color w:val="333333"/>
          <w:sz w:val="24"/>
          <w:szCs w:val="18"/>
        </w:rPr>
        <w:t>Копия свидетельства о присвоении ИНН - копия свидетельства о постановке лица на учёт в налоговом органе.</w:t>
      </w:r>
      <w:r w:rsidRPr="00BB0AD3">
        <w:rPr>
          <w:rFonts w:ascii="Times New Roman" w:hAnsi="Times New Roman"/>
          <w:color w:val="333333"/>
          <w:sz w:val="24"/>
          <w:szCs w:val="18"/>
        </w:rPr>
        <w:br/>
        <w:t>Копия выписки из ЕГРИП - должна быть выдана не ранее, чем за 6 месяцев до дня подачи заявления на регистрацию. В качестве копии выписки из ЕГРИП может быть представлена выписка из ЕГРИП в электронном виде, подписанная усиленной квалифицированной электронной подписью налогового органа.</w:t>
      </w:r>
    </w:p>
    <w:p w:rsidR="00BB0AD3" w:rsidRDefault="00BB0AD3" w:rsidP="00BB0AD3">
      <w:pPr>
        <w:pStyle w:val="a3"/>
        <w:numPr>
          <w:ilvl w:val="0"/>
          <w:numId w:val="3"/>
        </w:numPr>
        <w:spacing w:after="200" w:line="276" w:lineRule="auto"/>
        <w:rPr>
          <w:rFonts w:ascii="Times New Roman" w:hAnsi="Times New Roman"/>
          <w:color w:val="333333"/>
          <w:sz w:val="24"/>
          <w:szCs w:val="18"/>
        </w:rPr>
      </w:pPr>
      <w:r w:rsidRPr="00BB0AD3">
        <w:rPr>
          <w:rFonts w:ascii="Times New Roman" w:hAnsi="Times New Roman"/>
          <w:color w:val="333333"/>
          <w:sz w:val="24"/>
          <w:szCs w:val="18"/>
        </w:rPr>
        <w:t xml:space="preserve"> Копии документов, удостоверяющих личность - копия всех страниц паспорта гражданина РФ с 1 по 20/копия вида на жительство на территории РФ/копия паспорта иностранного гражданина - если в документе есть информация на русском языке/нотариально заверенный перевод паспорта иностранного гражданина - если в документе нет информации на русском языке. </w:t>
      </w:r>
    </w:p>
    <w:p w:rsidR="00BB0AD3" w:rsidRPr="00BB0AD3" w:rsidRDefault="00BB0AD3" w:rsidP="00BB0AD3">
      <w:pPr>
        <w:pStyle w:val="a3"/>
        <w:numPr>
          <w:ilvl w:val="0"/>
          <w:numId w:val="3"/>
        </w:numPr>
        <w:spacing w:after="200" w:line="276" w:lineRule="auto"/>
        <w:rPr>
          <w:rFonts w:ascii="Times New Roman" w:hAnsi="Times New Roman"/>
          <w:color w:val="333333"/>
          <w:sz w:val="24"/>
          <w:szCs w:val="18"/>
        </w:rPr>
      </w:pPr>
      <w:r w:rsidRPr="00BB0AD3">
        <w:rPr>
          <w:rFonts w:ascii="Times New Roman" w:hAnsi="Times New Roman"/>
          <w:color w:val="333333"/>
          <w:sz w:val="24"/>
          <w:szCs w:val="18"/>
        </w:rPr>
        <w:t xml:space="preserve">Доверенность на осуществление действий - если заявление на регистрацию от имени индивидуального предпринимателя подает другое лицо, прикладывается доверенность с полномочиями на прохождение регистрации и на участие в процедурах в электронной форме. </w:t>
      </w:r>
      <w:r w:rsidRPr="00BB0AD3">
        <w:rPr>
          <w:rFonts w:ascii="Times New Roman" w:hAnsi="Times New Roman"/>
          <w:color w:val="333333"/>
          <w:sz w:val="24"/>
          <w:szCs w:val="18"/>
        </w:rPr>
        <w:br/>
      </w:r>
      <w:r w:rsidRPr="00BB0AD3">
        <w:rPr>
          <w:rFonts w:ascii="Times New Roman" w:hAnsi="Times New Roman"/>
          <w:color w:val="333333"/>
          <w:sz w:val="24"/>
          <w:szCs w:val="18"/>
        </w:rPr>
        <w:br/>
      </w:r>
      <w:r w:rsidRPr="00BB0AD3">
        <w:rPr>
          <w:rFonts w:ascii="Times New Roman" w:hAnsi="Times New Roman"/>
          <w:b/>
          <w:bCs/>
          <w:color w:val="000000"/>
          <w:sz w:val="24"/>
          <w:szCs w:val="18"/>
        </w:rPr>
        <w:t>Внимание.</w:t>
      </w:r>
      <w:r w:rsidRPr="00BB0AD3">
        <w:rPr>
          <w:rFonts w:ascii="Times New Roman" w:hAnsi="Times New Roman"/>
          <w:color w:val="333333"/>
          <w:sz w:val="24"/>
          <w:szCs w:val="18"/>
        </w:rPr>
        <w:t xml:space="preserve"> В случае, когда заявку на регистрацию подает индивидуальный предприниматель, в разделе заявки «Полное наименование» должны быть указаны вид предпринимателя и ФИО полностью (например, «Индивидуальный предприниматель Иванов Иван Иванович» или «Индивидуальный предприниматель Глава крестьянского (фермерского) хозяйства Петров Петр Петрович»).</w:t>
      </w:r>
    </w:p>
    <w:p w:rsidR="00BB0AD3" w:rsidRPr="00BB0AD3" w:rsidRDefault="00BB0AD3" w:rsidP="00BB0AD3">
      <w:pPr>
        <w:rPr>
          <w:rFonts w:ascii="Times New Roman" w:hAnsi="Times New Roman"/>
          <w:b/>
          <w:color w:val="333333"/>
          <w:sz w:val="28"/>
          <w:szCs w:val="18"/>
        </w:rPr>
      </w:pPr>
      <w:r w:rsidRPr="00BB0AD3">
        <w:rPr>
          <w:rFonts w:ascii="Times New Roman" w:hAnsi="Times New Roman"/>
          <w:b/>
          <w:color w:val="333333"/>
          <w:sz w:val="28"/>
          <w:szCs w:val="18"/>
        </w:rPr>
        <w:t>Добавление нового сертификата электронной подписи</w:t>
      </w:r>
    </w:p>
    <w:p w:rsidR="00BB0AD3" w:rsidRDefault="00BB0AD3">
      <w:pPr>
        <w:rPr>
          <w:rFonts w:ascii="Times New Roman" w:hAnsi="Times New Roman"/>
          <w:color w:val="333333"/>
          <w:sz w:val="24"/>
          <w:szCs w:val="18"/>
        </w:rPr>
      </w:pPr>
    </w:p>
    <w:p w:rsidR="00BB0AD3" w:rsidRPr="00BB0AD3" w:rsidRDefault="00BB0AD3" w:rsidP="00BB0AD3">
      <w:pPr>
        <w:ind w:left="284"/>
        <w:rPr>
          <w:rFonts w:ascii="Times New Roman" w:hAnsi="Times New Roman"/>
          <w:color w:val="333333"/>
          <w:sz w:val="24"/>
          <w:szCs w:val="18"/>
        </w:rPr>
      </w:pPr>
      <w:r w:rsidRPr="00BB0AD3">
        <w:rPr>
          <w:rFonts w:ascii="Times New Roman" w:hAnsi="Times New Roman"/>
          <w:color w:val="333333"/>
          <w:sz w:val="24"/>
          <w:szCs w:val="18"/>
        </w:rPr>
        <w:t xml:space="preserve"> Доверенность на осуществление действий - в случае, если регистрируется сертификат на имя генерального директора, предоставляется решение/протокол о назначении директора на должность или о продлении его полномочий. Если регистрируется сертификат на иное лицо, предоставляется доверенность от генерального директора, содержащая полномочия на осуществление действий от имени организации на электронной площадке. Доверенность должна быть действительной, составленной в соответствии с требованиями ч.1 ст.186 ГК РФ.</w:t>
      </w:r>
    </w:p>
    <w:sectPr w:rsidR="00BB0AD3" w:rsidRPr="00BB0AD3">
      <w:head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F73" w:rsidRDefault="00B81F73" w:rsidP="002A45CA">
      <w:r>
        <w:separator/>
      </w:r>
    </w:p>
  </w:endnote>
  <w:endnote w:type="continuationSeparator" w:id="0">
    <w:p w:rsidR="00B81F73" w:rsidRDefault="00B81F73" w:rsidP="002A4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F73" w:rsidRDefault="00B81F73" w:rsidP="002A45CA">
      <w:r>
        <w:separator/>
      </w:r>
    </w:p>
  </w:footnote>
  <w:footnote w:type="continuationSeparator" w:id="0">
    <w:p w:rsidR="00B81F73" w:rsidRDefault="00B81F73" w:rsidP="002A45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0232119"/>
      <w:docPartObj>
        <w:docPartGallery w:val="Page Numbers (Top of Page)"/>
        <w:docPartUnique/>
      </w:docPartObj>
    </w:sdtPr>
    <w:sdtEndPr/>
    <w:sdtContent>
      <w:p w:rsidR="002A45CA" w:rsidRDefault="002A45C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6348">
          <w:rPr>
            <w:noProof/>
          </w:rPr>
          <w:t>1</w:t>
        </w:r>
        <w:r>
          <w:fldChar w:fldCharType="end"/>
        </w:r>
      </w:p>
    </w:sdtContent>
  </w:sdt>
  <w:p w:rsidR="002A45CA" w:rsidRDefault="002A45C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EC09C9"/>
    <w:multiLevelType w:val="hybridMultilevel"/>
    <w:tmpl w:val="C1BAA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B90512"/>
    <w:multiLevelType w:val="hybridMultilevel"/>
    <w:tmpl w:val="5B901D9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50E3D4D"/>
    <w:multiLevelType w:val="hybridMultilevel"/>
    <w:tmpl w:val="D206B0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8461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CA65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A0F5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0484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66FB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C6DD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AAB9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B86E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851"/>
    <w:rsid w:val="000E41EA"/>
    <w:rsid w:val="002A45CA"/>
    <w:rsid w:val="007E6348"/>
    <w:rsid w:val="00A41F6E"/>
    <w:rsid w:val="00AC78D2"/>
    <w:rsid w:val="00B81F73"/>
    <w:rsid w:val="00BB0AD3"/>
    <w:rsid w:val="00D57851"/>
    <w:rsid w:val="00F33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F6E"/>
    <w:pPr>
      <w:spacing w:after="0" w:line="240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A41F6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41F6E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List Paragraph"/>
    <w:basedOn w:val="a"/>
    <w:uiPriority w:val="34"/>
    <w:qFormat/>
    <w:rsid w:val="00A41F6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41F6E"/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41F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1F6E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A45C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A45CA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2A45C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A45CA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F6E"/>
    <w:pPr>
      <w:spacing w:after="0" w:line="240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A41F6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41F6E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List Paragraph"/>
    <w:basedOn w:val="a"/>
    <w:uiPriority w:val="34"/>
    <w:qFormat/>
    <w:rsid w:val="00A41F6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41F6E"/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41F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1F6E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A45C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A45CA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2A45C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A45C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D4C1D2-F6B3-4B9C-A9BA-27089688B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1103</Words>
  <Characters>6293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Бавел</dc:creator>
  <cp:lastModifiedBy>Кислов Александр Викторович</cp:lastModifiedBy>
  <cp:revision>2</cp:revision>
  <dcterms:created xsi:type="dcterms:W3CDTF">2020-03-23T08:23:00Z</dcterms:created>
  <dcterms:modified xsi:type="dcterms:W3CDTF">2020-03-23T08:23:00Z</dcterms:modified>
</cp:coreProperties>
</file>