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792" w:rsidRDefault="00A003F7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E23792" w:rsidRDefault="00A003F7">
      <w:pPr>
        <w:pStyle w:val="ConsPlusNormal"/>
        <w:jc w:val="right"/>
      </w:pPr>
      <w:r>
        <w:t>Постановлением администрации</w:t>
      </w:r>
    </w:p>
    <w:p w:rsidR="00E23792" w:rsidRDefault="00A003F7">
      <w:pPr>
        <w:pStyle w:val="ConsPlusNormal"/>
        <w:jc w:val="right"/>
      </w:pPr>
      <w:r>
        <w:t>муниципального образования</w:t>
      </w:r>
    </w:p>
    <w:p w:rsidR="00E23792" w:rsidRDefault="00A003F7">
      <w:pPr>
        <w:pStyle w:val="ConsPlusNormal"/>
        <w:jc w:val="right"/>
      </w:pPr>
      <w:r>
        <w:t>"Город Астрахань"</w:t>
      </w:r>
    </w:p>
    <w:p w:rsidR="00E23792" w:rsidRDefault="00A003F7">
      <w:pPr>
        <w:pStyle w:val="ConsPlusNormal"/>
        <w:jc w:val="right"/>
      </w:pPr>
      <w:r>
        <w:t>от 11 мая 2022 г. N 116</w:t>
      </w:r>
    </w:p>
    <w:p w:rsidR="00E23792" w:rsidRDefault="00E23792">
      <w:pPr>
        <w:pStyle w:val="ConsPlusNormal"/>
        <w:ind w:firstLine="540"/>
        <w:jc w:val="both"/>
      </w:pPr>
    </w:p>
    <w:p w:rsidR="00E23792" w:rsidRDefault="00A003F7">
      <w:pPr>
        <w:pStyle w:val="ConsPlusTitle"/>
        <w:jc w:val="center"/>
      </w:pPr>
      <w:r>
        <w:t>ПОЛОЖЕНИЕ</w:t>
      </w:r>
    </w:p>
    <w:p w:rsidR="00E23792" w:rsidRDefault="00A003F7">
      <w:pPr>
        <w:pStyle w:val="ConsPlusTitle"/>
        <w:jc w:val="center"/>
      </w:pPr>
      <w:r>
        <w:t>О ГРУППЕ ПРИСВОЕНИЯ АДРЕСОВ ОТДЕЛА ПРИСВОЕНИЯ АДРЕСОВ</w:t>
      </w:r>
    </w:p>
    <w:p w:rsidR="00E23792" w:rsidRDefault="00A003F7">
      <w:pPr>
        <w:pStyle w:val="ConsPlusTitle"/>
        <w:jc w:val="center"/>
      </w:pPr>
      <w:r>
        <w:t>И ВЕДЕНИЯ ФИАС УПРАВЛЕНИЯ ПО СТРОИТЕЛЬСТВУ, АРХИТЕКТУРЕ</w:t>
      </w:r>
    </w:p>
    <w:p w:rsidR="00E23792" w:rsidRDefault="00A003F7">
      <w:pPr>
        <w:pStyle w:val="ConsPlusTitle"/>
        <w:jc w:val="center"/>
      </w:pPr>
      <w:r>
        <w:t>И ГРАДОСТРОИТЕЛЬСТВУ АДМИНИСТРАЦИИ МУНИЦИПАЛЬНОГО</w:t>
      </w:r>
    </w:p>
    <w:p w:rsidR="00E23792" w:rsidRDefault="00A003F7">
      <w:pPr>
        <w:pStyle w:val="ConsPlusTitle"/>
        <w:jc w:val="center"/>
      </w:pPr>
      <w:r>
        <w:t>ОБРАЗОВАНИЯ "ГОРОД АСТРАХАНЬ"</w:t>
      </w:r>
    </w:p>
    <w:p w:rsidR="00E23792" w:rsidRDefault="00E23792">
      <w:pPr>
        <w:pStyle w:val="ConsPlusNormal"/>
        <w:ind w:firstLine="540"/>
        <w:jc w:val="both"/>
      </w:pPr>
    </w:p>
    <w:p w:rsidR="00E23792" w:rsidRDefault="00A003F7">
      <w:pPr>
        <w:pStyle w:val="ConsPlusTitle"/>
        <w:jc w:val="center"/>
        <w:outlineLvl w:val="1"/>
      </w:pPr>
      <w:r>
        <w:t>1. Общие положения</w:t>
      </w:r>
    </w:p>
    <w:p w:rsidR="00E23792" w:rsidRDefault="00E23792">
      <w:pPr>
        <w:pStyle w:val="ConsPlusNormal"/>
        <w:ind w:firstLine="540"/>
        <w:jc w:val="both"/>
      </w:pPr>
    </w:p>
    <w:p w:rsidR="00E23792" w:rsidRDefault="00A003F7">
      <w:pPr>
        <w:pStyle w:val="ConsPlusNormal"/>
        <w:ind w:firstLine="540"/>
        <w:jc w:val="both"/>
      </w:pPr>
      <w:r>
        <w:t>1.1. Группа присвоения адресов отдела присвоения адресов и ведения ФИАС управления по строительству, архитектуре и градостроительству администрации муницип</w:t>
      </w:r>
      <w:r>
        <w:t xml:space="preserve">ального образования "Город Астрахань" (далее - Группа) входит в состав отдела присвоения адресов и ведения ФИАС управления по строительству, архитектуре и градостроительству администрации муниципального образования "Город Астрахань" (далее - Управление) и </w:t>
      </w:r>
      <w:r>
        <w:t>возглавляется руководителем Группы.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1.2. Группа непосредственно подчиняется руководителю отдела присвоения адресов и ведения ФИАС управления по строительству, архитектуре и градостроительству администрации муниципального образования "Город Астрахань при об</w:t>
      </w:r>
      <w:r>
        <w:t>щем руководстве заместителя начальника управления по строительству, архитектуре и градостроительству администрации муниципального образования "Город Астрахань", курирующего отдел.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 xml:space="preserve">1.3. В своей деятельности Группа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</w:t>
        </w:r>
        <w:r>
          <w:rPr>
            <w:color w:val="0000FF"/>
          </w:rPr>
          <w:t>й</w:t>
        </w:r>
      </w:hyperlink>
      <w:r>
        <w:t xml:space="preserve"> РФ, Федеральными законами, законодательными актами Астраханской области, </w:t>
      </w:r>
      <w:hyperlink r:id="rId5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иными муниципальными правовыми актами муниципальн</w:t>
      </w:r>
      <w:r>
        <w:t>ого образования "Город Астрахань", Положением об управлении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E23792" w:rsidRDefault="00E23792">
      <w:pPr>
        <w:pStyle w:val="ConsPlusNormal"/>
        <w:ind w:firstLine="540"/>
        <w:jc w:val="both"/>
      </w:pPr>
    </w:p>
    <w:p w:rsidR="00E23792" w:rsidRDefault="00A003F7">
      <w:pPr>
        <w:pStyle w:val="ConsPlusTitle"/>
        <w:jc w:val="center"/>
        <w:outlineLvl w:val="1"/>
      </w:pPr>
      <w:r>
        <w:t>2. Задачи Группы</w:t>
      </w:r>
    </w:p>
    <w:p w:rsidR="00E23792" w:rsidRDefault="00E23792">
      <w:pPr>
        <w:pStyle w:val="ConsPlusNormal"/>
        <w:ind w:firstLine="540"/>
        <w:jc w:val="both"/>
      </w:pPr>
    </w:p>
    <w:p w:rsidR="00E23792" w:rsidRDefault="00A003F7">
      <w:pPr>
        <w:pStyle w:val="ConsPlusNormal"/>
        <w:ind w:firstLine="540"/>
        <w:jc w:val="both"/>
      </w:pPr>
      <w:r>
        <w:t>Задачами Группы являются: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2.1. Оказа</w:t>
      </w:r>
      <w:r>
        <w:t>ние муниципальной услуги по присвоению и аннулированию адресов объектам адресации.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2.2. Внесение в Реестр названий улиц, бульваров, проспектов, площадей, переулков и проездов на территории муниципального образования "Город Астрахань" изменений в соответств</w:t>
      </w:r>
      <w:r>
        <w:t>ии с правовыми актами администрации муниципального образования "Город Астрахань" о присвоении, изменении и аннулировании названий топонимических объектов.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2.3. Проведение проверки достоверности, полноты и актуальности содержащихся в государственном адресно</w:t>
      </w:r>
      <w:r>
        <w:t>м реестре сведений об адресах объектов адресации, расположенных на территории муниципального образования "Город Астрахань".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2.4. Внесение изменений в сведения об объектах адресации, содержащихся в государственном адресном реестре.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lastRenderedPageBreak/>
        <w:t>2.5. Размещение ранее не размещенных в государственном адресном реестре сведений об адресах объектов адресации.</w:t>
      </w:r>
    </w:p>
    <w:p w:rsidR="00E23792" w:rsidRDefault="00E23792">
      <w:pPr>
        <w:pStyle w:val="ConsPlusNormal"/>
        <w:ind w:firstLine="540"/>
        <w:jc w:val="both"/>
      </w:pPr>
    </w:p>
    <w:p w:rsidR="00E23792" w:rsidRDefault="00A003F7">
      <w:pPr>
        <w:pStyle w:val="ConsPlusTitle"/>
        <w:jc w:val="center"/>
        <w:outlineLvl w:val="1"/>
      </w:pPr>
      <w:r>
        <w:t>3. Функции Группы</w:t>
      </w:r>
    </w:p>
    <w:p w:rsidR="00E23792" w:rsidRDefault="00E23792">
      <w:pPr>
        <w:pStyle w:val="ConsPlusNormal"/>
        <w:ind w:firstLine="540"/>
        <w:jc w:val="both"/>
      </w:pPr>
    </w:p>
    <w:p w:rsidR="00E23792" w:rsidRDefault="00A003F7">
      <w:pPr>
        <w:pStyle w:val="ConsPlusNormal"/>
        <w:ind w:firstLine="540"/>
        <w:jc w:val="both"/>
      </w:pPr>
      <w:r>
        <w:t>В соответствии с возложенными задачами Группа выполняет следующие функции: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3.1. Осуществляет деятельность по присвоению, изм</w:t>
      </w:r>
      <w:r>
        <w:t>енению и аннулированию адресов объектам адресации, расположенным на территории муниципального образования "Город Астрахань".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 xml:space="preserve">3.2. Осуществляет деятельность по размещению, изменению, аннулированию содержащихся в государственном адресном реестре сведений об </w:t>
      </w:r>
      <w:r>
        <w:t>адресах в соответствии с порядком ведения государственного адресного реестра.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3.3. Осуществляет деятельность по внесению сведений о присвоении и изменении объекту адресации адреса, об аннулировании адреса в электронном виде в геоинформационную систему "</w:t>
      </w:r>
      <w:proofErr w:type="spellStart"/>
      <w:r>
        <w:t>ИнГ</w:t>
      </w:r>
      <w:r>
        <w:t>ео</w:t>
      </w:r>
      <w:proofErr w:type="spellEnd"/>
      <w:r>
        <w:t>".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3.4. Осуществляет в установленном порядке проверку достоверности, полноты и актуальности содержащихся в государственном адресном реестре сведений об адресах объектов адресации, расположенных на территории муниципального образования "Город Астрахань".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3.5. Вносит изменения в сведения об объектах адресации, содержащихся в государственном адресном реестре.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3.6. Размещает ранее не размещенные в государственном адресном реестре сведения об адресах объектов адресации.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3.7. Осуществляет присвоение адресов объ</w:t>
      </w:r>
      <w:r>
        <w:t>ектам адресации, находящимся в собственности муниципального образования "Город Астрахань".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3.8. Подготавливает проекты решений: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- о присвоении и изменении объекту адресации адреса;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- об аннулировании адреса;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- об отказе в присвоении объекту адресации адрес</w:t>
      </w:r>
      <w:r>
        <w:t>а или аннулировании его адреса;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- об утверждении Перечня сведений об адресах объектов адресации, требующих исключения из государственного адресного реестра, и аннулировании дублирующей записи адресов объектов адресации;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- об утверждении Перечня сведений об</w:t>
      </w:r>
      <w:r>
        <w:t xml:space="preserve"> адресах объектов адресации, вносимых в государственный адресный реестр, и признании адресов объектов адресации измененными, присвоенными, аннулированными.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3.9. Подготавливает проекты правовых актов администрации муниципального образования "Город Астрахань</w:t>
      </w:r>
      <w:r>
        <w:t>" о присвоении названий, переименовании и упразднении названий топонимических объектов на территории муниципального образования "Город Астрахань".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lastRenderedPageBreak/>
        <w:t>3.10. Подготавливает проекты правовых актов администрации муниципального образования "Город Астрахань" о внес</w:t>
      </w:r>
      <w:r>
        <w:t>ении изменений в Реестр названий топонимических объектов на территории муниципального образования "Город Астрахань" после выхода правового акта администрации муниципального образования "Город Астрахань" о присвоении названий, переименовании и упразднении н</w:t>
      </w:r>
      <w:r>
        <w:t>азваний топонимических объектов на территории муниципального образования "Город Астрахань".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3.11. Осуществляет межведомственное и внутриведомственное информационное взаимодействие в соответствии с требованиями законодательства, в порядке, установленном Пра</w:t>
      </w:r>
      <w:r>
        <w:t>вительством Российской Федерации, с органами, предоставляющими государственные услуги, органами, предоставляющими муниципальные услуги, и подведомственными государственным органам или органам местного самоуправления организациями, надзорными органами.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3.12</w:t>
      </w:r>
      <w:r>
        <w:t>. Осуществляет прием граждан и оказывает консультативную помощь населению города по вопросам, входящим в компетенцию Отдела.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3.13. Готовит отчеты и информационные материалы о своей деятельности.</w:t>
      </w:r>
    </w:p>
    <w:p w:rsidR="00E23792" w:rsidRDefault="00A003F7">
      <w:pPr>
        <w:pStyle w:val="ConsPlusNormal"/>
        <w:spacing w:before="240"/>
        <w:ind w:firstLine="540"/>
        <w:jc w:val="both"/>
      </w:pPr>
      <w:r>
        <w:t>3.14. Формирует дела временного хранения.</w:t>
      </w:r>
    </w:p>
    <w:p w:rsidR="00E23792" w:rsidRDefault="00E23792">
      <w:pPr>
        <w:pStyle w:val="ConsPlusNormal"/>
        <w:jc w:val="right"/>
      </w:pPr>
    </w:p>
    <w:p w:rsidR="00E23792" w:rsidRDefault="00A003F7">
      <w:pPr>
        <w:pStyle w:val="ConsPlusNormal"/>
        <w:jc w:val="right"/>
      </w:pPr>
      <w:r>
        <w:t>Начальник управления по строительству,</w:t>
      </w:r>
    </w:p>
    <w:p w:rsidR="00E23792" w:rsidRDefault="00A003F7">
      <w:pPr>
        <w:pStyle w:val="ConsPlusNormal"/>
        <w:jc w:val="right"/>
      </w:pPr>
      <w:r>
        <w:t>архитектуре и градостроительству</w:t>
      </w:r>
    </w:p>
    <w:p w:rsidR="00E23792" w:rsidRDefault="00A003F7">
      <w:pPr>
        <w:pStyle w:val="ConsPlusNormal"/>
        <w:jc w:val="right"/>
      </w:pPr>
      <w:r>
        <w:t>администрации муниципального</w:t>
      </w:r>
    </w:p>
    <w:p w:rsidR="00E23792" w:rsidRDefault="00A003F7">
      <w:pPr>
        <w:pStyle w:val="ConsPlusNormal"/>
        <w:jc w:val="right"/>
      </w:pPr>
      <w:r>
        <w:t>образования "Город Астрахань"</w:t>
      </w:r>
    </w:p>
    <w:p w:rsidR="00E23792" w:rsidRDefault="00A003F7">
      <w:pPr>
        <w:pStyle w:val="ConsPlusNormal"/>
        <w:jc w:val="right"/>
      </w:pPr>
      <w:r>
        <w:t>Н.П.АБОЛЬЯНИНА</w:t>
      </w:r>
    </w:p>
    <w:p w:rsidR="00E23792" w:rsidRDefault="00A003F7">
      <w:pPr>
        <w:pStyle w:val="ConsPlusNormal"/>
      </w:pPr>
      <w:hyperlink r:id="rId6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образования "Город Астрахань" от 11.05.2022 N 116 (ред. от 31.05.2022) "Об утверждении структуры и Положений об отделах, секторах, группах управления по строительству, архитектуре и градост</w:t>
        </w:r>
        <w:r>
          <w:rPr>
            <w:i/>
            <w:color w:val="0000FF"/>
          </w:rPr>
          <w:t>роительству администрации муниципального образования "Город Астрахань"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E23792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792"/>
    <w:rsid w:val="00A003F7"/>
    <w:rsid w:val="00E2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57A4C1-9D30-4865-AB04-AD051F79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105801&amp;date=11.04.2025&amp;dst=100600&amp;field=134" TargetMode="External"/><Relationship Id="rId5" Type="http://schemas.openxmlformats.org/officeDocument/2006/relationships/hyperlink" Target="https://login.consultant.ru/link/?req=doc&amp;base=RLAW322&amp;n=105383&amp;date=11.04.2025" TargetMode="External"/><Relationship Id="rId4" Type="http://schemas.openxmlformats.org/officeDocument/2006/relationships/hyperlink" Target="https://login.consultant.ru/link/?req=doc&amp;base=LAW&amp;n=2875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1072</Words>
  <Characters>6117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7175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2025-04-11T06:41:00Z</dcterms:created>
  <dcterms:modified xsi:type="dcterms:W3CDTF">2025-04-11T06:41:00Z</dcterms:modified>
</cp:coreProperties>
</file>