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6A62" w:rsidRPr="005F0975" w:rsidRDefault="004C6A62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Перечень вопросов по нормативному правовому акту, </w:t>
      </w:r>
    </w:p>
    <w:p w:rsidR="00B84228" w:rsidRDefault="004C6A62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обсуждаемых в ходе публичных консультаций</w:t>
      </w:r>
    </w:p>
    <w:p w:rsidR="00B84228" w:rsidRDefault="004C6A62">
      <w:pPr>
        <w:pStyle w:val="ConsPlusNonformat"/>
        <w:spacing w:after="200"/>
        <w:contextualSpacing/>
        <w:jc w:val="center"/>
      </w:pPr>
      <w:r>
        <w:rPr>
          <w:rFonts w:ascii="Times New Roman" w:hAnsi="Times New Roman"/>
          <w:color w:val="000000" w:themeColor="text1"/>
          <w:sz w:val="28"/>
          <w:szCs w:val="28"/>
        </w:rPr>
        <w:t>Проекта постановления администрации му</w:t>
      </w:r>
      <w:r w:rsidR="005F0975">
        <w:rPr>
          <w:rFonts w:ascii="Times New Roman" w:hAnsi="Times New Roman"/>
          <w:color w:val="000000" w:themeColor="text1"/>
          <w:sz w:val="28"/>
          <w:szCs w:val="28"/>
        </w:rPr>
        <w:t xml:space="preserve">ниципального образования «Городской округ город 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Астрахань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4C6A62">
        <w:rPr>
          <w:rFonts w:ascii="Times New Roman" w:hAnsi="Times New Roman" w:cs="Times New Roman"/>
          <w:sz w:val="28"/>
          <w:szCs w:val="28"/>
        </w:rPr>
        <w:t xml:space="preserve">Об утверждении </w:t>
      </w:r>
      <w:r w:rsidR="005F0975" w:rsidRPr="005F0975">
        <w:rPr>
          <w:rFonts w:ascii="Times New Roman" w:hAnsi="Times New Roman" w:cs="Times New Roman"/>
          <w:sz w:val="28"/>
          <w:szCs w:val="28"/>
        </w:rPr>
        <w:t>Поряд</w:t>
      </w:r>
      <w:r w:rsidR="005F0975">
        <w:rPr>
          <w:rFonts w:ascii="Times New Roman" w:hAnsi="Times New Roman" w:cs="Times New Roman"/>
          <w:sz w:val="28"/>
          <w:szCs w:val="28"/>
        </w:rPr>
        <w:t>ка</w:t>
      </w:r>
      <w:r w:rsidR="005F0975" w:rsidRPr="005F0975">
        <w:rPr>
          <w:rFonts w:ascii="Times New Roman" w:hAnsi="Times New Roman" w:cs="Times New Roman"/>
          <w:sz w:val="28"/>
          <w:szCs w:val="28"/>
        </w:rPr>
        <w:t xml:space="preserve"> согласования переоборудования или изменения внешнего вида фасада здания либо его элементов на территории муниципального образования </w:t>
      </w:r>
      <w:r w:rsidRPr="004C6A62">
        <w:rPr>
          <w:rFonts w:ascii="Times New Roman" w:hAnsi="Times New Roman" w:cs="Times New Roman"/>
          <w:sz w:val="28"/>
          <w:szCs w:val="28"/>
        </w:rPr>
        <w:t xml:space="preserve">«Городской округ город Астрахань» 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</w:p>
    <w:p w:rsidR="00B84228" w:rsidRDefault="004C6A62">
      <w:pPr>
        <w:pStyle w:val="ConsPlusNonformat"/>
        <w:spacing w:after="200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center"/>
      </w:pPr>
      <w:r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 по электронной почте на адрес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astrarch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@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astrobl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ru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не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позднее </w:t>
      </w:r>
      <w:r w:rsidR="00DF14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</w:t>
      </w:r>
      <w:r w:rsidRPr="004C6A6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  <w:r w:rsidR="00DF14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11</w:t>
      </w:r>
      <w:r w:rsidRPr="004C6A6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.2025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B84228" w:rsidRDefault="00B84228">
      <w:pPr>
        <w:pStyle w:val="ConsPlusNonformat"/>
        <w:spacing w:after="200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_____________________________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171"/>
      <w:bookmarkEnd w:id="0"/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 правовому акту, обсуждаемых в ходе публичных консультаций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правовое регулирование? Актуальна ли данная проблема сегодня?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Насколько корректно обоснована необходимость правового вмешательства? Насколько цель правового регулирования соотносится с проблемой, на решение которой оно направлено?  Достигнуто ли, на Ваш взгляд, правовое регулирование тех  целей,  на  которые оно направлено?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затр</w:t>
      </w:r>
      <w:bookmarkStart w:id="1" w:name="_GoBack"/>
      <w:bookmarkEnd w:id="1"/>
      <w:r>
        <w:rPr>
          <w:rFonts w:ascii="Times New Roman" w:hAnsi="Times New Roman" w:cs="Times New Roman"/>
          <w:sz w:val="28"/>
          <w:szCs w:val="28"/>
        </w:rPr>
        <w:t>атны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Влияет ли правовое регулирование на конкурентную среду в отрасли, способствует ли необоснованному изменению расстановки сил в отрасли? Если да, то как? Приведите, по возможности, количественные оценки.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реализуемые ответственными органами исполнительной власти, насколько точно и недвусмысленно  прописаны властные функции и полномочия? Считаете ли Вы, что нормы не соответствуют или противоречат иным действующим нормативным правовым актам?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К каким последствиям привело правового регулирования в части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инвестиционной деятельности? Приведите конкретные примеры.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Какие, на Ваш взгляд,  могут  возникнуть  проблемы  и трудности с контролем соблюдения требований  и норм, введенных 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оказались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 Иные предложения и замечания, которые, по Вашему мнению,  целесообразно учесть в рамках экспертизы нормативного правового акта.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</w:t>
      </w:r>
    </w:p>
    <w:p w:rsidR="00B84228" w:rsidRDefault="00B84228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B84228" w:rsidRDefault="00B84228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B84228" w:rsidRDefault="00B84228">
      <w:pPr>
        <w:spacing w:after="0" w:line="240" w:lineRule="auto"/>
        <w:contextualSpacing/>
      </w:pPr>
    </w:p>
    <w:sectPr w:rsidR="00B84228">
      <w:pgSz w:w="11906" w:h="16838"/>
      <w:pgMar w:top="1134" w:right="567" w:bottom="1134" w:left="1985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228"/>
    <w:rsid w:val="004C6A62"/>
    <w:rsid w:val="005F0975"/>
    <w:rsid w:val="00B84228"/>
    <w:rsid w:val="00DF142F"/>
    <w:rsid w:val="00F43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A372F"/>
  <w15:docId w15:val="{DEEF290F-A74A-49CB-B045-B784E1E2F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4739"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5">
    <w:name w:val="s5"/>
    <w:qFormat/>
    <w:rsid w:val="00EF4739"/>
  </w:style>
  <w:style w:type="character" w:customStyle="1" w:styleId="a3">
    <w:name w:val="Основной текст Знак"/>
    <w:basedOn w:val="a0"/>
    <w:uiPriority w:val="99"/>
    <w:qFormat/>
    <w:rsid w:val="00EF4739"/>
  </w:style>
  <w:style w:type="character" w:customStyle="1" w:styleId="a4">
    <w:name w:val="Текст выноски Знак"/>
    <w:basedOn w:val="a0"/>
    <w:uiPriority w:val="99"/>
    <w:semiHidden/>
    <w:qFormat/>
    <w:rsid w:val="004E66E3"/>
    <w:rPr>
      <w:rFonts w:ascii="Tahoma" w:hAnsi="Tahoma" w:cs="Tahoma"/>
      <w:sz w:val="16"/>
      <w:szCs w:val="16"/>
    </w:rPr>
  </w:style>
  <w:style w:type="character" w:customStyle="1" w:styleId="-">
    <w:name w:val="Интернет-ссылка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1">
    <w:name w:val="Заголовок1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uiPriority w:val="99"/>
    <w:unhideWhenUsed/>
    <w:rsid w:val="00EF4739"/>
    <w:pPr>
      <w:spacing w:after="120"/>
    </w:pPr>
  </w:style>
  <w:style w:type="paragraph" w:styleId="a6">
    <w:name w:val="List"/>
    <w:basedOn w:val="a5"/>
    <w:rPr>
      <w:rFonts w:cs="Ari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Arial"/>
    </w:rPr>
  </w:style>
  <w:style w:type="paragraph" w:customStyle="1" w:styleId="ConsPlusNonformat">
    <w:name w:val="ConsPlusNonformat"/>
    <w:uiPriority w:val="99"/>
    <w:qFormat/>
    <w:rsid w:val="00EF4739"/>
    <w:pPr>
      <w:widowControl w:val="0"/>
    </w:pPr>
    <w:rPr>
      <w:rFonts w:ascii="Courier New" w:eastAsiaTheme="minorEastAsia" w:hAnsi="Courier New" w:cs="Courier New"/>
      <w:sz w:val="22"/>
      <w:szCs w:val="20"/>
      <w:lang w:eastAsia="ru-RU"/>
    </w:rPr>
  </w:style>
  <w:style w:type="paragraph" w:styleId="a9">
    <w:name w:val="Balloon Text"/>
    <w:basedOn w:val="a"/>
    <w:uiPriority w:val="99"/>
    <w:semiHidden/>
    <w:unhideWhenUsed/>
    <w:qFormat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3329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3</Pages>
  <Words>987</Words>
  <Characters>5627</Characters>
  <Application>Microsoft Office Word</Application>
  <DocSecurity>0</DocSecurity>
  <Lines>46</Lines>
  <Paragraphs>13</Paragraphs>
  <ScaleCrop>false</ScaleCrop>
  <Company>Grizli777</Company>
  <LinksUpToDate>false</LinksUpToDate>
  <CharactersWithSpaces>6601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dc:description/>
  <cp:lastModifiedBy>Сухоносова Елизавета</cp:lastModifiedBy>
  <cp:revision>17</cp:revision>
  <cp:lastPrinted>2018-03-26T08:50:00Z</cp:lastPrinted>
  <dcterms:created xsi:type="dcterms:W3CDTF">2018-08-28T07:13:00Z</dcterms:created>
  <dcterms:modified xsi:type="dcterms:W3CDTF">2025-10-27T08:45:00Z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