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6AB" w:rsidRPr="00F346AB" w:rsidRDefault="00F346AB" w:rsidP="00F346AB">
      <w:pPr>
        <w:ind w:firstLine="708"/>
        <w:jc w:val="both"/>
        <w:rPr>
          <w:rFonts w:ascii="Times New Roman" w:hAnsi="Times New Roman" w:cs="Times New Roman"/>
          <w:color w:val="C45911" w:themeColor="accent2" w:themeShade="BF"/>
          <w:sz w:val="32"/>
          <w:szCs w:val="32"/>
        </w:rPr>
      </w:pPr>
      <w:r w:rsidRPr="00F346AB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Программа долгосрочных сбережений </w:t>
      </w:r>
      <w:r w:rsidRPr="00F346AB">
        <w:rPr>
          <w:rFonts w:ascii="Times New Roman" w:hAnsi="Times New Roman" w:cs="Times New Roman"/>
          <w:sz w:val="32"/>
          <w:szCs w:val="32"/>
        </w:rPr>
        <w:t xml:space="preserve">– </w:t>
      </w:r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>это новый долгосрочный сберегательный продукт, который позволит сформировать дополнительный финансовый ресурс на долгосрочные стратегические цели, а также финансовую подушку безопасности, в том числе на случай наступления особых жизненных ситуаций.</w:t>
      </w:r>
    </w:p>
    <w:p w:rsidR="00F346AB" w:rsidRPr="00F346AB" w:rsidRDefault="00F346AB" w:rsidP="00F346AB">
      <w:pPr>
        <w:ind w:firstLine="708"/>
        <w:jc w:val="both"/>
        <w:rPr>
          <w:rFonts w:ascii="Times New Roman" w:hAnsi="Times New Roman" w:cs="Times New Roman"/>
          <w:color w:val="C45911" w:themeColor="accent2" w:themeShade="BF"/>
          <w:sz w:val="32"/>
          <w:szCs w:val="32"/>
        </w:rPr>
      </w:pPr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 xml:space="preserve">Долгосрочные сбережения формируются гражданином самостоятельно за счет добровольных взносов, а также за счет средств раннее сформированных пенсионных накоплений и государственной поддержки в виде </w:t>
      </w:r>
      <w:proofErr w:type="spellStart"/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>софинансирования</w:t>
      </w:r>
      <w:proofErr w:type="spellEnd"/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>.</w:t>
      </w:r>
    </w:p>
    <w:p w:rsidR="00F346AB" w:rsidRPr="00F346AB" w:rsidRDefault="00F346AB" w:rsidP="00F346AB">
      <w:pPr>
        <w:ind w:firstLine="708"/>
        <w:jc w:val="both"/>
        <w:rPr>
          <w:rFonts w:ascii="Times New Roman" w:hAnsi="Times New Roman" w:cs="Times New Roman"/>
          <w:color w:val="C45911" w:themeColor="accent2" w:themeShade="BF"/>
          <w:sz w:val="32"/>
          <w:szCs w:val="32"/>
        </w:rPr>
      </w:pPr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>Использование средств программы возможно на дополнительные выплаты. По истечении 15 лет действия договора или при достижении возраста 55 лет (женщины) и 60 лет (мужчины), а также в качестве единовременной выплаты.</w:t>
      </w:r>
    </w:p>
    <w:p w:rsidR="00F346AB" w:rsidRPr="00F346AB" w:rsidRDefault="00F346AB" w:rsidP="00F346AB">
      <w:pPr>
        <w:rPr>
          <w:color w:val="C45911" w:themeColor="accent2" w:themeShade="BF"/>
        </w:rPr>
      </w:pPr>
    </w:p>
    <w:p w:rsidR="00F346AB" w:rsidRPr="00F346AB" w:rsidRDefault="00F346AB" w:rsidP="00F346AB">
      <w:pPr>
        <w:rPr>
          <w:rFonts w:ascii="Times New Roman" w:hAnsi="Times New Roman" w:cs="Times New Roman"/>
          <w:color w:val="C45911" w:themeColor="accent2" w:themeShade="BF"/>
          <w:sz w:val="32"/>
          <w:szCs w:val="32"/>
        </w:rPr>
      </w:pPr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>Еще больше подробностей на сайте</w:t>
      </w:r>
      <w:r w:rsidRPr="00F346AB">
        <w:rPr>
          <w:rFonts w:ascii="Times New Roman" w:hAnsi="Times New Roman" w:cs="Times New Roman"/>
          <w:color w:val="C45911" w:themeColor="accent2" w:themeShade="BF"/>
          <w:sz w:val="32"/>
          <w:szCs w:val="32"/>
        </w:rPr>
        <w:t>.</w:t>
      </w:r>
    </w:p>
    <w:p w:rsidR="00F346AB" w:rsidRDefault="00F346AB" w:rsidP="00F346AB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4C2BB0">
          <w:rPr>
            <w:rStyle w:val="a3"/>
            <w:rFonts w:ascii="Times New Roman" w:hAnsi="Times New Roman" w:cs="Times New Roman"/>
            <w:sz w:val="32"/>
            <w:szCs w:val="32"/>
          </w:rPr>
          <w:t>https://xn--80apaohbc3aw9e.xn--p1ai/</w:t>
        </w:r>
        <w:proofErr w:type="spellStart"/>
        <w:r w:rsidRPr="004C2BB0">
          <w:rPr>
            <w:rStyle w:val="a3"/>
            <w:rFonts w:ascii="Times New Roman" w:hAnsi="Times New Roman" w:cs="Times New Roman"/>
            <w:sz w:val="32"/>
            <w:szCs w:val="32"/>
          </w:rPr>
          <w:t>programma-dolgosrochnyh-sberezhenij-new</w:t>
        </w:r>
        <w:proofErr w:type="spellEnd"/>
        <w:r w:rsidRPr="004C2BB0">
          <w:rPr>
            <w:rStyle w:val="a3"/>
            <w:rFonts w:ascii="Times New Roman" w:hAnsi="Times New Roman" w:cs="Times New Roman"/>
            <w:sz w:val="32"/>
            <w:szCs w:val="32"/>
          </w:rPr>
          <w:t>/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E42D8" w:rsidRPr="00F346AB" w:rsidRDefault="00F346AB" w:rsidP="00F346AB">
      <w:pPr>
        <w:tabs>
          <w:tab w:val="left" w:pos="267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bookmarkStart w:id="0" w:name="_GoBack"/>
      <w:bookmarkEnd w:id="0"/>
    </w:p>
    <w:sectPr w:rsidR="00EE42D8" w:rsidRPr="00F3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AB"/>
    <w:rsid w:val="00EE42D8"/>
    <w:rsid w:val="00F3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F7489-719B-4478-8ED2-E3D76179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4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paohbc3aw9e.xn--p1ai/programma-dolgosrochnyh-sberezhenij-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Белоусова Елена Анатольевна</dc:creator>
  <cp:keywords/>
  <dc:description/>
  <cp:lastModifiedBy>Белоусова Елена Анатольевна</cp:lastModifiedBy>
  <cp:revision>1</cp:revision>
  <dcterms:created xsi:type="dcterms:W3CDTF">2024-04-03T13:05:00Z</dcterms:created>
  <dcterms:modified xsi:type="dcterms:W3CDTF">2024-04-03T13:09:00Z</dcterms:modified>
</cp:coreProperties>
</file>