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45D" w:rsidRDefault="003C645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C645D" w:rsidRDefault="003C645D">
      <w:pPr>
        <w:pStyle w:val="ConsPlusNormal"/>
        <w:jc w:val="both"/>
        <w:outlineLvl w:val="0"/>
      </w:pPr>
    </w:p>
    <w:p w:rsidR="003C645D" w:rsidRDefault="003C645D">
      <w:pPr>
        <w:pStyle w:val="ConsPlusTitle"/>
        <w:jc w:val="center"/>
        <w:outlineLvl w:val="0"/>
      </w:pPr>
      <w:r>
        <w:t>АДМИНИСТРАЦИЯ МУНИЦИПАЛЬНОГО ОБРАЗОВАНИЯ "ГОРОД АСТРАХАНЬ"</w:t>
      </w:r>
    </w:p>
    <w:p w:rsidR="003C645D" w:rsidRDefault="003C645D">
      <w:pPr>
        <w:pStyle w:val="ConsPlusTitle"/>
        <w:jc w:val="center"/>
      </w:pPr>
    </w:p>
    <w:p w:rsidR="003C645D" w:rsidRDefault="003C645D">
      <w:pPr>
        <w:pStyle w:val="ConsPlusTitle"/>
        <w:jc w:val="center"/>
      </w:pPr>
      <w:r>
        <w:t>ПОСТАНОВЛЕНИЕ</w:t>
      </w:r>
    </w:p>
    <w:p w:rsidR="003C645D" w:rsidRDefault="003C645D">
      <w:pPr>
        <w:pStyle w:val="ConsPlusTitle"/>
        <w:jc w:val="center"/>
      </w:pPr>
      <w:r>
        <w:t>от 6 июня 2019 г. N 255</w:t>
      </w:r>
    </w:p>
    <w:p w:rsidR="003C645D" w:rsidRDefault="003C645D">
      <w:pPr>
        <w:pStyle w:val="ConsPlusTitle"/>
        <w:jc w:val="center"/>
      </w:pPr>
    </w:p>
    <w:p w:rsidR="003C645D" w:rsidRDefault="003C645D">
      <w:pPr>
        <w:pStyle w:val="ConsPlusTitle"/>
        <w:jc w:val="center"/>
      </w:pPr>
      <w:r>
        <w:t>ОБ УТВЕРЖДЕНИИ АДМИНИСТРАТИВНОГО РЕГЛАМЕНТА АДМИНИСТРАЦИИ</w:t>
      </w:r>
    </w:p>
    <w:p w:rsidR="003C645D" w:rsidRDefault="003C645D">
      <w:pPr>
        <w:pStyle w:val="ConsPlusTitle"/>
        <w:jc w:val="center"/>
      </w:pPr>
      <w:r>
        <w:t>МУНИЦИПАЛЬНОГО ОБРАЗОВАНИЯ "ГОРОД АСТРАХАНЬ" ПРЕДОСТАВЛЕНИЯ</w:t>
      </w:r>
    </w:p>
    <w:p w:rsidR="003C645D" w:rsidRDefault="003C645D">
      <w:pPr>
        <w:pStyle w:val="ConsPlusTitle"/>
        <w:jc w:val="center"/>
      </w:pPr>
      <w:r>
        <w:t>МУНИЦИПАЛЬНОЙ УСЛУГИ "НАПРАВЛЕНИЕ УВЕДОМЛЕНИЯ О СООТВЕТСТВИИ</w:t>
      </w:r>
    </w:p>
    <w:p w:rsidR="003C645D" w:rsidRDefault="003C645D">
      <w:pPr>
        <w:pStyle w:val="ConsPlusTitle"/>
        <w:jc w:val="center"/>
      </w:pPr>
      <w:r>
        <w:t>ПОСТРОЕННЫХ ИЛИ РЕКОНСТРУИРОВАННЫХ ОБЪЕКТА ИНДИВИДУАЛЬНОГО</w:t>
      </w:r>
    </w:p>
    <w:p w:rsidR="003C645D" w:rsidRDefault="003C645D">
      <w:pPr>
        <w:pStyle w:val="ConsPlusTitle"/>
        <w:jc w:val="center"/>
      </w:pPr>
      <w:r>
        <w:t>ЖИЛИЩНОГО СТРОИТЕЛЬСТВА ИЛИ САДОВОГО ДОМА ТРЕБОВАНИЯМ</w:t>
      </w:r>
    </w:p>
    <w:p w:rsidR="003C645D" w:rsidRDefault="003C645D">
      <w:pPr>
        <w:pStyle w:val="ConsPlusTitle"/>
        <w:jc w:val="center"/>
      </w:pPr>
      <w:r>
        <w:t>ЗАКОНОДАТЕЛЬСТВА О ГРАДОСТРОИТЕЛЬНОЙ ДЕЯТЕЛЬНОСТИ ЛИБО</w:t>
      </w:r>
    </w:p>
    <w:p w:rsidR="003C645D" w:rsidRDefault="003C645D">
      <w:pPr>
        <w:pStyle w:val="ConsPlusTitle"/>
        <w:jc w:val="center"/>
      </w:pPr>
      <w:r>
        <w:t>О НЕСООТВЕТСТВИИ ПОСТРОЕННЫХ ИЛИ РЕКОНСТРУИРОВАННЫХ ОБЪЕКТА</w:t>
      </w:r>
    </w:p>
    <w:p w:rsidR="003C645D" w:rsidRDefault="003C645D">
      <w:pPr>
        <w:pStyle w:val="ConsPlusTitle"/>
        <w:jc w:val="center"/>
      </w:pPr>
      <w:r>
        <w:t>ИНДИВИДУАЛЬНОГО ЖИЛИЩНОГО СТРОИТЕЛЬСТВА ИЛИ САДОВОГО ДОМА</w:t>
      </w:r>
    </w:p>
    <w:p w:rsidR="003C645D" w:rsidRDefault="003C645D">
      <w:pPr>
        <w:pStyle w:val="ConsPlusTitle"/>
        <w:jc w:val="center"/>
      </w:pPr>
      <w:r>
        <w:t>ТРЕБОВАНИЯМ ЗАКОНОДАТЕЛЬСТВА О ГРАДОСТРОИТЕЛЬНОЙ</w:t>
      </w:r>
    </w:p>
    <w:p w:rsidR="003C645D" w:rsidRDefault="003C645D">
      <w:pPr>
        <w:pStyle w:val="ConsPlusTitle"/>
        <w:jc w:val="center"/>
      </w:pPr>
      <w:r>
        <w:t>ДЕЯТЕЛЬНОСТИ"</w:t>
      </w:r>
    </w:p>
    <w:p w:rsidR="003C645D" w:rsidRDefault="003C645D">
      <w:pPr>
        <w:pStyle w:val="ConsPlusNormal"/>
        <w:jc w:val="both"/>
      </w:pPr>
    </w:p>
    <w:p w:rsidR="003C645D" w:rsidRDefault="003C645D">
      <w:pPr>
        <w:pStyle w:val="ConsPlusNormal"/>
        <w:ind w:firstLine="540"/>
        <w:jc w:val="both"/>
      </w:pPr>
      <w:r>
        <w:t xml:space="preserve">В соответствии с Градостроительным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законами "</w:t>
      </w:r>
      <w:hyperlink r:id="rId7" w:history="1">
        <w:r>
          <w:rPr>
            <w:color w:val="0000FF"/>
          </w:rPr>
          <w:t>Об общих принципах организации</w:t>
        </w:r>
      </w:hyperlink>
      <w:r>
        <w:t xml:space="preserve"> местного самоуправления в Российской Федерации", "</w:t>
      </w:r>
      <w:hyperlink r:id="rId8" w:history="1">
        <w:r>
          <w:rPr>
            <w:color w:val="0000FF"/>
          </w:rPr>
          <w:t>Об организации предоставления</w:t>
        </w:r>
      </w:hyperlink>
      <w:r>
        <w:t xml:space="preserve"> государственных и муниципальных услуг", руководствуясь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Астрахани от 01.11.2011 N 10322 "Об утверждении Порядка разработки и утверждения административных регламентов предоставления муниципальных услуг", с изменениями и дополнениями, внесенными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Астрахани от 03.12.2012 N 10383, постановляю:</w:t>
      </w:r>
    </w:p>
    <w:p w:rsidR="003C645D" w:rsidRDefault="003C645D">
      <w:pPr>
        <w:pStyle w:val="ConsPlusNormal"/>
        <w:spacing w:before="220"/>
        <w:ind w:firstLine="540"/>
        <w:jc w:val="both"/>
      </w:pPr>
      <w:bookmarkStart w:id="0" w:name="P18"/>
      <w:bookmarkEnd w:id="0"/>
      <w:r>
        <w:t xml:space="preserve">1. Утвердить прилагаемый административный </w:t>
      </w:r>
      <w:hyperlink w:anchor="P44" w:history="1">
        <w:r>
          <w:rPr>
            <w:color w:val="0000FF"/>
          </w:rPr>
          <w:t>Регламент</w:t>
        </w:r>
      </w:hyperlink>
      <w:r>
        <w:t xml:space="preserve"> администрации муниципального образования "Город Астрахань" предоставления муниципальной услуги "Направление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деятельности".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2. Управлению по строительству, архитектуре и градостроительству администрации муниципального образования "Город Астрахань":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 xml:space="preserve">2.1. Обеспечить исполнение административного Регламента, указанного в </w:t>
      </w:r>
      <w:hyperlink w:anchor="P18" w:history="1">
        <w:r>
          <w:rPr>
            <w:color w:val="0000FF"/>
          </w:rPr>
          <w:t>пункте 1</w:t>
        </w:r>
      </w:hyperlink>
      <w:r>
        <w:t xml:space="preserve"> настоящего Постановления.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2.2. Внести соответствующие изменения в государственные информационные системы http://www.gosuslugi.ru, http://www.gosuslugi.astrobl.ru.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3. Управлению информационной политики администрации муниципального образования "Город Астрахань":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3.1. Опубликовать настоящее Постановление администрации муниципального образования "Город Астрахань" в средствах массовой информации.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3.2. Разместить настоящее Постановление администрации муниципального образования "Город Астрахань" на официальном сайте администрации муниципального образования "Город Астрахань".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 xml:space="preserve">3.3. Разместить административный Регламент, указанный в </w:t>
      </w:r>
      <w:hyperlink w:anchor="P18" w:history="1">
        <w:r>
          <w:rPr>
            <w:color w:val="0000FF"/>
          </w:rPr>
          <w:t>пункте 1</w:t>
        </w:r>
      </w:hyperlink>
      <w:r>
        <w:t xml:space="preserve"> настоящего </w:t>
      </w:r>
      <w:r>
        <w:lastRenderedPageBreak/>
        <w:t>Постановления администрации муниципального образования "Город Астрахань", на официальном сайте администрации муниципального образования "Город Астрахань" во вкладке "Административные регламенты".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4. Управлению контроля и документооборота администрации муниципального образования "Город Астрахань":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4.1. Направить настоящее Постановление администрации муниципального образования "Город Астрахань"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срок.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4.2. В течение 10 дней после дня принятия направить настоящее Постановление администрации муниципального образования "Город Астрахань" в прокуратуру города Астрахани для проведения антикоррупционной экспертизы и проверки на предмет законности.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5. Настоящее Постановление администрации муниципального образования "Город Астрахань" вступает в силу со дня его официального опубликования.</w:t>
      </w:r>
    </w:p>
    <w:p w:rsidR="003C645D" w:rsidRDefault="003C645D">
      <w:pPr>
        <w:pStyle w:val="ConsPlusNormal"/>
        <w:jc w:val="both"/>
      </w:pPr>
    </w:p>
    <w:p w:rsidR="003C645D" w:rsidRDefault="003C645D">
      <w:pPr>
        <w:pStyle w:val="ConsPlusNormal"/>
        <w:jc w:val="right"/>
      </w:pPr>
      <w:r>
        <w:t>Глава администрации</w:t>
      </w:r>
    </w:p>
    <w:p w:rsidR="003C645D" w:rsidRDefault="003C645D">
      <w:pPr>
        <w:pStyle w:val="ConsPlusNormal"/>
        <w:jc w:val="right"/>
      </w:pPr>
      <w:r>
        <w:t>Р.Л.ХАРИСОВ</w:t>
      </w:r>
    </w:p>
    <w:p w:rsidR="003C645D" w:rsidRDefault="003C645D">
      <w:pPr>
        <w:pStyle w:val="ConsPlusNormal"/>
        <w:jc w:val="both"/>
      </w:pPr>
    </w:p>
    <w:p w:rsidR="003C645D" w:rsidRDefault="003C645D">
      <w:pPr>
        <w:pStyle w:val="ConsPlusNormal"/>
        <w:jc w:val="both"/>
      </w:pPr>
    </w:p>
    <w:p w:rsidR="003C645D" w:rsidRDefault="003C645D">
      <w:pPr>
        <w:pStyle w:val="ConsPlusNormal"/>
        <w:jc w:val="both"/>
      </w:pPr>
    </w:p>
    <w:p w:rsidR="003C645D" w:rsidRDefault="003C645D">
      <w:pPr>
        <w:pStyle w:val="ConsPlusNormal"/>
        <w:jc w:val="both"/>
      </w:pPr>
    </w:p>
    <w:p w:rsidR="003C645D" w:rsidRDefault="003C645D">
      <w:pPr>
        <w:pStyle w:val="ConsPlusNormal"/>
        <w:jc w:val="both"/>
      </w:pPr>
    </w:p>
    <w:p w:rsidR="003C645D" w:rsidRDefault="003C645D">
      <w:pPr>
        <w:pStyle w:val="ConsPlusNormal"/>
        <w:jc w:val="right"/>
        <w:outlineLvl w:val="0"/>
      </w:pPr>
      <w:r>
        <w:t>Утвержден</w:t>
      </w:r>
    </w:p>
    <w:p w:rsidR="003C645D" w:rsidRDefault="003C645D">
      <w:pPr>
        <w:pStyle w:val="ConsPlusNormal"/>
        <w:jc w:val="right"/>
      </w:pPr>
      <w:r>
        <w:t>Постановлением администрации</w:t>
      </w:r>
    </w:p>
    <w:p w:rsidR="003C645D" w:rsidRDefault="003C645D">
      <w:pPr>
        <w:pStyle w:val="ConsPlusNormal"/>
        <w:jc w:val="right"/>
      </w:pPr>
      <w:r>
        <w:t>муниципального образования</w:t>
      </w:r>
    </w:p>
    <w:p w:rsidR="003C645D" w:rsidRDefault="003C645D">
      <w:pPr>
        <w:pStyle w:val="ConsPlusNormal"/>
        <w:jc w:val="right"/>
      </w:pPr>
      <w:r>
        <w:t>"Город Астрахань"</w:t>
      </w:r>
    </w:p>
    <w:p w:rsidR="003C645D" w:rsidRDefault="003C645D">
      <w:pPr>
        <w:pStyle w:val="ConsPlusNormal"/>
        <w:jc w:val="right"/>
      </w:pPr>
      <w:r>
        <w:t>от 6 июня 2019 г. N 255</w:t>
      </w:r>
    </w:p>
    <w:p w:rsidR="003C645D" w:rsidRDefault="003C645D">
      <w:pPr>
        <w:pStyle w:val="ConsPlusNormal"/>
        <w:jc w:val="both"/>
      </w:pPr>
    </w:p>
    <w:p w:rsidR="003C645D" w:rsidRDefault="003C645D">
      <w:pPr>
        <w:pStyle w:val="ConsPlusTitle"/>
        <w:jc w:val="center"/>
      </w:pPr>
      <w:bookmarkStart w:id="1" w:name="P44"/>
      <w:bookmarkEnd w:id="1"/>
      <w:r>
        <w:t>АДМИНИСТРАТИВНЫЙ РЕГЛАМЕНТ</w:t>
      </w:r>
    </w:p>
    <w:p w:rsidR="003C645D" w:rsidRDefault="003C645D">
      <w:pPr>
        <w:pStyle w:val="ConsPlusTitle"/>
        <w:jc w:val="center"/>
      </w:pPr>
      <w:r>
        <w:t>АДМИНИСТРАЦИИ МУНИЦИПАЛЬНОГО ОБРАЗОВАНИЯ "ГОРОД АСТРАХАНЬ"</w:t>
      </w:r>
    </w:p>
    <w:p w:rsidR="003C645D" w:rsidRDefault="003C645D">
      <w:pPr>
        <w:pStyle w:val="ConsPlusTitle"/>
        <w:jc w:val="center"/>
      </w:pPr>
      <w:r>
        <w:t>ПРЕДОСТАВЛЕНИЯ МУНИЦИПАЛЬНОЙ УСЛУГИ "НАПРАВЛЕНИЕ УВЕДОМЛЕНИЯ</w:t>
      </w:r>
    </w:p>
    <w:p w:rsidR="003C645D" w:rsidRDefault="003C645D">
      <w:pPr>
        <w:pStyle w:val="ConsPlusTitle"/>
        <w:jc w:val="center"/>
      </w:pPr>
      <w:r>
        <w:t>О СООТВЕТСТВИИ ПОСТРОЕННЫХ ИЛИ РЕКОНСТРУИРОВАННЫХ ОБЪЕКТА</w:t>
      </w:r>
    </w:p>
    <w:p w:rsidR="003C645D" w:rsidRDefault="003C645D">
      <w:pPr>
        <w:pStyle w:val="ConsPlusTitle"/>
        <w:jc w:val="center"/>
      </w:pPr>
      <w:r>
        <w:t>ИНДИВИДУАЛЬНОГО ЖИЛИЩНОГО СТРОИТЕЛЬСТВА ИЛИ САДОВОГО ДОМА</w:t>
      </w:r>
    </w:p>
    <w:p w:rsidR="003C645D" w:rsidRDefault="003C645D">
      <w:pPr>
        <w:pStyle w:val="ConsPlusTitle"/>
        <w:jc w:val="center"/>
      </w:pPr>
      <w:r>
        <w:t>ТРЕБОВАНИЯМ ЗАКОНОДАТЕЛЬСТВА О ГРАДОСТРОИТЕЛЬНОЙ</w:t>
      </w:r>
    </w:p>
    <w:p w:rsidR="003C645D" w:rsidRDefault="003C645D">
      <w:pPr>
        <w:pStyle w:val="ConsPlusTitle"/>
        <w:jc w:val="center"/>
      </w:pPr>
      <w:r>
        <w:t>ДЕЯТЕЛЬНОСТИ ЛИБО О НЕСООТВЕТСТВИИ ПОСТРОЕННЫХ ИЛИ</w:t>
      </w:r>
    </w:p>
    <w:p w:rsidR="003C645D" w:rsidRDefault="003C645D">
      <w:pPr>
        <w:pStyle w:val="ConsPlusTitle"/>
        <w:jc w:val="center"/>
      </w:pPr>
      <w:r>
        <w:t>РЕКОНСТРУИРОВАННЫХ ОБЪЕКТА ИНДИВИДУАЛЬНОГО ЖИЛИЩНОГО</w:t>
      </w:r>
    </w:p>
    <w:p w:rsidR="003C645D" w:rsidRDefault="003C645D">
      <w:pPr>
        <w:pStyle w:val="ConsPlusTitle"/>
        <w:jc w:val="center"/>
      </w:pPr>
      <w:r>
        <w:t>СТРОИТЕЛЬСТВА ИЛИ САДОВОГО ДОМА ТРЕБОВАНИЯМ</w:t>
      </w:r>
    </w:p>
    <w:p w:rsidR="003C645D" w:rsidRDefault="003C645D">
      <w:pPr>
        <w:pStyle w:val="ConsPlusTitle"/>
        <w:jc w:val="center"/>
      </w:pPr>
      <w:r>
        <w:t>ЗАКОНОДАТЕЛЬСТВА О ГРАДОСТРОИТЕЛЬНОЙ ДЕЯТЕЛЬНОСТИ"</w:t>
      </w:r>
    </w:p>
    <w:p w:rsidR="003C645D" w:rsidRDefault="003C645D">
      <w:pPr>
        <w:pStyle w:val="ConsPlusNormal"/>
        <w:jc w:val="both"/>
      </w:pPr>
    </w:p>
    <w:p w:rsidR="003C645D" w:rsidRDefault="003C645D">
      <w:pPr>
        <w:pStyle w:val="ConsPlusTitle"/>
        <w:jc w:val="center"/>
        <w:outlineLvl w:val="1"/>
      </w:pPr>
      <w:r>
        <w:t>1. Общие положения</w:t>
      </w:r>
    </w:p>
    <w:p w:rsidR="003C645D" w:rsidRDefault="003C645D">
      <w:pPr>
        <w:pStyle w:val="ConsPlusNormal"/>
        <w:jc w:val="both"/>
      </w:pPr>
    </w:p>
    <w:p w:rsidR="003C645D" w:rsidRDefault="003C645D">
      <w:pPr>
        <w:pStyle w:val="ConsPlusNormal"/>
        <w:ind w:firstLine="540"/>
        <w:jc w:val="both"/>
      </w:pPr>
      <w:r>
        <w:t xml:space="preserve">1.1. Административный Регламент администрации муниципального образования "Город Астрахань" предоставления муниципальной услуги "Направление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деятельности" (далее - административный Регламент) устанавливает порядок предоставления муниципальной услуги и стандарт предоставления муниципальной услуги, в том числе сроки и последовательность административных процедур (действий) по предоставлению муниципальной </w:t>
      </w:r>
      <w:r>
        <w:lastRenderedPageBreak/>
        <w:t>услуги, в соответствии с законодательством Российской Федерации.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1.2. Административный Регламент размещается на официальном сайте администрации муниципального образования "Город Астрахань": http://www.astrgorod.ru, автономного учреждения Астраханской области "Многофункциональный центр предоставления государственных и муниципальных услуг" (далее - МФЦ) http://www.mfc.astrobl.ru, в федеральной государственной информационной системе "Единый портал государственных и муниципальных услуг (функций)" http://www.gosuslugi.ru (далее - единый портал) и государственной информационной системе Астраханской области "Региональный портал государственных и муниципальных услуг (функций) Астраханской области" http://gosuslugi.astrobl.ru (далее - региональный портал) в информационно-телекоммуникационной сети Интернет (далее - сеть Интернет), а также на информационных стендах, размещенных в помещениях управления по строительству, архитектуре и градостроительству администрации муниципального образования "Город Астрахань" (далее - Управление), МФЦ.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1.3. Заявителем на получение муниципальной услуги является застройщик - физическое или юридическое лицо, обеспечивающее на принадлежащем ему земельном участке строительство, реконструкцию, капитальный ремонт, снос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ремонта, обратившееся в Управление или МФЦ с запросом о предоставлении муниципальной услуги, выраженным в письменной или электронной форме (далее - заявитель).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От имени заявителя могут выступать лица, имеющие право в соответствии с действующим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заявитель).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1.4. Порядок информирования о правилах предоставления муниципальной услуги:</w:t>
      </w:r>
    </w:p>
    <w:p w:rsidR="003C645D" w:rsidRDefault="003C645D">
      <w:pPr>
        <w:pStyle w:val="ConsPlusNormal"/>
        <w:spacing w:before="220"/>
        <w:ind w:firstLine="540"/>
        <w:jc w:val="both"/>
      </w:pPr>
      <w:bookmarkStart w:id="2" w:name="P62"/>
      <w:bookmarkEnd w:id="2"/>
      <w:r>
        <w:t>1.4.1. Информация о местонахождении, графике работы и телефонах Управления, отдела выдачи разрешительной документации Управления (далее - Отдел), о местонахождении помещения в администрации муниципального образования "Город Астрахань", в котором осуществляется обслуживание инвалидов.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Местонахождение Управления, Отдела: 414000, г. Астрахань, ул. Советская, д. 8, кабинеты 17, 19, 20.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График работы Управления: понедельник - пятница с 8.30 до 17.30, перерыв на обед с 13.00 до 14.00. Выходные дни: суббота, воскресенье.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График приема заявлений о предоставлении муниципальной услуги и документов: понедельник - пятница с 08.30 до 17.00.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График приема должностными лицами Управления, ответственными за предоставление муниципальной услуги: среда, четверг с 14.00 до 17.30.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График личного приема начальником Управления: среда с 14.00 до 17.30.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Местонахождение помещения администрации муниципального образования "Город Астрахань", в котором осуществляется обслуживание инвалидов: г. Астрахань, ул. Чернышевского, 4, кабинет 11.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График приема заявлений о предоставлении муниципальной услуги и документов в помещении администрации муниципального образования "Город Астрахань": понедельник - пятница с 8.30 до 17.30, перерыв на обед с 13.00 до 14.00, выходные дни: суббота, воскресенье.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lastRenderedPageBreak/>
        <w:t>Телефоны для справок: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Управление: приемная - телефон 8 (8512) 51-45-33, факс: 8 (8512) 51-14-60.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Ответственные за предоставление муниципальной услуги должностные лица Управления: 8 (8512) 48-30-50, 48-30-52, 48-30-53.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 xml:space="preserve">1.4.2. </w:t>
      </w:r>
      <w:hyperlink w:anchor="P455" w:history="1">
        <w:r>
          <w:rPr>
            <w:color w:val="0000FF"/>
          </w:rPr>
          <w:t>Информация</w:t>
        </w:r>
      </w:hyperlink>
      <w:r>
        <w:t xml:space="preserve"> о месте нахождения и телефонах МФЦ, территориально обособленных структурных подразделений офисов указаны в приложении 1 к административному Регламенту.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1.4.3. Адреса официальных сайтов.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Адрес официального сайта администрации муниципального образования "Город Астрахань" в сети Интернет: http://www.astrgorod.ru.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Адрес электронной почты Управления: astrarch@list.ru.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Адрес официального сайта МФЦ: http://www.mfc.astrobl.ru.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Адрес электронной почты МФЦ: mfc.astrakhan@astrobl.ru.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Адрес единого портала: http://www.gosuslugi.ru.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Адрес регионального портала: http://gosuslugi.astrobl.ru.</w:t>
      </w:r>
    </w:p>
    <w:p w:rsidR="003C645D" w:rsidRDefault="003C645D">
      <w:pPr>
        <w:pStyle w:val="ConsPlusNormal"/>
        <w:spacing w:before="220"/>
        <w:ind w:firstLine="540"/>
        <w:jc w:val="both"/>
      </w:pPr>
      <w:bookmarkStart w:id="3" w:name="P81"/>
      <w:bookmarkEnd w:id="3"/>
      <w:r>
        <w:t>1.4.4. Порядок получения информации заявителями по вопросам предоставления муниципальной услуги.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Информация, предоставляемая заявителям о муниципальной услуге, является открытой и общедоступной.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Информирование о порядке предоставления муниципальной услуги осуществляется должностными лицами Управления, ответственными за предоставление муниципальной услуги, или работниками МФЦ.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Должностные лица Управления или работники МФЦ осуществляют информирование по следующим направлениям: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- о местонахождении и графике работы Управления, МФЦ, должностных лицах Управления, к которым необходимо обратиться заявителю для получения муниципальной услуги;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- о справочных номерах телефонов, о почтовом адресе Управления, МФЦ;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- об адресе официального сайта администрации муниципального образования "Город Астрахань" в сети Интернет, адресе электронной почты Управления, МФЦ;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- о возможности получения муниципальной услуги в электронном виде через региональный портал;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- о порядке получения информации заявителями по вопросам предоставления муниципальной услуги, в том числе о ходе ее предоставления;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- о порядке обжалования решений и действий (бездействия) Управления, а также должностных лиц Управления, МФЦ, работников МФЦ;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- об организациях, предоставляющих услуги, которые являются необходимыми и обязательными для предоставления муниципальной услуги;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lastRenderedPageBreak/>
        <w:t>- о порядке, форме и месте размещения информации, указанной в настоящем подпункте.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Основными требованиями к информированию заявителей являются: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-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- четкость в изложении информации о процедуре;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- наглядность форм подачи материала;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- удобство и доступность получения информации о процедуре;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- оперативность предоставления информации о процедуре;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- своевременность.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Время получения ответа при индивидуальном устном информировании не должно превышать 15 минут.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1.4.5. Информирование заявителей о предоставлении муниципальной услуги осуществляется в форме: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 xml:space="preserve">- непосредственного общения заявителей (при личном обращении либо по телефону) с должностными лицами Управления или работниками МФЦ по направлениям, предусмотренным </w:t>
      </w:r>
      <w:hyperlink w:anchor="P81" w:history="1">
        <w:r>
          <w:rPr>
            <w:color w:val="0000FF"/>
          </w:rPr>
          <w:t>подпунктом 1.4.4 пункта 1.4</w:t>
        </w:r>
      </w:hyperlink>
      <w:r>
        <w:t xml:space="preserve"> административного Регламента;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- взаимодействия должностных лиц Управления или работников МФЦ с заявителями по почте, электронной почте;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- информационных материалов, которые размещаются на официальном сайте администрации муниципального образования "Город Астрахань": http://www.astrgorod.ru в сети Интернет, на сайте МФЦ, на региональном и едином порталах;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- информационных материалов, которые размещаются на информационных стендах в помещениях Управления, МФЦ.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1.4.6. Требования к форме и характеру взаимодействия должностных лиц Управления, ответственных за предоставление муниципальной услуги, или работников МФЦ с заявителями: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- при ответе на телефонные звонки должностное лицо Управления или работник МФЦ представляется, назвав свои фамилию, имя, отчество (при наличии), должность,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- при личном обращении заявителей должностное лицо Управления или работник МФЦ представляется, назвав свои фамилию, имя, отчество (при наличии), сообщает занимаемую должность, самостоятельно дает ответ на заданный заявителем вопрос;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- в конце консультирования (по телефону или лично) должностное лицо Управления или работник МФЦ, осуществляющий консультирование, должен кратко подвести итоги и перечислить меры, которые следует принять заявителю (кто именно, когда и что должен сделать);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 xml:space="preserve">- письменный ответ на обращения, в том числе в электронном виде, дается в простой, четкой и понятной форме с указанием фамилии и инициалов, номера телефона должностного лица Управления, исполнившего ответ на обращение. Письменный ответ на обращение </w:t>
      </w:r>
      <w:r>
        <w:lastRenderedPageBreak/>
        <w:t>подписывается начальником Управления или заместителем начальника Управления.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1.4.7. На информационных стендах в помещениях Управления, МФЦ, на официальном сайте администрации муниципального образования "Город Астрахань" и сайте МФЦ размещается следующая информация: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- текст настоящего административного Регламента;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- перечень услуг, которые являются необходимыми и обязательными для предоставления муниципальной услуги;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- извлечения из законодательных и иных нормативных правовых актов, регулирующих вопросы, связанные с предоставлением муниципальной услуги;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 xml:space="preserve">- </w:t>
      </w:r>
      <w:hyperlink w:anchor="P553" w:history="1">
        <w:r>
          <w:rPr>
            <w:color w:val="0000FF"/>
          </w:rPr>
          <w:t>блок-схема</w:t>
        </w:r>
      </w:hyperlink>
      <w:r>
        <w:t>, наглядно отображающая последовательность прохождения всех административных процедур (приложение 2 к административному Регламенту);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 xml:space="preserve">- образец заполнения </w:t>
      </w:r>
      <w:hyperlink w:anchor="P633" w:history="1">
        <w:r>
          <w:rPr>
            <w:color w:val="0000FF"/>
          </w:rPr>
          <w:t>заявления</w:t>
        </w:r>
      </w:hyperlink>
      <w:r>
        <w:t xml:space="preserve"> (уведомления) о предоставлении муниципальной услуги (приложение 3 к административному Регламенту);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- перечень документов, которые заявитель должен представить для получения муниципальной услуги;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- перечень сведений, запрашиваемых должностным лицом при предоставлении муниципальной услуги в рамках межведомственного информационного взаимодействия, которые заявитель вправе представить по собственной инициативе;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- адреса, номера телефонов и факсов, график работы Управления, МФЦ;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- адреса электронной почты и официальных сайтов Управления, МФЦ, адрес официального сайта администрации муниципального образования "Город Астрахань", адреса регионального и единого порталов;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- график личного приема заявителей начальником Управления;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- график приема заявителей должностными лицами Управления, ответственными за предоставление муниципальной услуги;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- перечень оснований для отказа в приеме документов, необходимых для предоставления муниципальной услуги, и в предоставлении муниципальной услуги;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- досудебный (внесудебный) порядок обжалования решений и действий (бездействия) Управления, а также должностных лиц Управления, МФЦ, работников МФЦ;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- необходимая оперативная информация о предоставлении муниципальной услуги.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Информационные стенды должны быть максимально заметны, функциональны и хорошо просматриваться, рекомендуется оборудовать информационные стенды карманами формата А4 для размещения информационных листков.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Текст материалов, размещаемых на стендах, должен быть напечатан удобным для чтения шрифтом, основные моменты и наиболее важные места выделяются жирным шрифтом.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При изменении условий и порядка предоставления муниципальной услуги информация об изменениях должна быть выделена цветом и пометкой "Важно".</w:t>
      </w:r>
    </w:p>
    <w:p w:rsidR="003C645D" w:rsidRDefault="003C645D">
      <w:pPr>
        <w:pStyle w:val="ConsPlusNormal"/>
        <w:jc w:val="both"/>
      </w:pPr>
    </w:p>
    <w:p w:rsidR="003C645D" w:rsidRDefault="003C645D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3C645D" w:rsidRDefault="003C645D">
      <w:pPr>
        <w:pStyle w:val="ConsPlusNormal"/>
        <w:jc w:val="both"/>
      </w:pPr>
    </w:p>
    <w:p w:rsidR="003C645D" w:rsidRDefault="003C645D">
      <w:pPr>
        <w:pStyle w:val="ConsPlusNormal"/>
        <w:ind w:firstLine="540"/>
        <w:jc w:val="both"/>
      </w:pPr>
      <w:r>
        <w:t>2.1. Наименование муниципальной услуги: "Направление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деятельности".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2.2. Органы и организации, участвующие в предоставлении муниципальной услуги.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2.2.1. Муниципальная услуга предоставляется администрацией муниципального образования "Город Астрахань", непосредственно Управлением, при участии МФЦ.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Ответственными исполнителями муниципальной услуги являются должностные лица Управления и работники МФЦ, ответственные за выполнение конкретной административной процедуры (действия) согласно административному Регламенту.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2.2.2. В предоставлении муниципальной услуги участвуют кадастровые инженеры кадастровой деятельности в качестве индивидуальных предпринимателей либо в качестве работников юридического лица, осуществляющие кадастровые работы, которые являются необходимыми и обязательными для предоставления муниципальной услуги.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2.2.3. Органы, предоставляющие сведения, необходимые для предоставления муниципальной услуги, в порядке межведомственного информационного взаимодействия, отсутствуют.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2.2.4.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необходимых и обязательных услуг.</w:t>
      </w:r>
    </w:p>
    <w:p w:rsidR="003C645D" w:rsidRDefault="003C645D">
      <w:pPr>
        <w:pStyle w:val="ConsPlusNormal"/>
        <w:spacing w:before="220"/>
        <w:ind w:firstLine="540"/>
        <w:jc w:val="both"/>
      </w:pPr>
      <w:bookmarkStart w:id="4" w:name="P139"/>
      <w:bookmarkEnd w:id="4"/>
      <w:r>
        <w:t>2.3. Результатами предоставления муниципальной услуги являются: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- направление (выдача)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деятельности;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- направление (выдача)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2.4. Срок предоставления муниципальной услуги.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2.4.1. Срок предоставления муниципальной услуги составляет не более 7 рабочих дней с момента поступления уведомления об окончании строительства или реконструкции объекта индивидуального жилищного строительства или садового дома (далее - уведомление об окончании строительства) в Управление и включает в себя следующие административные действия: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- прием, регистрация уведомления об окончании строительства и документов - не более 1 рабочего дня с момента поступления уведомления об окончании строительства и документов в Управление;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 xml:space="preserve">- рассмотрение уведомления об окончании строительства и документов - не более 6 рабочих дней с момента поступления уведомления об окончании строительства и документов в </w:t>
      </w:r>
      <w:r>
        <w:lastRenderedPageBreak/>
        <w:t>Управление;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-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- не более 7 рабочих дней с момента поступления уведомления об окончании строительства и документов в Управление.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2.4.2. Максимальное время ожидания и продолжительность приема заявителей при решении отдельных вопросов, связанных с предоставлением муниципальной услуги: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- время ожидания в очереди при подаче заявления, для консультаций, не должно превышать 15 минут;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- время приема документов не должно превышать 15 минут.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- время приема при получении информации о ходе выполнения услуги не должно превышать 15 минут.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- время ожидания в очереди при получении документов, являющихся результатом предоставления муниципальной услуги, не должно превышать 15 минут.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2.5. Нормативные правовые акты, регулирующие предоставление муниципальной услуги: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 xml:space="preserve">- </w:t>
      </w:r>
      <w:hyperlink r:id="rId11" w:history="1">
        <w:r>
          <w:rPr>
            <w:color w:val="0000FF"/>
          </w:rPr>
          <w:t>Конституция</w:t>
        </w:r>
      </w:hyperlink>
      <w:r>
        <w:t xml:space="preserve"> Российской Федерации (Российская газета, 1993, N 237, 2008, N 267,2014, N 27, N 163);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 xml:space="preserve">- Градостроительный </w:t>
      </w:r>
      <w:hyperlink r:id="rId12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РФ, 2005, N 1 (ч. 1), ст. 16; N 30 (ч. 2), ст. 3128; 2006, N 1, ст. 10; ст. 21; N 23 ст. 2380; N 31 (ч. 2), ст. 3442; N 50, ст. 5279; N 52 (ч. 1), ст. 5498; 2007, N 1 (ч. 1), ст. 21; N 21, ст. 2455; N 31, ст. 4012; N 45, ст. 5417; N 46, ст. 5553; N 50, ст. 6237; 2008, N 20, ст. 2251; ст. 2260; N 29 (ч. 1), ст. 3418; N 30 (ч. 1), ст. 3604; N 30 (ч. 2), ст. 3616; N 52 (ч. 1), ст. 6236; 2009, N 1, ст. 17; N 29, ст. 3601; N 48, ст. 5711; N 52 (ч. 1), ст. 6419; 2010, N 31, ст. 4195; ст. 4209; N 48, ст. 6246; N 49, ст. 6410; 2011, N 13, ст. 1688; N 17, ст. 2310; N 27, ст. 3880; N 29, ст. 4281; N 29, ст. 4291; N 30 (ч. 1), ст. 4563; ст. 4572; ст. 4590; ст. 4591; ст. 4594; ст. 4605; N 49 (ч. 1), ст. 7015; ст. 7042; N 50, ст. 7343); 2012, N 3, ст. 4171, N 26, ст. 3446; N 47, ст. 6390, N 53 (ч. 1), ст. 7614, ст. 7643; 2013, N 9, ст. 873; ст. 874; N 14, ст. 1651; N 23, ст. 2871; N 27, ст. 3477, ст. 3480; N 30 (Часть I), ст. 4040, ст. 4080; N 43, ст. 5452; N 52 (ч. 1), ст. 6961, ст. 6983; 2014, N 14, ст. 1557; N 16, ст. 1837; N 19, ст. 2336; N 26 (ч. 1), ст. 3377, ст. 3386, ст. 3387; N 30 (ч. 1), ст. 4218, ст. 4225; N 42, ст. 5615; N 43, ст. 5799, ст. 5804; N 48, ст. 6640; 2015, N 1 (ч. 1), ст. 9, ст. 38, ст. 52, ст. 72, ст. 86; N 27, ст. 3967; N 29 (ч. 1), ст. 4339, ст. 4342, ст. 4378, ст. 4389; N 48 (ч. 1), ст. 6705; 2016, N 1 (ч. 1), ст. 22, ст. 79; N 26 (ч. 1), ст. 3867; N 27 (ч. 2), ст. 4301, ст. 4302, ст. 4303, ст. 4305, ст. 4306, N 52 (ч. 5), ст. 7494; 2017, N 11, ст. 1540, N 25, ст. 3595, N 27, ст. 3932, N 31 (ч. 1), ст. 4740, ст. 4766; 2018, N 1 (ч. 1), ст. 26, ст. 27, ст. 39, ст. 47, ст. 90, ст. 91, N 18, ст. 2559; N 32 (ч. 1) ст. 5105, ст. 5114; N 32 (ч. 2) ст. 5123, ст. 5133, ст. 5134, ст. 5135, N 53 (ч. 1) ст. 8448);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06.10.2003 N 131-ФЗ "Об общих принципах организации местного самоуправления в Российской Федерации" (Собрание законодательства РФ, 2003, N 40, ст. 3822; 2004, N 25, ст. 2484; N 33, ст. 3368; 2005, N 1 (часть 1), ст. 9; ст. 12; ст. 17; ст. 25; ст. 37; N 17, ст. 1480; N 27, ст. 2708; N 30 (ч. 1), ст. 3104; ст. 3108; N 42, ст. 4216; 2006, N 1, ст. 9; ст. 10; ст. 17; N 6, ст. 636; N 8, ст. 852; N 23, ст. 2380; N 30, ст. 3296; N 31 (1 ч.), ст. 3427; ст. 3452; N 43, ст. 4412; N 49 (1 ч.), ст. 5088; N 50, ст. 5279; 2007, N 1 (1 ч.), ст. 21; N 10, ст. 1151; N 18, ст. 2117; N 21, ст. 2455; N 25, ст. 2977; N 26, ст. 3074; N 30, ст. 3801; N 43, ст. 5084; N 45, ст. 5430; N 46, ст. 5553; ст. 5556; 2008, N 24, ст. 2790; N 30 (ч. 2), ст. 3616; N 48, ст. 5517; N 49, ст. 5744; N 52 (ч. 1), ст. 6229; ст. 6236; 2009, N 19, ст. 2280; N 48, ст. 5711; ст. 5733; N 52 (ч. 1), ст. 6441; 2010, N 15, ст. 1736; N 19, ст. 2291; N 31, ст. 4160; ст. 4206: N 40, ст. 4969; N 45, ст. 5751; N 49, ст. 6411; 2011, N 1, ст. 54; N 13, ст. 1685; N 17, ст. </w:t>
      </w:r>
      <w:r>
        <w:lastRenderedPageBreak/>
        <w:t>2310; N 19, ст. 2705; N 29, ст. 4283; N 30 (ч. 1), ст. 4572; ст. 4590; ст. 4591; ст. 4594; N 31, ст. 4703; N 48, ст. 6730; N 49 (ч. 1), ст. 7039; N 49 (ч. 5), ст. 7070; N 50, ст. 7353; 2012, N 26, ст. 3444; ст. 3446; N 27, ст. 3587; N 29, ст. 3990, N 31, ст. 4326, N 43, ст. 5786, N 50 (ч. 5), ст. 6967, N 53 (ч. 1), ст. 7596, ст. 7614, 2013, N 14, ст. 1663, N 19, ст. 2325, ст. 2329, ст. 2331, N 27, ст. 3477; N 43, ст. 5454; N 44, ст. 5633, ст. 5642; 2014, N 14, ст. 1562; N 22, ст. 2770; N 26 (ч. 1), ст. 3371, ст. 3377; N 30 (ч. 1), ст. 4218, ст. 4235, ст. 4257; N 40 (ч. 2), ст. 5321; N 42, ст. 5615; N 52 (ч. 1), ст. 7542, ст. 7558; 2015, N 1 (ч. 1), ст. 7, ст. 9, ст. 52, ст. 72; N 6, ст. 886; N 13, ст. 1807, ст. 1808; N 27, ст. 3978, ст. 3995, N 41 (ч. 2), ст. 5642, N 45, ст. 6204, N 48 (ч. 1), ст. 6723; 2016, N 1 (ч. 1), ст. 66, ст. 67, N 7, ст. 905, N 23, ст. 3295, N 26 (ч. 1), ст. 3866, 27 (ч. 1), ст. 4231; 2017, N 1 (ч. 1), ст. 6, ст. 35, ст. 42, N 15 (ч. 1), ст. 2137, ст. 2139, N 24, ст. 3476, N 30, ст. 4451, N 31, ст. 4751, ст. 4765, ст. 4828, N 45, ст. 6573, N 50, ст. 7551, ст. 7560, ст. 7563; 2018, N 1 (ч. 1) ст. 39, ст. 47; N 7 ст. 975; N 9 ст. 1274; N 17 ст. 2432; N 28 ст. 4145, ст. 4153; N 31 ст. 4833; N 32 (ч. 1) ст. 5100; N 32 (ч. 2) ст. 5134; N 45 ст. 6837, ст. 6839, ст. 6842; N 53 (ч. 1) ст. 8424, ст. 8482; 2019 N 6 ст. 461);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27.07.2006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6963; 2014, N 19, ст. 2302; N 30 (ч. 1), ст. 4223, 4243, N 48, ст. 6645; 2015, N 1 (ч. 1), ст. 84, N 27, ст. 3979, N 29 (ч. 1), ст. 4389, ст. 4390; 2016, N 28, ст. 4558, N 52 (ч. 5), ст. 7491; 2017, N 18, ст. 2664, N 24, ст. 3478, N 25, ст. 3596, N 27, ст. 3953, N 31 (ч. 1), ст. 4790, N 31 (ч. 1), ст. 4827; N 48 ст. 7051; 2018 N 1 (ч. 1) ст. 66; N 18 ст. 2572; N 27 ст. 3956; N 30 ст. 4546; N 49 (ч. 1) ст. 7523; N 52 ст. 8101; 2019 N 12 ст. 1220, ст. 1221);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27.07.2006 N 152-ФЗ "О персональных данных" (Собрание законодательства Российской Федерации, 2006 N 31 (ч. 1) ст. 3451; 2009 N 48 ст. 5716, N 52 (ч. 1) ст. 6439; 2010 N 27 ст. 3407, N 31 ст. 4173, 4196, N 49 ст. 6409; 2011 N 23 ст. 3263, N 31 ст. 4701; 2013 N 14 ст. 1651, N 30 (ч. 1) ст. 4038, N 51 ст. 6683; 2014 N 23 ст. 2927, N 30 (ч. 1) ст. 4217, 4243; 2016 N 27 (ч. 1) ст. 4164; 2017 N 9 ст. 1276, N 27 ст. 3945, N 31 (ч. 1) ст. 4772; 2018 г. N 1 (ч. 1) ст. 82);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 (Собрание законодательства РФ, 2010, N 31, ст. 4179; 2011, N 15, ст. 2038; N 27, ст. 3880; N 29, ст. 4291; N 30 (ч. 1), ст. 4587; N 49 (ч. 5), ст. 7061; 2012, N 31, ст. 4322; 2013; N 14, ст. 1651, N 27, ст. 3480, N 30 (ч. 1), ст. 4084, N 51, ст. 6679, N 52 (ч. 1), ст. 6952, ст. 6961, ст. 7009; 2014, N 26 (ч. 1), ст. 3366; N 30 (ч. 1), ст. 4264; N 49 (ч. 6), ст. 6928; 2015, N 1 (ч. 1), ст. 67; ст. 72; N 10, ст. 1393; N 29 (ч. 1), ст. 4342, ст. 4376, 2016, N 7, ст. 916, N 27 (ч. 2), ст. 4293, ст. 4294; 2017, N 1 (ч. 1), ст. 12, N 50 (ч. 3), ст. 7555; 2018, N 1, ст. 63, N 9, ст. 1283; N 17 ст. 2427; N 18 ст. 2557; N 24 ст. 3413; N 27 ст. 3954; N 30 ст. 4539; N 31 ст. 4858);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17" w:history="1">
        <w:r>
          <w:rPr>
            <w:color w:val="0000FF"/>
          </w:rPr>
          <w:t>закон</w:t>
        </w:r>
      </w:hyperlink>
      <w:r>
        <w:t xml:space="preserve"> от 06.04.2011 N 63-ФЗ "Об электронной подписи" (Собрание законодательства Российской Федерации, 2011 N 15, ст. 2036, N 27, ст. 3880, 2012, N 29, ст. 3988, 2013, N 14, ст. 1668, N 27, ст. 3463; ст. 3477, 2014, N И, ст. 1098, N 26 (ч. 1), ст. 3390; 2016, N 1 (ч. 1), ст. 65, N 26 (ч. 1), ст. 3889);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 xml:space="preserve">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08.09.2010 N 697 "О единой системе межведомственного электронного взаимодействия" (Собрание законодательства РФ, 2010, N 38, ст. 4823; 2011, N 24, ст. 3503, N 49 (ч. 5), ст. 7284; 2013, N 45, ст. 5827; 2014, N 12, ст. 1303, N 42, ст. 5746, N 48, ст. 6862, ст. 6876, N 50, ст. 7113; 2016, N 34, ст. 5243; 2017, N 29, ст. 4380, N 41, ст. 5981, N 44, ст. 6523, N 45, ст. 6661; 2018 N 28 ст. 4234, N 49 (ч. VI) ст. 7600);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 xml:space="preserve">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16.05.2011 N 373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 (Собрание законодательства Российской Федерации 2011, N 22, ст. 3169, N 35, ст. 5092; 2012, N 28, ст. 3908, N 36, ст. 4903, N 50 (ч. 6), ст. 7070, N 52, ст. 7507, 2014, N 5, ст. 506; 2017, N 44, ст. 6523; 2018, N 6, ст. 880; N 25 ст. 3696; N 36 ст. 5623; N 46 ст. 7050);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lastRenderedPageBreak/>
        <w:t xml:space="preserve">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07.07.2011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 (Собрание законодательства РФ", 2011, N 29, ст. 4479);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 xml:space="preserve">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27.09.2011 N 797 "О взаимодействии между многофункциональными центрами предоставления государственных (муниципальных)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 (Собрание законодательства Российской Федерации, 2011, N 40, ст. 5559; 2012, N 53 (ч. 2), ст. 7933; 2014, N 23, ст. 2986; N 44, ст. 6059; 2015, N 22, ст. 3227; 2016, N 33, ст. 5183, N 48 (ч. 3), ст. 6777; 2017, N 6, ст. 949, N 7, ст. 1089, N 49, ст. 7455; 2018, N 4, ст. 632; N 23 ст. 3286; N 37 ст. 5757; 2019 N 6 ст. 533, N 12 ст. 1324);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 xml:space="preserve">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24.10.2011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N 49 (ч. 5), ст. 7284; 2013, N 45, ст. 5807; 2014, N 50, ст. 7113; 2015, N 1 (ч. 2), ст. 283; N 8, ст. 1175; 2017, N 20, ст. 2913, N 23, ст. 3352, N 32, ст. 5065, N 41, ст. 5981, N 44, ст. 6523; 2018, N 8, ст. 1215; N 15 (ч. 1) ст. 2121; N 25 ст. 3696; N 40 ст. 6142);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 xml:space="preserve">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 (Собрание законодательства Российской Федерации, 2012, N 27, ст. 3744, 2013, N 45, ст. 5807; 2018 N 36, ст. 5623);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 xml:space="preserve">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 (Собрание законодательства Российской Федерации, 2012, N 35, ст. 4829; 2014, N 50, ст. 7113; 2015, N 47, ст. 6596, 2016, N 51, ст. 7370; 2017, N 44, ст. 6523; 2018 N 25 ст. 3696);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 xml:space="preserve">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("Собрание законодательства Российской Федерации", 2012, N 36, ст. 4903; 2014, N 50, ст. 7113; 2017, N 44, ст. 6523);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 xml:space="preserve">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25.01.2013 N 33 "Об использовании простой электронной подписи при оказании государственных и муниципальных услуг" ("Собрание законодательства Российской Федерации", 2013, N 5, ст. 377, N 45, ст. 5807, N 50, ст. 6601; 2014, N 50, ст. 7113; 2016, N 34, ст. 5247; 2017, N 44, ст. 6523; 2018, N 49 (ч. 6), ст. 7600);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 xml:space="preserve">- </w:t>
      </w:r>
      <w:hyperlink r:id="rId27" w:history="1">
        <w:r>
          <w:rPr>
            <w:color w:val="0000FF"/>
          </w:rPr>
          <w:t>Приказ</w:t>
        </w:r>
      </w:hyperlink>
      <w:r>
        <w:t xml:space="preserve"> Министерства строительства и жилищно-коммунального хозяйства РФ от 19.09.2018 N 591/пр "Об утверждении форм уведомлений, необходимых для строительства или реконструкции объекта индивидуального жилищного строительства или садового дома" (2018, официальный интернет-портал правовой информации http://www.pravo.gov.ru);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lastRenderedPageBreak/>
        <w:t xml:space="preserve">- </w:t>
      </w:r>
      <w:hyperlink r:id="rId28" w:history="1">
        <w:r>
          <w:rPr>
            <w:color w:val="0000FF"/>
          </w:rPr>
          <w:t>Закон</w:t>
        </w:r>
      </w:hyperlink>
      <w:r>
        <w:t xml:space="preserve"> Астраханской области от 12.11.2007 N 66/2007-ОЗ "Об отдельных вопросах правового регулирования градостроительной деятельности в Астраханской области" ("Сборник законов и нормативных правовых актов Астраханской области", 2007, N 51; 2009, N 14, N 38; 2011, N 53; 2012, N 7; 2013, N 51; 2014, N 21, N 37, N 55; 2015, N 9, N 22, N 44; 2016, N 9; 2017, N 44, N 48; 2018, N 15);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 xml:space="preserve">- </w:t>
      </w:r>
      <w:hyperlink r:id="rId29" w:history="1">
        <w:r>
          <w:rPr>
            <w:color w:val="0000FF"/>
          </w:rPr>
          <w:t>Устав</w:t>
        </w:r>
      </w:hyperlink>
      <w:r>
        <w:t xml:space="preserve"> муниципального образования "Город Астрахань" ("Астраханский вестник", 2016, N 15; 2017, N 7, N 16, N 32, N 44; 2018, N 2, N 4, N 8, N 20; 2019, N 7, N 15);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 xml:space="preserve">- </w:t>
      </w:r>
      <w:hyperlink r:id="rId30" w:history="1">
        <w:r>
          <w:rPr>
            <w:color w:val="0000FF"/>
          </w:rPr>
          <w:t>Решение</w:t>
        </w:r>
      </w:hyperlink>
      <w:r>
        <w:t xml:space="preserve"> Городской Думы муниципального образования "Город Астрахань" от 17.11.2011 N 213 "Об утверждении перечня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 администрацией города Астрахани" ("Плюс четыре" (приложение к газете "Горожанин"), 2011, N 80; "Астраханский вестник", 2015, N 11);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 xml:space="preserve">- </w:t>
      </w:r>
      <w:hyperlink r:id="rId31" w:history="1">
        <w:r>
          <w:rPr>
            <w:color w:val="0000FF"/>
          </w:rPr>
          <w:t>Решение</w:t>
        </w:r>
      </w:hyperlink>
      <w:r>
        <w:t xml:space="preserve"> Городской Думы муниципального образования "Город Астрахань" от 18.02.2015 N 15 "Об утверждении Положения об администрации муниципального образования "Город Астрахань" ("Астраханский вестник", 2015, N 6);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 xml:space="preserve">- </w:t>
      </w:r>
      <w:hyperlink r:id="rId32" w:history="1">
        <w:r>
          <w:rPr>
            <w:color w:val="0000FF"/>
          </w:rPr>
          <w:t>Решение</w:t>
        </w:r>
      </w:hyperlink>
      <w:r>
        <w:t xml:space="preserve"> Городской Думы муниципального образования "Город Астрахань" от 13.08.2015 N 70 "Об утверждении Положения об управлении по строительству, архитектуре и градостроительству администрации муниципального образования "Город Астрахань" ("Астраханский вестник", 2015, N 35);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 xml:space="preserve">-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администрации города Астрахани от 01.11.2011 N 10322 "Об утверждении Порядка разработки и утверждения административных регламентов предоставления муниципальных услуг" ("Плюс четыре" (приложение к газете "Горожанин"), 2011, N 71; 2012, N 24);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 xml:space="preserve">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администрации города Астрахани от 05.04.2012 N 2848 "Об утверждении Порядка предоставления и получения документов и информации путем межведомственного информационного взаимодействия при предоставлении муниципальных услуг в муниципальном образовании "Город Астрахань" ("Плюс четыре" (приложение к газете "Горожанин"), 2012, N 24).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2.6. Исчерпывающий перечень документов, необходимых для получения муниципальной услуги.</w:t>
      </w:r>
    </w:p>
    <w:p w:rsidR="003C645D" w:rsidRDefault="003C645D">
      <w:pPr>
        <w:pStyle w:val="ConsPlusNormal"/>
        <w:spacing w:before="220"/>
        <w:ind w:firstLine="540"/>
        <w:jc w:val="both"/>
      </w:pPr>
      <w:bookmarkStart w:id="5" w:name="P178"/>
      <w:bookmarkEnd w:id="5"/>
      <w:r>
        <w:t xml:space="preserve">2.6.1.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или направляет уведомление об окончании строительства по </w:t>
      </w:r>
      <w:hyperlink r:id="rId35" w:history="1">
        <w:r>
          <w:rPr>
            <w:color w:val="0000FF"/>
          </w:rPr>
          <w:t>форме</w:t>
        </w:r>
      </w:hyperlink>
      <w:r>
        <w:t>, утвержденной Приказом Министерства строительства и жилищно-коммунального хозяйства РФ от 19.09.2018 N 591/пр "Об утверждении форм уведомлений, необходимых для строительства или реконструкции объекта индивидуального жилищного строительства или садового дома", содержащее следующие сведения: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1)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2)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3) кадастровый номер земельного участка (при его наличии), адрес или описание местоположения земельного участка;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lastRenderedPageBreak/>
        <w:t>4)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5)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6)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7) почтовый адрес и (или) адрес электронной почты для связи с застройщиком;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8) сведения о параметрах построенных или реконструированных объекта индивидуального жилищного строительства или садового дома;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9) сведения об оплате государственной пошлины за осуществление государственной регистрации прав;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 xml:space="preserve">10) способ направления застройщику уведомлений, предусмотренных </w:t>
      </w:r>
      <w:hyperlink w:anchor="P139" w:history="1">
        <w:r>
          <w:rPr>
            <w:color w:val="0000FF"/>
          </w:rPr>
          <w:t>пунктом 2.3</w:t>
        </w:r>
      </w:hyperlink>
      <w:r>
        <w:t xml:space="preserve"> настоящего Регламента.</w:t>
      </w:r>
    </w:p>
    <w:p w:rsidR="003C645D" w:rsidRDefault="003C645D">
      <w:pPr>
        <w:pStyle w:val="ConsPlusNormal"/>
        <w:spacing w:before="220"/>
        <w:ind w:firstLine="540"/>
        <w:jc w:val="both"/>
      </w:pPr>
      <w:bookmarkStart w:id="6" w:name="P189"/>
      <w:bookmarkEnd w:id="6"/>
      <w:r>
        <w:t>2.6.2. К уведомлению об окончании строительства прилагаются: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-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-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- технический план объекта индивидуального жилищного строительства или садового дома;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-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арендатора.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2.6.3. Не допускается требовать от заявителя: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 xml:space="preserve">- представления документов и информации, которые находятся в распоряжении Управления,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Астраханской области, муниципальными правовыми актами, за исключением документов, включенных в определенный </w:t>
      </w:r>
      <w:hyperlink r:id="rId36" w:history="1">
        <w:r>
          <w:rPr>
            <w:color w:val="0000FF"/>
          </w:rPr>
          <w:t>частью 6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перечень документов;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>
        <w:lastRenderedPageBreak/>
        <w:t xml:space="preserve">предоставления муниципальной услуги, либо в предоставлении муниципальной услуги, за исключением случаев, предусмотренных </w:t>
      </w:r>
      <w:hyperlink r:id="rId37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3C645D" w:rsidRDefault="003C645D">
      <w:pPr>
        <w:pStyle w:val="ConsPlusNormal"/>
        <w:spacing w:before="220"/>
        <w:ind w:firstLine="540"/>
        <w:jc w:val="both"/>
      </w:pPr>
      <w:bookmarkStart w:id="7" w:name="P198"/>
      <w:bookmarkEnd w:id="7"/>
      <w:r>
        <w:t xml:space="preserve">2.6.4. Порядок представления уведомления об окончании строительства и документов, указанных в </w:t>
      </w:r>
      <w:hyperlink w:anchor="P189" w:history="1">
        <w:r>
          <w:rPr>
            <w:color w:val="0000FF"/>
          </w:rPr>
          <w:t>подпункте 2.6.2 пункта 2.6</w:t>
        </w:r>
      </w:hyperlink>
      <w:r>
        <w:t xml:space="preserve"> административного Регламента, для предоставления муниципальной услуги.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 xml:space="preserve">По выбору заявителя уведомление об окончании строительства и документы, указанные в </w:t>
      </w:r>
      <w:hyperlink w:anchor="P189" w:history="1">
        <w:r>
          <w:rPr>
            <w:color w:val="0000FF"/>
          </w:rPr>
          <w:t>подпункте 2.6.2 пункта 2.6</w:t>
        </w:r>
      </w:hyperlink>
      <w:r>
        <w:t xml:space="preserve"> административного Регламента, представляются в Управление либо в МФЦ посредством личного обращения заявителя либо направления по почте, либо с использованием электронных носителей и (или) информационно-телекоммуникационных сетей общего пользования, в том числе сети Интернет (далее - в электронной форме):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- лично или через законного представителя при посещении Управления, МФЦ;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- по почте;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- посредством регионального портала http://gosuslugi.astrobl.ru;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- по электронной почте.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Прием уведомления об окончании строительства и документов, необходимых для предоставления муниципальной услуги, осуществляется должностным лицом Управления, ответственным за прием и регистрацию документов, или работником МФЦ.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 xml:space="preserve">Прием уведомления об окончании строительства и документов от инвалидов, имеющих потребность в специальных технических средствах и условиях обеспечения доступа к месту предоставления муниципальной услуги, осуществляется должностным лицом Управления в помещении администрации муниципального образования "Город Астрахань", указанном в </w:t>
      </w:r>
      <w:hyperlink w:anchor="P62" w:history="1">
        <w:r>
          <w:rPr>
            <w:color w:val="0000FF"/>
          </w:rPr>
          <w:t>подпункте 1.4.1 пункта 1.4</w:t>
        </w:r>
      </w:hyperlink>
      <w:r>
        <w:t xml:space="preserve"> административного Регламента, либо работником МФЦ в помещениях, указанных в </w:t>
      </w:r>
      <w:hyperlink w:anchor="P455" w:history="1">
        <w:r>
          <w:rPr>
            <w:color w:val="0000FF"/>
          </w:rPr>
          <w:t>приложении 1</w:t>
        </w:r>
      </w:hyperlink>
      <w:r>
        <w:t xml:space="preserve"> административного Регламента.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 xml:space="preserve">Факт подтверждения направления уведомления об окончании строительства и документов, указанных в </w:t>
      </w:r>
      <w:hyperlink w:anchor="P189" w:history="1">
        <w:r>
          <w:rPr>
            <w:color w:val="0000FF"/>
          </w:rPr>
          <w:t>подпункте 2.6.2 пункта 2.6</w:t>
        </w:r>
      </w:hyperlink>
      <w:r>
        <w:t xml:space="preserve"> административного Регламента, по почте лежит на заявителе.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 xml:space="preserve">Для подачи заявителем уведомления об окончании строительства и документов, указанных в </w:t>
      </w:r>
      <w:hyperlink w:anchor="P189" w:history="1">
        <w:r>
          <w:rPr>
            <w:color w:val="0000FF"/>
          </w:rPr>
          <w:t>подпункте 2.6.2 пункта 2.6</w:t>
        </w:r>
      </w:hyperlink>
      <w:r>
        <w:t xml:space="preserve"> административного Регламента, в электронной форме, в том числе через региональный портал http://gosuslugi.astrobl.ru, применяется специализированное программное обеспечение, предусматривающее заполнение заявителем электронных форм документов.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 xml:space="preserve">В случае направления уведомления об окончании строительства и документов, указанных в </w:t>
      </w:r>
      <w:hyperlink w:anchor="P189" w:history="1">
        <w:r>
          <w:rPr>
            <w:color w:val="0000FF"/>
          </w:rPr>
          <w:t>подпункте 2.6.2 пункта 2.6</w:t>
        </w:r>
      </w:hyperlink>
      <w:r>
        <w:t xml:space="preserve"> административного Регламента, в электронной форме, в том числе через региональный портал: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- уведомление об окончании строительства должно быть заполнено в электронной форме согласно представленной на региональном портале форме и подписано усиленной квалифицированной электронной подписью;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 xml:space="preserve">- документы, указанные в </w:t>
      </w:r>
      <w:hyperlink w:anchor="P189" w:history="1">
        <w:r>
          <w:rPr>
            <w:color w:val="0000FF"/>
          </w:rPr>
          <w:t>подпункте 2.6.2 пункта 2.6</w:t>
        </w:r>
      </w:hyperlink>
      <w:r>
        <w:t xml:space="preserve"> административного Регламента, подписываются усиленной квалифицированной электронной подписью.</w:t>
      </w:r>
    </w:p>
    <w:p w:rsidR="003C645D" w:rsidRDefault="003C645D">
      <w:pPr>
        <w:pStyle w:val="ConsPlusNormal"/>
        <w:spacing w:before="220"/>
        <w:ind w:firstLine="540"/>
        <w:jc w:val="both"/>
      </w:pPr>
      <w:bookmarkStart w:id="8" w:name="P211"/>
      <w:bookmarkEnd w:id="8"/>
      <w:r>
        <w:t>2.7. Перечень оснований для отказа в приеме уведомления об окончании строительства и документов, необходимых для предоставления муниципальной услуги.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lastRenderedPageBreak/>
        <w:t>Основанием для отказа в приеме уведомления об окончании строительства и документов, необходимых для предоставления муниципальной услуги, является несоблюдение установленных условий признания действительности усиленной квалифицированной электронной подписи (в случае обращения заявителя за предоставлением муниципальной услуги в электронной форме).</w:t>
      </w:r>
    </w:p>
    <w:p w:rsidR="003C645D" w:rsidRDefault="003C645D">
      <w:pPr>
        <w:pStyle w:val="ConsPlusNormal"/>
        <w:spacing w:before="220"/>
        <w:ind w:firstLine="540"/>
        <w:jc w:val="both"/>
      </w:pPr>
      <w:bookmarkStart w:id="9" w:name="P213"/>
      <w:bookmarkEnd w:id="9"/>
      <w:r>
        <w:t>2.8. Перечень оснований для возврата уведомления об окончании строительства и прилагаемых к нему документов без рассмотрения.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Основаниями для возврата уведомления об окончании строительства и прилагаемых к нему документов без рассмотрения являются: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 xml:space="preserve">- отсутствие в уведомлении об окончании строительства сведений, предусмотренных </w:t>
      </w:r>
      <w:hyperlink w:anchor="P178" w:history="1">
        <w:r>
          <w:rPr>
            <w:color w:val="0000FF"/>
          </w:rPr>
          <w:t>подпунктом 2.6.1 пункта 2.6</w:t>
        </w:r>
      </w:hyperlink>
      <w:r>
        <w:t xml:space="preserve"> административного Регламента;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 xml:space="preserve">- отсутствие документов, предусмотренных </w:t>
      </w:r>
      <w:hyperlink w:anchor="P189" w:history="1">
        <w:r>
          <w:rPr>
            <w:color w:val="0000FF"/>
          </w:rPr>
          <w:t>подпунктом 2.6.2 пункта 2.6</w:t>
        </w:r>
      </w:hyperlink>
      <w:r>
        <w:t xml:space="preserve"> административного Регламента;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- поступление уведомления об окончании строительства после истечения десяти лет со дня поступления уведомления о планируемом строительстве, в соответствии с которым осуществлялись строительство или реконструкция объекта индивидуального жилищного строительства или садового дома;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 xml:space="preserve">- поступление уведомления об окончании строительства в случае, если 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застройщику в соответствии с </w:t>
      </w:r>
      <w:hyperlink r:id="rId38" w:history="1">
        <w:r>
          <w:rPr>
            <w:color w:val="0000FF"/>
          </w:rPr>
          <w:t>частью 6 статьи 51.1</w:t>
        </w:r>
      </w:hyperlink>
      <w:r>
        <w:t xml:space="preserve"> Градостроительного кодекса РФ).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2.9. Исчерпывающий перечень оснований для приостановления предоставления муниципальной услуги, отказа в предоставлении муниципальной услуги.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2.9.1. Основания для приостановления муниципальной услуги отсутствуют.</w:t>
      </w:r>
    </w:p>
    <w:p w:rsidR="003C645D" w:rsidRDefault="003C645D">
      <w:pPr>
        <w:pStyle w:val="ConsPlusNormal"/>
        <w:spacing w:before="220"/>
        <w:ind w:firstLine="540"/>
        <w:jc w:val="both"/>
      </w:pPr>
      <w:bookmarkStart w:id="10" w:name="P221"/>
      <w:bookmarkEnd w:id="10"/>
      <w:r>
        <w:t>2.9.2. Основаниями для отказа в предоставлении муниципальной услуги являются:</w:t>
      </w:r>
    </w:p>
    <w:p w:rsidR="003C645D" w:rsidRDefault="003C645D">
      <w:pPr>
        <w:pStyle w:val="ConsPlusNormal"/>
        <w:spacing w:before="220"/>
        <w:ind w:firstLine="540"/>
        <w:jc w:val="both"/>
      </w:pPr>
      <w:bookmarkStart w:id="11" w:name="P222"/>
      <w:bookmarkEnd w:id="11"/>
      <w:r>
        <w:t xml:space="preserve">- параметры построенных или реконструированных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</w:t>
      </w:r>
      <w:hyperlink r:id="rId39" w:history="1">
        <w:r>
          <w:rPr>
            <w:color w:val="0000FF"/>
          </w:rPr>
          <w:t>кодексом</w:t>
        </w:r>
      </w:hyperlink>
      <w:r>
        <w:t xml:space="preserve"> РФ, другими федеральными законами, действующими на дату поступления уведомления о планируемом строительстве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Управление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 планируемом строительстве), а также на дату поступления уведомления об окончании строительства;</w:t>
      </w:r>
    </w:p>
    <w:p w:rsidR="003C645D" w:rsidRDefault="003C645D">
      <w:pPr>
        <w:pStyle w:val="ConsPlusNormal"/>
        <w:spacing w:before="220"/>
        <w:ind w:firstLine="540"/>
        <w:jc w:val="both"/>
      </w:pPr>
      <w:bookmarkStart w:id="12" w:name="P223"/>
      <w:bookmarkEnd w:id="12"/>
      <w:r>
        <w:t xml:space="preserve">- 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</w:t>
      </w:r>
      <w:r>
        <w:lastRenderedPageBreak/>
        <w:t>(или) недопустимости размещения объекта индивидуального жилищного строительства или садового дома на земельном участке по основанию поступления от Службы государственной охраны объектов культурного наследия Астраханской области уведомления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3C645D" w:rsidRDefault="003C645D">
      <w:pPr>
        <w:pStyle w:val="ConsPlusNormal"/>
        <w:spacing w:before="220"/>
        <w:ind w:firstLine="540"/>
        <w:jc w:val="both"/>
      </w:pPr>
      <w:bookmarkStart w:id="13" w:name="P224"/>
      <w:bookmarkEnd w:id="13"/>
      <w:r>
        <w:t>-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-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эксплуатацию.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2.9.3. После устранения оснований для отказа в предоставлении муниципальной услуги заявитель вправе обратиться в Управление или МФЦ повторно для получения муниципальной услуги.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2.10. Требования к взиманию с заявителя платы за предоставление муниципальной услуги.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Муниципальная услуга предоставляется бесплатно.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2.11. Перечень услуг, которые являются необходимыми и обязательными для предоставления муниципальной услуги, порядок и размер взимания платы за оказание таких услуг.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 xml:space="preserve">Для подготовки технического плана объекта капитального строительства, подготовленного в соответствии с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13.07.2015 N 218-ФЗ "О государственной регистрации недвижимости", необходимо обратиться к кадастровому инженеру кадастровой деятельности в качестве индивидуального предпринимателя либо в качестве работника юридического лица.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Порядок и размер взимания платы за оказание таких услуг осуществляется на договорной основе.</w:t>
      </w:r>
    </w:p>
    <w:p w:rsidR="003C645D" w:rsidRDefault="003C645D">
      <w:pPr>
        <w:pStyle w:val="ConsPlusNormal"/>
        <w:spacing w:before="220"/>
        <w:ind w:firstLine="540"/>
        <w:jc w:val="both"/>
      </w:pPr>
      <w:bookmarkStart w:id="14" w:name="P232"/>
      <w:bookmarkEnd w:id="14"/>
      <w:r>
        <w:t>2.12. Требования к помещениям, в которых предоставляется муниципальная услуга.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Вход в здание Управления и МФЦ оборудуется информационной вывеской, содержащей информацию о полном наименовании организации, предоставляющей муниципальную услугу, режиме работы Управления, МФЦ.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Информационная вывеска размещается рядом с входом так, чтобы ее видели заявители.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В помещении Управления, МФЦ отводятся места для ожидания приема, ожидания в очереди при подаче документов и получения информации.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Помещение Управления, МФЦ оборудовано: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lastRenderedPageBreak/>
        <w:t>- системой кондиционирования воздуха;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- противопожарной системой и средствами пожаротушения;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- средствами оказания первой медицинской помощи (аптечками).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Места для получения информации и заполнения документов оборудуются информационными стендами. Информационные стенды должны располагаться в заметных местах, быть максимально просматриваемы и функциональны.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Помещения для непосредственного взаимодействия должностных лиц Управления, работников МФЦ с заявителями обеспечены комфортными условиями для заявителей и оптимальными условиями труда должностных лиц.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Каждое рабочее место должностных лиц Управления, работников МФЦ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Места для ожидания приема, ожидания в очереди для подачи и получения документов, получения информации и заполнения необходимых документов оборудуются достаточным количеством офисной мебели (стульями, столами), снабжены бумагой и канцелярскими принадлежностями.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Количество мест для сидения определяется исходя из фактической нагрузки и возможностей для их размещения в здании. Общее число мест для сидения - не менее двух.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В период с октября по май в местах ожидания размещаются специальные напольные вешалки для одежды.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 xml:space="preserve">Условия доступности для инвалидов предоставляемой муниципальной услуги и помещений, в которых она предоставляется, в соответствии со </w:t>
      </w:r>
      <w:hyperlink r:id="rId41" w:history="1">
        <w:r>
          <w:rPr>
            <w:color w:val="0000FF"/>
          </w:rPr>
          <w:t>статьей 15</w:t>
        </w:r>
      </w:hyperlink>
      <w:r>
        <w:t xml:space="preserve"> Федерального закона от 24.11.1995 N 181-ФЗ "О социальной защите инвалидов в Российской Федерации" обеспечиваются посредством обслуживания граждан данной категории, имеющих потребность в специальных технических средствах и условиях обеспечения доступа к месту предоставления муниципальной услуги, в помещении администрации муниципального образования "Город Астрахань", указанном в </w:t>
      </w:r>
      <w:hyperlink w:anchor="P62" w:history="1">
        <w:r>
          <w:rPr>
            <w:color w:val="0000FF"/>
          </w:rPr>
          <w:t>подпункте 1.4.1 пункта 1.4</w:t>
        </w:r>
      </w:hyperlink>
      <w:r>
        <w:t xml:space="preserve"> административного Регламента, и помещениях МФЦ, указанных в </w:t>
      </w:r>
      <w:hyperlink w:anchor="P455" w:history="1">
        <w:r>
          <w:rPr>
            <w:color w:val="0000FF"/>
          </w:rPr>
          <w:t>приложении 1</w:t>
        </w:r>
      </w:hyperlink>
      <w:r>
        <w:t xml:space="preserve"> административного Регламента.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На стоянке (остановке) транспортных средств выделяется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группы,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2.13. Показатели доступности и качества муниципальной услуги: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- соблюдение сроков предоставления муниципальной услуги и условий ожидания приема;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- своевременное, полное информирование о муниципальной услуге;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- обоснованность отказов в приеме документов, необходимых для предоставления муниципальной услуги, в предоставлении муниципальной услуги;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- возможность получения муниципальной услуги в электронной форме через региональный портал, а также в иных формах по выбору заявителя;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- возможность получения муниципальной услуги через МФЦ;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lastRenderedPageBreak/>
        <w:t>- соответствие должностных инструкций должностных лиц Управления, ответственных за предоставление муниципальной услуги, административному Регламенту в части описания в них административных действий, профессиональных знаний и навыков;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- ресурсное обеспечение исполнения административного Регламента.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Оценка соответствия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Анализ практики применения административного Регламента проводится должностными лицами Управления один раз в год.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Результаты анализа практики применения административного Регламента размещаются в информационно-телекоммуникационной сети Интернет на официальном сайте администрации муниципального образования "Город Астрахань": http://www.astrgorod.ru,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2.14. Особенности предоставления муниципальной услуги в электронной форме.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Предоставление муниципальной услуги в электронной форме обеспечивает возможность: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 xml:space="preserve">- подачи уведомления об окончании строительства и документов, указанных в </w:t>
      </w:r>
      <w:hyperlink w:anchor="P189" w:history="1">
        <w:r>
          <w:rPr>
            <w:color w:val="0000FF"/>
          </w:rPr>
          <w:t>подпункте 2.6.2 пункта 2.6</w:t>
        </w:r>
      </w:hyperlink>
      <w:r>
        <w:t xml:space="preserve"> административного Регламента, в электронной форме, в том числе через региональный портал, в порядке, установленном </w:t>
      </w:r>
      <w:hyperlink w:anchor="P198" w:history="1">
        <w:r>
          <w:rPr>
            <w:color w:val="0000FF"/>
          </w:rPr>
          <w:t>подпунктом 2.6.4 пункта 2.6</w:t>
        </w:r>
      </w:hyperlink>
      <w:r>
        <w:t xml:space="preserve"> административного Регламента;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- возможность получения заявителями сведений о ходе предоставления муниципальной услуги;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 xml:space="preserve">- получения заявителем уведомления о результате муниципальной услуги, предусмотренном </w:t>
      </w:r>
      <w:hyperlink w:anchor="P139" w:history="1">
        <w:r>
          <w:rPr>
            <w:color w:val="0000FF"/>
          </w:rPr>
          <w:t>пунктом 2.3</w:t>
        </w:r>
      </w:hyperlink>
      <w:r>
        <w:t xml:space="preserve"> административного Регламента.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2.15. Особенности предоставления муниципальной услуги в МФЦ.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 xml:space="preserve">Предоставление муниципальной услуги через МФЦ по принципу "одного окна" осуществляется в соответствии с заключенным между администрацией муниципального образования "Город Астрахань" и МФЦ в установленном порядке соглашением о взаимодействии после однократного обращения заявителя с соответствующим запросом о предоставлении муниципальной услуги или запросом о предоставлении нескольких муниципальных, государственных и муниципальных услуг и обеспечивает возможность подачи заявления о предоставлении муниципальной услуги через МФЦ, получения информации о ходе рассмотрения заявления и получения заявителем результата муниципальной услуги, предусмотренного </w:t>
      </w:r>
      <w:hyperlink w:anchor="P139" w:history="1">
        <w:r>
          <w:rPr>
            <w:color w:val="0000FF"/>
          </w:rPr>
          <w:t>пунктом 2.3</w:t>
        </w:r>
      </w:hyperlink>
      <w:r>
        <w:t xml:space="preserve"> административного Регламента.</w:t>
      </w:r>
    </w:p>
    <w:p w:rsidR="003C645D" w:rsidRDefault="003C645D">
      <w:pPr>
        <w:pStyle w:val="ConsPlusNormal"/>
        <w:jc w:val="both"/>
      </w:pPr>
    </w:p>
    <w:p w:rsidR="003C645D" w:rsidRDefault="003C645D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3C645D" w:rsidRDefault="003C645D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3C645D" w:rsidRDefault="003C645D">
      <w:pPr>
        <w:pStyle w:val="ConsPlusTitle"/>
        <w:jc w:val="center"/>
      </w:pPr>
      <w:r>
        <w:t>их выполнения, в том числе особенности выполнения</w:t>
      </w:r>
    </w:p>
    <w:p w:rsidR="003C645D" w:rsidRDefault="003C645D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3C645D" w:rsidRDefault="003C645D">
      <w:pPr>
        <w:pStyle w:val="ConsPlusNormal"/>
        <w:jc w:val="both"/>
      </w:pPr>
    </w:p>
    <w:p w:rsidR="003C645D" w:rsidRDefault="003C645D">
      <w:pPr>
        <w:pStyle w:val="ConsPlusNormal"/>
        <w:ind w:firstLine="540"/>
        <w:jc w:val="both"/>
      </w:pPr>
      <w:r>
        <w:t xml:space="preserve">3.1. Административная процедура по направлению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</w:t>
      </w:r>
      <w:r>
        <w:lastRenderedPageBreak/>
        <w:t>строительства или садового дома требованиям законодательства о градостроительной деятельности включает в себя выполнение следующих административных действий: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- прием, регистрация уведомления об окончании строительства и документов - не более 1 рабочего дня с момента поступления уведомления об окончании строительства и документов в Управление;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- рассмотрение уведомления об окончании строительства и документов - не более 6 рабочих дней с момента поступления уведомления об окончании строительства и документов в Управление;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-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- не более 7 рабочих дней с момента поступления уведомления об окончании строительства и документов в Управление.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3.1.1. Прием, регистрация уведомления об окончании строительства и документов.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Основанием для начала данного административного действия является поступление в Управление или МФЦ уведомления об окончании строительства и документов.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Ответственными за исполнение данного административного действия являются должностные лица Управления, ответственные за прием и регистрацию документов, или работники МФЦ.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При личном обращении заявителя должностное лицо Управления, ответственное за прием и регистрацию документов, или работник МФЦ удостоверяет личность заявителя, принимает уведомление об окончании строительства и документы, выполняя при этом следующие действия: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- выдает расписку в получении уведомления об окончании строительства и документов с указанием их перечня и даты получения либо на втором экземпляре уведомления об окончании строительства ставит подпись и дату приема уведомления об окончании строительства;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- регистрирует уведомление об окончании строительства и документы в системе электронного документооборота, используемой в соответствии с порядком, установленным Управлением или МФЦ;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- регистрирует уведомление об окончании строительства в журнале регистрации обращений заявителей для получения муниципальных услуг по принципу "одного окна" (только при подаче заявления и документов через МФЦ).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Уведомление об окончании строительства и документы, принятые от заявителя работником МФЦ, передаются в Управление не позднее 1 рабочего дня, следующего за днем приема документов.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Должностное лицо Управления, ответственное за прием и регистрацию документов, передает зарегистрированные уведомление об окончании строительства и документы должностному лицу Отдела, ответственному за предоставление муниципальной услуги.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При поступлении уведомления об окончании строительства и документов по почте должностное лицо Управления, ответственное за прием и регистрацию документов, принимает документы, выполняя при этом следующие действия: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 xml:space="preserve">- вскрывает конверт, проверяет наличие в нем уведомления об окончании строительства и </w:t>
      </w:r>
      <w:r>
        <w:lastRenderedPageBreak/>
        <w:t>документов, к уведомлению об окончании строительства прилагает конверт;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- регистрирует уведомление об окончании строительства и документы в системе электронного документооборота, используемой в соответствии с порядком, установленным Управлением.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Должностное лицо Управления, ответственное за прием и регистрацию документов, передает зарегистрированные уведомление об окончании строительства и документы должностному лицу Отдела, ответственному за предоставление муниципальной услуги.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При поступлении уведомления об окончании строительства и документов в электронной форме в том числе через региональный портал, должностное лицо Управления, ответственное за прием и регистрацию документов, принимает уведомление об окончании строительства и документы, выполняя при этом следующее действие: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- проверяет в установленном порядке действительность усиленной квалифицированной электронной подписи, которой подписано заявление о предоставлении муниципальной услуги и прилагаемые документы.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 xml:space="preserve">В случае наличия основания для отказа в приеме документов, указанного в </w:t>
      </w:r>
      <w:hyperlink w:anchor="P211" w:history="1">
        <w:r>
          <w:rPr>
            <w:color w:val="0000FF"/>
          </w:rPr>
          <w:t>пункте 2.7</w:t>
        </w:r>
      </w:hyperlink>
      <w:r>
        <w:t xml:space="preserve"> административного Регламента, должностное лицо Управления, ответственное за прием и регистрацию документов, в течение 1 рабочего дня со дня завершения проведения такой проверки принимает решение об отказе в приеме уведомления об окончании строительства и документов, подготавливает уведомление с указанием причины отказа и направляет заявителю в форме электронного документа, подписанного усиленной квалифицированной электронной подписью.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 xml:space="preserve">При отсутствии основания для отказа в приеме документов, указанного в </w:t>
      </w:r>
      <w:hyperlink w:anchor="P211" w:history="1">
        <w:r>
          <w:rPr>
            <w:color w:val="0000FF"/>
          </w:rPr>
          <w:t>пункте 2.7</w:t>
        </w:r>
      </w:hyperlink>
      <w:r>
        <w:t xml:space="preserve"> административного Регламента, должностное лицо Управления, ответственное за прием и регистрацию документов: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- распечатывает уведомление об окончании строительства и документы;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- регистрирует уведомление об окончании строительства и документы в электронном виде в системе электронного документооборота, используемой в соответствии с порядком, установленным Управлением.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Должностное лицо Управления, ответственное за прием и регистрацию документов, передает зарегистрированное уведомление об окончании строительства должностному лицу Отдела, ответственному за предоставление муниципальной услуги.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Результатом исполнения данного административного действия являются прием, регистрация уведомления об окончании строительства и документов, передача зарегистрированного уведомления об окончании строительства и документов должностному лицу Отдела, ответственному за предоставление муниципальной услуги, либо направление заявителю уведомления об отказе в приеме заявления о предоставлении муниципальной услуги с указанием причины отказа.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Срок выполнения данного административного действия - не более 1 рабочего дня с момента поступления уведомления об окончании строительства и документов в Управление.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3.1.2. Рассмотрение уведомления об окончании строительства и документов.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Основанием для начала данного административного действия является поступление уведомления об окончании строительства и документов должностному лицу Отдела.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lastRenderedPageBreak/>
        <w:t>Ответственными за исполнение данного административного действия являются должностные лица Отдела.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Должностное лицо Отдела, ответственное за предоставление муниципальной услуги, при рассмотрении заявления о предоставлении муниципальной услуги и документов выполняет следующие действия: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 xml:space="preserve">- проверяет уведомление об окончании строительства и документы, представленные (направленные) заявителем, на наличие сведений, предусмотренных </w:t>
      </w:r>
      <w:hyperlink w:anchor="P178" w:history="1">
        <w:r>
          <w:rPr>
            <w:color w:val="0000FF"/>
          </w:rPr>
          <w:t>подпунктом 2.6.1</w:t>
        </w:r>
      </w:hyperlink>
      <w:r>
        <w:t xml:space="preserve">, а также наличие документов, указанных в </w:t>
      </w:r>
      <w:hyperlink w:anchor="P189" w:history="1">
        <w:r>
          <w:rPr>
            <w:color w:val="0000FF"/>
          </w:rPr>
          <w:t>подпункте 2.6.2 пункта 2.6</w:t>
        </w:r>
      </w:hyperlink>
      <w:r>
        <w:t xml:space="preserve"> административного Регламента;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 xml:space="preserve">- в случае наличия оснований, предусмотренных </w:t>
      </w:r>
      <w:hyperlink w:anchor="P213" w:history="1">
        <w:r>
          <w:rPr>
            <w:color w:val="0000FF"/>
          </w:rPr>
          <w:t>пунктом 2.8</w:t>
        </w:r>
      </w:hyperlink>
      <w:r>
        <w:t xml:space="preserve"> административного Регламента, в течение трех рабочих дней со дня поступления уведомления об окончании строительства подготавливает письмо за подписью начальника Управления либо заместителя начальника Управления о возврате застройщику данного уведомления и прилагаемых к нему документов без рассмотрения с указанием причин возврата, в этом случае уведомление о планируемом строительстве считается ненаправленным.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В случае отсутствия оснований для возврата уведомления без рассмотрения: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 xml:space="preserve">-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</w:t>
      </w:r>
      <w:hyperlink r:id="rId42" w:history="1">
        <w:r>
          <w:rPr>
            <w:color w:val="0000FF"/>
          </w:rPr>
          <w:t>кодексом</w:t>
        </w:r>
      </w:hyperlink>
      <w:r>
        <w:t xml:space="preserve"> РФ, другими федеральными 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Управление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 планируемом строительстве).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строительства;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 xml:space="preserve">-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застройщику в срок, предусмотренный </w:t>
      </w:r>
      <w:hyperlink r:id="rId43" w:history="1">
        <w:r>
          <w:rPr>
            <w:color w:val="0000FF"/>
          </w:rPr>
          <w:t>пунктом 3 части 8 статьи 51.1</w:t>
        </w:r>
      </w:hyperlink>
      <w:r>
        <w:t xml:space="preserve"> Градостроительного кодекса РФ,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</w:t>
      </w:r>
      <w:hyperlink r:id="rId44" w:history="1">
        <w:r>
          <w:rPr>
            <w:color w:val="0000FF"/>
          </w:rPr>
          <w:t>пункте 4 части 10 статьи 51.1</w:t>
        </w:r>
      </w:hyperlink>
      <w:r>
        <w:t xml:space="preserve"> Градостроительного кодекса РФ), или типовому архитектурному решению, указанному в уведомлении о планируемом строительстве, в случае строительства или </w:t>
      </w:r>
      <w:r>
        <w:lastRenderedPageBreak/>
        <w:t>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-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- проверяет допустимость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эксплуатацию;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 xml:space="preserve">- в срок не позднее 6 рабочих дней со дня поступления уведомления о планируемом строительстве должностное лицо Отдела подготавливает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при наличии оснований, предусмотренных </w:t>
      </w:r>
      <w:hyperlink w:anchor="P221" w:history="1">
        <w:r>
          <w:rPr>
            <w:color w:val="0000FF"/>
          </w:rPr>
          <w:t>подпунктом 2.9.2 пункта 2.9</w:t>
        </w:r>
      </w:hyperlink>
      <w:r>
        <w:t xml:space="preserve"> административного Регламента,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форме, утвержденной </w:t>
      </w:r>
      <w:hyperlink r:id="rId45" w:history="1">
        <w:r>
          <w:rPr>
            <w:color w:val="0000FF"/>
          </w:rPr>
          <w:t>Приказом</w:t>
        </w:r>
      </w:hyperlink>
      <w:r>
        <w:t xml:space="preserve"> Министерства строительства и жилищно-коммунального хозяйства РФ от 19.09.2018 N 591/пр "Об утверждении форм уведомлений, необходимых для строительства или реконструкции объекта индивидуального жилищного строительства или садового дома" (</w:t>
      </w:r>
      <w:hyperlink w:anchor="P815" w:history="1">
        <w:r>
          <w:rPr>
            <w:color w:val="0000FF"/>
          </w:rPr>
          <w:t>приложения 4</w:t>
        </w:r>
      </w:hyperlink>
      <w:r>
        <w:t xml:space="preserve">, </w:t>
      </w:r>
      <w:hyperlink w:anchor="P889" w:history="1">
        <w:r>
          <w:rPr>
            <w:color w:val="0000FF"/>
          </w:rPr>
          <w:t>5</w:t>
        </w:r>
      </w:hyperlink>
      <w:r>
        <w:t xml:space="preserve"> к административному Регламенту), в двух экземплярах и обеспечивает его подписание начальником Управления либо лицом, исполняющим обязанности начальника Управления.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Результатом исполнения данного административного действия является подписанное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Срок исполнения данного административного действия - не более 6 рабочих дней с момента поступления уведомления об окончании строительства и документов в Управление.</w:t>
      </w:r>
    </w:p>
    <w:p w:rsidR="003C645D" w:rsidRDefault="003C645D">
      <w:pPr>
        <w:pStyle w:val="ConsPlusNormal"/>
        <w:spacing w:before="220"/>
        <w:ind w:firstLine="540"/>
        <w:jc w:val="both"/>
      </w:pPr>
      <w:bookmarkStart w:id="15" w:name="P312"/>
      <w:bookmarkEnd w:id="15"/>
      <w:r>
        <w:t>3.1.3.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Основанием для начала данного административного действия является подписанное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Ответственными за исполнение данного административного действия являются должностные лица Управления, работники МФЦ, ответственные за выдачу документов.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lastRenderedPageBreak/>
        <w:t>Должностное лицо Управления, ответственное за выдачу документов, выдает лично под расписку либо направляет по почте по адресу, указанному в заявлении, заявителю подписанное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 xml:space="preserve">В случае обращения заявителя за муниципальной услугой через МФЦ должностное лицо Управления, ответственное за выдачу документов, подписанное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передает в МФЦ в срок не позднее 7 рабочих дней с момента поступления заявления в Управление. Должностное лицо Управления, ответственное за выдачу документов, осуществляет выдачу на руки заявителям, являющимся инвалидами, имеющим потребность в специальных технических средствах и условиях обеспечения доступа к месту предоставления муниципальной услуги, подписанное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помещении администрации муниципального образования "Город Астрахань", указанном в </w:t>
      </w:r>
      <w:hyperlink w:anchor="P62" w:history="1">
        <w:r>
          <w:rPr>
            <w:color w:val="0000FF"/>
          </w:rPr>
          <w:t>подпункте 1.4.1 пункта 1.4</w:t>
        </w:r>
      </w:hyperlink>
      <w:r>
        <w:t xml:space="preserve"> административного Регламента.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В случае если заявитель указал в своем заявлении получение документов, являющихся результатом предоставления муниципальной услуги посредством регионального портала или по электронной почте, должностное лицо Управления, ответственное за выдачу документов, направляет заявителю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форме электронного документа, подписанного усиленной квалифицированной электронной подписью должностного лица уполномоченного на подписание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При этом по личному прибытию заявителя в Управление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выдается на бумажном носителе в количестве одного экземпляра.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Результатом исполнения данного административного действия является выдача или направление заявителю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lastRenderedPageBreak/>
        <w:t>Срок исполнения данного административного действия - не более 7 рабочих дней с момента поступления уведомления об окончании строительства и документов в Управление.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 xml:space="preserve">3.2. Должностное лицо Управления, ответственное за выдачу документов, в сроки, указанные в </w:t>
      </w:r>
      <w:hyperlink w:anchor="P312" w:history="1">
        <w:r>
          <w:rPr>
            <w:color w:val="0000FF"/>
          </w:rPr>
          <w:t>подпункте 3.1.3</w:t>
        </w:r>
      </w:hyperlink>
      <w:r>
        <w:t xml:space="preserve"> административного Регламента, также 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копию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ФГБУ "ФКП Росреестра", а также: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 xml:space="preserve">1) в Службу строительного надзора Астраханской области, в случае направления застройщику указанного уведомления по основанию, предусмотренному </w:t>
      </w:r>
      <w:hyperlink w:anchor="P221" w:history="1">
        <w:r>
          <w:rPr>
            <w:color w:val="0000FF"/>
          </w:rPr>
          <w:t>абзацами 1</w:t>
        </w:r>
      </w:hyperlink>
      <w:r>
        <w:t xml:space="preserve"> или </w:t>
      </w:r>
      <w:hyperlink w:anchor="P222" w:history="1">
        <w:r>
          <w:rPr>
            <w:color w:val="0000FF"/>
          </w:rPr>
          <w:t>2 подпункта 2.9.2 пункта 2.9</w:t>
        </w:r>
      </w:hyperlink>
      <w:r>
        <w:t xml:space="preserve"> административного Регламента;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 xml:space="preserve">2) в Службу государственной охраны объектов культурного наследия Астраханской области, в случае направления застройщику указанного уведомления по основанию, предусмотренному </w:t>
      </w:r>
      <w:hyperlink w:anchor="P222" w:history="1">
        <w:r>
          <w:rPr>
            <w:color w:val="0000FF"/>
          </w:rPr>
          <w:t>абзацем 2 подпункта 2.9.2 пункта 2.9</w:t>
        </w:r>
      </w:hyperlink>
      <w:r>
        <w:t xml:space="preserve"> административного Регламента;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 xml:space="preserve">3) в управление Федеральной службы государственной регистрации, кадастра и картографии по Астраханской области, управление муниципального контроля администрации муниципального образования "Город Астрахань", в случае направления застройщику указанного уведомления по основанию, предусмотренному </w:t>
      </w:r>
      <w:hyperlink w:anchor="P223" w:history="1">
        <w:r>
          <w:rPr>
            <w:color w:val="0000FF"/>
          </w:rPr>
          <w:t>абзацами 3</w:t>
        </w:r>
      </w:hyperlink>
      <w:r>
        <w:t xml:space="preserve">, </w:t>
      </w:r>
      <w:hyperlink w:anchor="P224" w:history="1">
        <w:r>
          <w:rPr>
            <w:color w:val="0000FF"/>
          </w:rPr>
          <w:t>4 подпункта 2.9.2 пункта 2.9</w:t>
        </w:r>
      </w:hyperlink>
      <w:r>
        <w:t xml:space="preserve"> административного Регламента.</w:t>
      </w:r>
    </w:p>
    <w:p w:rsidR="003C645D" w:rsidRDefault="003C645D">
      <w:pPr>
        <w:pStyle w:val="ConsPlusNormal"/>
        <w:jc w:val="both"/>
      </w:pPr>
    </w:p>
    <w:p w:rsidR="003C645D" w:rsidRDefault="003C645D">
      <w:pPr>
        <w:pStyle w:val="ConsPlusTitle"/>
        <w:jc w:val="center"/>
        <w:outlineLvl w:val="1"/>
      </w:pPr>
      <w:r>
        <w:t>4. Порядок и формы контроля за исполнением</w:t>
      </w:r>
    </w:p>
    <w:p w:rsidR="003C645D" w:rsidRDefault="003C645D">
      <w:pPr>
        <w:pStyle w:val="ConsPlusTitle"/>
        <w:jc w:val="center"/>
      </w:pPr>
      <w:r>
        <w:t>административного Регламента</w:t>
      </w:r>
    </w:p>
    <w:p w:rsidR="003C645D" w:rsidRDefault="003C645D">
      <w:pPr>
        <w:pStyle w:val="ConsPlusNormal"/>
        <w:jc w:val="both"/>
      </w:pPr>
    </w:p>
    <w:p w:rsidR="003C645D" w:rsidRDefault="003C645D">
      <w:pPr>
        <w:pStyle w:val="ConsPlusNormal"/>
        <w:ind w:firstLine="540"/>
        <w:jc w:val="both"/>
      </w:pPr>
      <w:r>
        <w:t>4.1. Текущий контроль за соблюдением последовательности действий, установленных административными процедурами при предоставлении муниципальной услуги, и принятием решений осуществляет начальник Управления, ответственное лицо МФЦ.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4.2. Должностные лица Управления, работники МФЦ несут персональную ответственность за решения и действия (бездействие), принимаемые (осуществляемые) в ходе предоставления услуги: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- за прием, регистрацию уведомления об окончании строительства и документов, за проверку действительности усиленной квалифицированной электронной подписи, которой подписано уведомление об окончании строительства и документы, в случае обращения заявителя за муниципальной услугой в электронном виде, и своевременность направления заявителю уведомления об отказе в приеме документов, необходимых для предоставления муниципальной услуги, несут ответственность должностное лицо Управления, работник МФЦ, ответственные за прием и регистрацию документов;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- за рассмотрение уведомления об окончании строительства и документов, принятие решения, подготовку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несет ответственность должностное лицо Управления, ответственное за предоставление муниципальной услуги;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 xml:space="preserve">- за направление (выдачу)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</w:t>
      </w:r>
      <w:r>
        <w:lastRenderedPageBreak/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несет ответственность должностное лицо Управления, работник МФЦ, ответственные за выдачу документов.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Персональная ответственность должностных лиц Управления, работников МФЦ закрепляется в их должностных инструкциях в соответствии с требованиями законодательства Российской Федерации.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4.3. Контроль полноты и качества предоставления муниципальной услуги осуществляется начальником Управления, в его отсутствие - лицами, уполномоченными исполнять его обязанности,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Управления.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Периодичность проведения проверок носит плановый характер (осуществляется на основании внутренних инструкций или поручений начальника Управления) и внеплановый характер (по конкретному обращению заявителя, запросам надзорных и контролирующих органов).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4.4.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4.5. В целях контроля за предоставлением муниципальной услуги граждане, уполномоченные ими лица, их объединения и организации имеют право запросить и получить, а должностные лица Управления обязаны им предоставить возможность ознакомления с документами и материалами, относящимися к предоставлению муниципальной услуги, а также непосредственно затрагивающими их права и свободы, если нет установленных Федеральным законом ограничений на информацию, содержащуюся в этих документах и материалах.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По результатам рассмотрения документов и материалов граждане, уполномоченные ими лица, их объединения и организации вправе направить в Управление предложения, рекомендации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 Управления, ответственными за предоставление муниципальной услуги, положений административного Регламента, которые подлежат рассмотрению в установленном порядке.</w:t>
      </w:r>
    </w:p>
    <w:p w:rsidR="003C645D" w:rsidRDefault="003C645D">
      <w:pPr>
        <w:pStyle w:val="ConsPlusNormal"/>
        <w:jc w:val="both"/>
      </w:pPr>
    </w:p>
    <w:p w:rsidR="003C645D" w:rsidRDefault="003C645D">
      <w:pPr>
        <w:pStyle w:val="ConsPlusTitle"/>
        <w:jc w:val="center"/>
        <w:outlineLvl w:val="1"/>
      </w:pPr>
      <w:r>
        <w:t>5. Досудебный (внесудебный) порядок обжалования заявителем</w:t>
      </w:r>
    </w:p>
    <w:p w:rsidR="003C645D" w:rsidRDefault="003C645D">
      <w:pPr>
        <w:pStyle w:val="ConsPlusTitle"/>
        <w:jc w:val="center"/>
      </w:pPr>
      <w:r>
        <w:t>решений и действий (бездействия) Управления, должностного</w:t>
      </w:r>
    </w:p>
    <w:p w:rsidR="003C645D" w:rsidRDefault="003C645D">
      <w:pPr>
        <w:pStyle w:val="ConsPlusTitle"/>
        <w:jc w:val="center"/>
      </w:pPr>
      <w:r>
        <w:t>лица Управления либо муниципального служащего, МФЦ,</w:t>
      </w:r>
    </w:p>
    <w:p w:rsidR="003C645D" w:rsidRDefault="003C645D">
      <w:pPr>
        <w:pStyle w:val="ConsPlusTitle"/>
        <w:jc w:val="center"/>
      </w:pPr>
      <w:r>
        <w:t>работника МФЦ</w:t>
      </w:r>
    </w:p>
    <w:p w:rsidR="003C645D" w:rsidRDefault="003C645D">
      <w:pPr>
        <w:pStyle w:val="ConsPlusNormal"/>
        <w:jc w:val="both"/>
      </w:pPr>
    </w:p>
    <w:p w:rsidR="003C645D" w:rsidRDefault="003C645D">
      <w:pPr>
        <w:pStyle w:val="ConsPlusNormal"/>
        <w:ind w:firstLine="540"/>
        <w:jc w:val="both"/>
      </w:pPr>
      <w:r>
        <w:t>5.1. Информация для заявителей об их праве подать жалобу на решения и действия (бездействие) Управления, должностного лица Управления либо муниципального служащего, МФЦ, работника МФЦ при предоставлении муниципальной услуги.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Заявитель имеет право подать жалобу на решения и действия (бездействие) Управления, должностного лица Управления либо муниципального служащего, МФЦ, работника МФЦ при предоставлении муниципальной услуги.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5.2. Способы информирования заявителей о порядке подачи и рассмотрения жалобы.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Информирование заявителей о порядке подачи и рассмотрения жалобы осуществляется следующими способами: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lastRenderedPageBreak/>
        <w:t>- путем непосредственного общения заявителя (при личном обращении либо по телефону) с должностными лицами, ответственными за рассмотрение жалобы;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- путем взаимодействия должностных лиц Управления, ответственных за рассмотрение жалобы, с заявителями по почте, по электронной почте;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- посредством информационных материалов, которые размещаются в сети Интернет на официальном сайте администрации муниципального образования "Город Астрахань", на едином, региональном порталах;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- посредством информационных материалов, которые размещаются на информационных стендах в помещении Управления, МФЦ.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5.3. Предмет жалобы.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Заявитель может обратиться с жалобой в том числе в следующих случаях: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 xml:space="preserve">- нарушение срока регистрации запроса заявителя о предоставлении муниципальной услуги, запроса, указанного в </w:t>
      </w:r>
      <w:hyperlink r:id="rId46" w:history="1">
        <w:r>
          <w:rPr>
            <w:color w:val="0000FF"/>
          </w:rPr>
          <w:t>статье 15.1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- нарушение срока предоставления муниципальной услуги;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законами и иными нормативными правовыми актами Астраханской области, муниципальными правовыми актами для предоставления муниципальной услуги;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Астраханской области, муниципальными правовыми актами для предоставления муниципальной услуги, у заявителя;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Астраханской области, муниципальными правовыми актами;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Астраханской области, муниципальными правовыми актами;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- отказ Управления, должностного лица Управления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- нарушение срока или порядка выдачи документов по результатам предоставления муниципальной услуги;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Астраханской области, муниципальными правовыми актами;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</w:t>
      </w:r>
      <w:r>
        <w:lastRenderedPageBreak/>
        <w:t xml:space="preserve">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47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5.4. Муниципальные органы и должностные лица, уполномоченные на рассмотрение жалоб.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5.4.1. Жалобы на решения и действия (или бездействие) Управления, должностных лиц и муниципальных служащих Управления, за исключением решений и действий (или бездействия) начальника Управления, рассматриваются Управлением.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5.4.2. Жалобы на решения и действия (или бездействие) начальника Управления подаются главе администрации муниципального образования "Город Астрахань" и рассматриваются администрацией муниципального образования "Город Астрахань".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5.4.3. Жалобы на решения и действия (или бездействие) Управления, должностных лиц и муниципальных служащих Управления могут быть поданы для рассмотрения в администрацию муниципального образования "Город Астрахань".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5.4.4. Жалобы на решения и (или) действия (бездействие) начальника Управления и его должностных лиц могут быть поданы юридическими лицами и индивидуальными предпринимателями, являющимися субъектами градостроительных отношений, в порядке, установленном антимонопольным законодательством Российской Федерации, в антимонопольный орган.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5.4.5. Жалоба на решения и действия (бездействие) МФЦ, его работников подается и рассматривается в порядке, установленном Правительством РФ.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5.5. Порядок подачи и рассмотрения жалобы.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5.5.1. Жалоба на решения и действия (бездействие) Управления, должностного лица Управления либо муниципального служащего может быть подана лично, направлена по почте, через МФЦ, с использованием сети Интернет, официального сайта администрации муниципального образования "Город Астрахань", а также может быть принята при личном приеме заявителя.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При поступлении жалобы МФЦ обеспечивает ее передачу в Управление не позднее следующего рабочего дня со дня поступления жалобы.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При этом срок рассмотрения жалобы исчисляется со дня регистрации жалобы в Управлении.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5.5.2. Почтовый адрес Управления: 414000, г. Астрахань, ул. Советская, 8.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Электронная почта Управления: astrarch@list.ru.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Официальный сайт администрации муниципального образования "Город Астрахань": http://www.astrgorod.ru.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Почтовый адрес МФЦ: 414014, г. Астрахань, ул. Бабефа, д. 8.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Адрес сайта МФЦ: http://mfc.astrobl.ru.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Адрес электронной почты МФЦ: mfc.astrakhan@astrobI.ru.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5.5.3. Жалоба должна содержать: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 xml:space="preserve">- наименование муниципального органа, в который направляют жалобу, либо фамилию, </w:t>
      </w:r>
      <w:r>
        <w:lastRenderedPageBreak/>
        <w:t>имя, отчество соответствующего должностного лица, либо должность лица, муниципального служащего, решения и действия (бездействие) которых обжалуются;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- фамилию, имя, отчество (последнее - при наличии), сведения о месте жительства, если заявитель - физическое лицо, либо наименование, сведения о месте нахождения, если заявитель - юридическое лицо, а также номер (номера) контактного телефона, адрес (адреса) электронной почты (при наличии) и почтовый адрес, по которым должен быть направлен ответ;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- сведения об обжалуемых решениях и действиях (бездействии) Управления, должностного лица Управления;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- доводы, на основании которых заявитель не согласен с решениями и действиями (бездействием) Управления, должностного лица Управления. Заявителем могут быть представлены документы (при наличии), подтверждающие доводы заявителя, либо их копии.</w:t>
      </w:r>
    </w:p>
    <w:p w:rsidR="003C645D" w:rsidRDefault="003C645D">
      <w:pPr>
        <w:pStyle w:val="ConsPlusNormal"/>
        <w:spacing w:before="220"/>
        <w:ind w:firstLine="540"/>
        <w:jc w:val="both"/>
      </w:pPr>
      <w:bookmarkStart w:id="16" w:name="P387"/>
      <w:bookmarkEnd w:id="16"/>
      <w:r>
        <w:t>5.5.4.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- оформленная в соответствии с законодательством Российской Федерации доверенность (для физических лиц);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-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5.5.5. Прием жалоб в письменной форме осуществляется Управлением в месте предоставления муниципальной услуги (в месте, где заявитель подал заявление о предоставлении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 xml:space="preserve">Жалобы принимаются в соответствии с графиком работы Управления, указанным в </w:t>
      </w:r>
      <w:hyperlink w:anchor="P62" w:history="1">
        <w:r>
          <w:rPr>
            <w:color w:val="0000FF"/>
          </w:rPr>
          <w:t>подпункте 1.4.1 пункта 1.4</w:t>
        </w:r>
      </w:hyperlink>
      <w:r>
        <w:t xml:space="preserve"> административного Регламента.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5.5.6. В электронном виде жалоба может быть подана заявителем посредством: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- официального сайта администрации муниципального образования "Город Астрахань" в сети Интернет;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-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сети Интернет (при использовании Управлением системы досудебного обжалования).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 xml:space="preserve">5.5.7. При подаче жалобы в электронном виде документы, указанные в </w:t>
      </w:r>
      <w:hyperlink w:anchor="P387" w:history="1">
        <w:r>
          <w:rPr>
            <w:color w:val="0000FF"/>
          </w:rPr>
          <w:t>подпункте 5.5.4 пункта 5.5 административного</w:t>
        </w:r>
      </w:hyperlink>
      <w:r>
        <w:t xml:space="preserve">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lastRenderedPageBreak/>
        <w:t xml:space="preserve">5.5.8.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48" w:history="1">
        <w:r>
          <w:rPr>
            <w:color w:val="0000FF"/>
          </w:rPr>
          <w:t>ст. 5.63</w:t>
        </w:r>
      </w:hyperlink>
      <w:r>
        <w:t xml:space="preserve"> Кодекса Российской Федерации об административных правонарушениях, или признаков состава преступления, должностные лица Управления, администрации муниципального образования "Город Астрахань", наделенные полномочиями по рассмотрению жалоб, незамедлительно направляют имеющиеся материалы в органы прокуратуры.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5.6. Сроки рассмотрения жалоб.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Жалоба, поступившая в Управление, администрацию муниципального образования "Город Астрахань",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Управления, должностного лица Управления в приеме документов у заявителя либо в исправлении допущенных опечаток и ошибок, или в случае обжалования нарушения установленного срока таких исправлений - в течение 5 рабочих дней со дня ее регистрации.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5.7. Результат рассмотрения жалобы.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 xml:space="preserve">По результатам рассмотрения жалобы в соответствии с </w:t>
      </w:r>
      <w:hyperlink r:id="rId49" w:history="1">
        <w:r>
          <w:rPr>
            <w:color w:val="0000FF"/>
          </w:rPr>
          <w:t>частью 7 статьи 11.2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принимается одно из следующих решений: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- в удовлетворении жалобы отказывается.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При удовлетворении жалобы Управление, администрация муниципального образования "Город Астрахань" принимают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5.8. Ответ о результатах рассмотрения жалобы направляется заявителю не позднее дня, следующего за днем принятия решения, в письменной форме.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Управления, вид которой установлен законодательством Российской Федерации.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В ответе по результатам рассмотрения жалобы указываются: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- наименование Управления,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- номер, дата, место принятия решения, включая сведения о должностном лице, решения или действия (бездействие) которого обжалуются;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- фамилия, имя, отчество (при наличии) или наименование заявителя;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- основания для принятия решения по жалобе;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lastRenderedPageBreak/>
        <w:t>- принятое по жалобе решение;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- в случае признания жалобы подлежащей удовлетворению - информация о действиях, осуществляемых Управлением, администрацией муниципального образования "Город Астрахань"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- в случае признания жалобы не подлежащей удовлетворению -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Ответ по результатам рассмотрения жалобы подписывается уполномоченным на рассмотрение жалобы должностным лицом Управления.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5.9. Порядок обжалования решения по жалобе.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Решение по результатам рассмотрения жалобы может быть обжаловано заявителем у вышестоящего должностного лица или в судебном порядке в соответствии с законодательством Российской Федерации.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5.10. Право заявителя на получение информации и документов, необходимых для обоснования и рассмотрения жалобы.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Для обоснования и рассмотрения жалобы заявители имеют право представлять в Управление, администрацию муниципального образования "Город Астрахань" дополнительные документы и материалы либо обращаться с просьбой об их истребовании, в том числе в электронной форме.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Управление или должностное лицо Управления, администрация муниципального образования "Город Астрахань" по направленному в установленном порядке запросу заявителя обязаны в течение 15 рабочих дней предоставлять документы и материалы, необходимые для обоснования и рассмотрения жалобы, за исключением документов и материалов, в которых содержатся сведения, составляющие государственную или иную охраняемую федеральным законом тайну и для которых установлен особый порядок предоставления.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5.11. Управление, администрация муниципального образования "Город Астрахань" отказывают в удовлетворении жалобы в следующих случаях: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- наличие решения по жалобе,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жалобы.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5.12. Управление, администрация муниципального образования "Город Астрахань" вправе оставить жалобу без ответа в следующих случаях: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-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lastRenderedPageBreak/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Управление, администрация муниципального образования "Город Астрахань" сообщают заявителю об оставлении жалобы без ответа в течение 3 рабочих дней со дня регистрации жалобы.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5.13. В случае если жалоба подана заявителем в Управление, администрацию муниципального образования "Город Астрахань" и в их компетенцию не входит принятие решения по жалобе, в течение 3 рабочих дней со дня ее регистрации Управление, администрация муниципального образования "Город Астрахань" направляют жалобу в уполномоченный на ее рассмотрение орган и в письменной форме информируют заявителя о перенаправлении жалобы.</w:t>
      </w:r>
    </w:p>
    <w:p w:rsidR="003C645D" w:rsidRDefault="003C645D">
      <w:pPr>
        <w:pStyle w:val="ConsPlusNormal"/>
        <w:spacing w:before="220"/>
        <w:ind w:firstLine="540"/>
        <w:jc w:val="both"/>
      </w:pPr>
      <w: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3C645D" w:rsidRDefault="003C645D">
      <w:pPr>
        <w:pStyle w:val="ConsPlusNormal"/>
        <w:jc w:val="both"/>
      </w:pPr>
    </w:p>
    <w:p w:rsidR="003C645D" w:rsidRDefault="003C645D">
      <w:pPr>
        <w:pStyle w:val="ConsPlusNormal"/>
        <w:jc w:val="both"/>
      </w:pPr>
    </w:p>
    <w:p w:rsidR="003C645D" w:rsidRDefault="003C645D">
      <w:pPr>
        <w:pStyle w:val="ConsPlusNormal"/>
        <w:jc w:val="both"/>
      </w:pPr>
    </w:p>
    <w:p w:rsidR="003C645D" w:rsidRDefault="003C645D">
      <w:pPr>
        <w:pStyle w:val="ConsPlusNormal"/>
        <w:jc w:val="both"/>
      </w:pPr>
    </w:p>
    <w:p w:rsidR="003C645D" w:rsidRDefault="003C645D">
      <w:pPr>
        <w:pStyle w:val="ConsPlusNormal"/>
        <w:jc w:val="both"/>
      </w:pPr>
    </w:p>
    <w:p w:rsidR="003C645D" w:rsidRDefault="003C645D">
      <w:pPr>
        <w:pStyle w:val="ConsPlusNormal"/>
        <w:jc w:val="right"/>
        <w:outlineLvl w:val="1"/>
      </w:pPr>
      <w:r>
        <w:t>Приложение 1</w:t>
      </w:r>
    </w:p>
    <w:p w:rsidR="003C645D" w:rsidRDefault="003C645D">
      <w:pPr>
        <w:pStyle w:val="ConsPlusNormal"/>
        <w:jc w:val="right"/>
      </w:pPr>
      <w:r>
        <w:t>к административному Регламенту</w:t>
      </w:r>
    </w:p>
    <w:p w:rsidR="003C645D" w:rsidRDefault="003C645D">
      <w:pPr>
        <w:pStyle w:val="ConsPlusNormal"/>
        <w:jc w:val="right"/>
      </w:pPr>
      <w:r>
        <w:t>администрации муниципального</w:t>
      </w:r>
    </w:p>
    <w:p w:rsidR="003C645D" w:rsidRDefault="003C645D">
      <w:pPr>
        <w:pStyle w:val="ConsPlusNormal"/>
        <w:jc w:val="right"/>
      </w:pPr>
      <w:r>
        <w:t>образования "Город Астрахань"</w:t>
      </w:r>
    </w:p>
    <w:p w:rsidR="003C645D" w:rsidRDefault="003C645D">
      <w:pPr>
        <w:pStyle w:val="ConsPlusNormal"/>
        <w:jc w:val="right"/>
      </w:pPr>
      <w:r>
        <w:t>предоставления муниципальной</w:t>
      </w:r>
    </w:p>
    <w:p w:rsidR="003C645D" w:rsidRDefault="003C645D">
      <w:pPr>
        <w:pStyle w:val="ConsPlusNormal"/>
        <w:jc w:val="right"/>
      </w:pPr>
      <w:r>
        <w:t>услуги "Направление уведомления</w:t>
      </w:r>
    </w:p>
    <w:p w:rsidR="003C645D" w:rsidRDefault="003C645D">
      <w:pPr>
        <w:pStyle w:val="ConsPlusNormal"/>
        <w:jc w:val="right"/>
      </w:pPr>
      <w:r>
        <w:t>о соответствии построенных или</w:t>
      </w:r>
    </w:p>
    <w:p w:rsidR="003C645D" w:rsidRDefault="003C645D">
      <w:pPr>
        <w:pStyle w:val="ConsPlusNormal"/>
        <w:jc w:val="right"/>
      </w:pPr>
      <w:r>
        <w:t>реконструированных объекта</w:t>
      </w:r>
    </w:p>
    <w:p w:rsidR="003C645D" w:rsidRDefault="003C645D">
      <w:pPr>
        <w:pStyle w:val="ConsPlusNormal"/>
        <w:jc w:val="right"/>
      </w:pPr>
      <w:r>
        <w:t>индивидуального жилищного</w:t>
      </w:r>
    </w:p>
    <w:p w:rsidR="003C645D" w:rsidRDefault="003C645D">
      <w:pPr>
        <w:pStyle w:val="ConsPlusNormal"/>
        <w:jc w:val="right"/>
      </w:pPr>
      <w:r>
        <w:t>строительства или садового дома</w:t>
      </w:r>
    </w:p>
    <w:p w:rsidR="003C645D" w:rsidRDefault="003C645D">
      <w:pPr>
        <w:pStyle w:val="ConsPlusNormal"/>
        <w:jc w:val="right"/>
      </w:pPr>
      <w:r>
        <w:t>требованиям законодательства</w:t>
      </w:r>
    </w:p>
    <w:p w:rsidR="003C645D" w:rsidRDefault="003C645D">
      <w:pPr>
        <w:pStyle w:val="ConsPlusNormal"/>
        <w:jc w:val="right"/>
      </w:pPr>
      <w:r>
        <w:t>о градостроительной деятельности</w:t>
      </w:r>
    </w:p>
    <w:p w:rsidR="003C645D" w:rsidRDefault="003C645D">
      <w:pPr>
        <w:pStyle w:val="ConsPlusNormal"/>
        <w:jc w:val="right"/>
      </w:pPr>
      <w:r>
        <w:t>либо о несоответствии построенных</w:t>
      </w:r>
    </w:p>
    <w:p w:rsidR="003C645D" w:rsidRDefault="003C645D">
      <w:pPr>
        <w:pStyle w:val="ConsPlusNormal"/>
        <w:jc w:val="right"/>
      </w:pPr>
      <w:r>
        <w:t>или реконструированных объекта</w:t>
      </w:r>
    </w:p>
    <w:p w:rsidR="003C645D" w:rsidRDefault="003C645D">
      <w:pPr>
        <w:pStyle w:val="ConsPlusNormal"/>
        <w:jc w:val="right"/>
      </w:pPr>
      <w:r>
        <w:t>индивидуального жилищного</w:t>
      </w:r>
    </w:p>
    <w:p w:rsidR="003C645D" w:rsidRDefault="003C645D">
      <w:pPr>
        <w:pStyle w:val="ConsPlusNormal"/>
        <w:jc w:val="right"/>
      </w:pPr>
      <w:r>
        <w:t>строительства или садового дома</w:t>
      </w:r>
    </w:p>
    <w:p w:rsidR="003C645D" w:rsidRDefault="003C645D">
      <w:pPr>
        <w:pStyle w:val="ConsPlusNormal"/>
        <w:jc w:val="right"/>
      </w:pPr>
      <w:r>
        <w:t>требованиям законодательства</w:t>
      </w:r>
    </w:p>
    <w:p w:rsidR="003C645D" w:rsidRDefault="003C645D">
      <w:pPr>
        <w:pStyle w:val="ConsPlusNormal"/>
        <w:jc w:val="right"/>
      </w:pPr>
      <w:r>
        <w:t>о градостроительной деятельности"</w:t>
      </w:r>
    </w:p>
    <w:p w:rsidR="003C645D" w:rsidRDefault="003C645D">
      <w:pPr>
        <w:pStyle w:val="ConsPlusNormal"/>
        <w:jc w:val="both"/>
      </w:pPr>
    </w:p>
    <w:p w:rsidR="003C645D" w:rsidRDefault="003C645D">
      <w:pPr>
        <w:pStyle w:val="ConsPlusTitle"/>
        <w:jc w:val="center"/>
      </w:pPr>
      <w:bookmarkStart w:id="17" w:name="P455"/>
      <w:bookmarkEnd w:id="17"/>
      <w:r>
        <w:t>ИНФОРМАЦИЯ О МЕСТЕ НАХОЖДЕНИЯ И ТЕЛЕФОНАХ АВТОНОМНОГО</w:t>
      </w:r>
    </w:p>
    <w:p w:rsidR="003C645D" w:rsidRDefault="003C645D">
      <w:pPr>
        <w:pStyle w:val="ConsPlusTitle"/>
        <w:jc w:val="center"/>
      </w:pPr>
      <w:r>
        <w:t>УЧРЕЖДЕНИЯ АСТРАХАНСКОЙ ОБЛАСТИ "МНОГОФУНКЦИОНАЛЬНЫЙ ЦЕНТР</w:t>
      </w:r>
    </w:p>
    <w:p w:rsidR="003C645D" w:rsidRDefault="003C645D">
      <w:pPr>
        <w:pStyle w:val="ConsPlusTitle"/>
        <w:jc w:val="center"/>
      </w:pPr>
      <w:r>
        <w:t>ПРЕДОСТАВЛЕНИЯ ГОСУДАРСТВЕННЫХ И МУНИЦИПАЛЬНЫХ УСЛУГ"</w:t>
      </w:r>
    </w:p>
    <w:p w:rsidR="003C645D" w:rsidRDefault="003C645D">
      <w:pPr>
        <w:pStyle w:val="ConsPlusTitle"/>
        <w:jc w:val="center"/>
      </w:pPr>
      <w:r>
        <w:t>(ДАЛЕЕ - АУ АО "МФЦ"), ТЕРРИТОРИАЛЬНО ОБОСОБЛЕННЫХ</w:t>
      </w:r>
    </w:p>
    <w:p w:rsidR="003C645D" w:rsidRDefault="003C645D">
      <w:pPr>
        <w:pStyle w:val="ConsPlusTitle"/>
        <w:jc w:val="center"/>
      </w:pPr>
      <w:r>
        <w:t>СТРУКТУРНЫХ ПОДРАЗДЕЛЕНИЙ (ОФИСОВ) АУ АО "МФЦ"</w:t>
      </w:r>
    </w:p>
    <w:p w:rsidR="003C645D" w:rsidRDefault="003C645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50"/>
        <w:gridCol w:w="4470"/>
      </w:tblGrid>
      <w:tr w:rsidR="003C645D">
        <w:tc>
          <w:tcPr>
            <w:tcW w:w="567" w:type="dxa"/>
          </w:tcPr>
          <w:p w:rsidR="003C645D" w:rsidRDefault="003C64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50" w:type="dxa"/>
          </w:tcPr>
          <w:p w:rsidR="003C645D" w:rsidRDefault="003C645D">
            <w:pPr>
              <w:pStyle w:val="ConsPlusNormal"/>
              <w:jc w:val="center"/>
            </w:pPr>
            <w:r>
              <w:t>Наименование структурного подразделения МФЦ</w:t>
            </w:r>
          </w:p>
        </w:tc>
        <w:tc>
          <w:tcPr>
            <w:tcW w:w="4470" w:type="dxa"/>
          </w:tcPr>
          <w:p w:rsidR="003C645D" w:rsidRDefault="003C645D">
            <w:pPr>
              <w:pStyle w:val="ConsPlusNormal"/>
              <w:jc w:val="center"/>
            </w:pPr>
            <w:r>
              <w:t>Местонахождение структурного подразделения МФЦ</w:t>
            </w:r>
          </w:p>
        </w:tc>
      </w:tr>
      <w:tr w:rsidR="003C645D">
        <w:tc>
          <w:tcPr>
            <w:tcW w:w="8487" w:type="dxa"/>
            <w:gridSpan w:val="3"/>
          </w:tcPr>
          <w:p w:rsidR="003C645D" w:rsidRDefault="003C645D">
            <w:pPr>
              <w:pStyle w:val="ConsPlusNormal"/>
              <w:jc w:val="center"/>
              <w:outlineLvl w:val="2"/>
            </w:pPr>
            <w:r>
              <w:t>Филиалы АУ АО "МФЦ"</w:t>
            </w:r>
          </w:p>
        </w:tc>
      </w:tr>
      <w:tr w:rsidR="003C645D">
        <w:tc>
          <w:tcPr>
            <w:tcW w:w="567" w:type="dxa"/>
          </w:tcPr>
          <w:p w:rsidR="003C645D" w:rsidRDefault="003C6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50" w:type="dxa"/>
          </w:tcPr>
          <w:p w:rsidR="003C645D" w:rsidRDefault="003C645D">
            <w:pPr>
              <w:pStyle w:val="ConsPlusNormal"/>
            </w:pPr>
            <w:r>
              <w:t xml:space="preserve">Центральный офис автономного учреждения Астраханской области "Многофункциональный центр предоставления государственных </w:t>
            </w:r>
            <w:r>
              <w:lastRenderedPageBreak/>
              <w:t>и муниципальных услуг" (далее - АУ АО "МФЦ")</w:t>
            </w:r>
          </w:p>
        </w:tc>
        <w:tc>
          <w:tcPr>
            <w:tcW w:w="4470" w:type="dxa"/>
          </w:tcPr>
          <w:p w:rsidR="003C645D" w:rsidRDefault="003C645D">
            <w:pPr>
              <w:pStyle w:val="ConsPlusNormal"/>
              <w:jc w:val="both"/>
            </w:pPr>
            <w:r>
              <w:lastRenderedPageBreak/>
              <w:t>Астраханская область, г. Астрахань, Кировский район, ул. Бабефа, д. 8; тел. 8(8512) 66-88-07, 66-88-09</w:t>
            </w:r>
          </w:p>
        </w:tc>
      </w:tr>
      <w:tr w:rsidR="003C645D">
        <w:tc>
          <w:tcPr>
            <w:tcW w:w="567" w:type="dxa"/>
          </w:tcPr>
          <w:p w:rsidR="003C645D" w:rsidRDefault="003C645D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450" w:type="dxa"/>
          </w:tcPr>
          <w:p w:rsidR="003C645D" w:rsidRDefault="003C645D">
            <w:pPr>
              <w:pStyle w:val="ConsPlusNormal"/>
            </w:pPr>
            <w:r>
              <w:t>Филиал АУ АО "МФЦ" в Ленинском районе г. Астрахани (пл. Вокзальная)</w:t>
            </w:r>
          </w:p>
        </w:tc>
        <w:tc>
          <w:tcPr>
            <w:tcW w:w="4470" w:type="dxa"/>
          </w:tcPr>
          <w:p w:rsidR="003C645D" w:rsidRDefault="003C645D">
            <w:pPr>
              <w:pStyle w:val="ConsPlusNormal"/>
              <w:jc w:val="both"/>
            </w:pPr>
            <w:r>
              <w:t>Астраханская область, г. Астрахань, Ленинский район, пл. Вокзальная, д. 1; тел. 8(8512) 54-10-05, 8(8512) 54-10-03</w:t>
            </w:r>
          </w:p>
        </w:tc>
      </w:tr>
      <w:tr w:rsidR="003C645D">
        <w:tc>
          <w:tcPr>
            <w:tcW w:w="567" w:type="dxa"/>
          </w:tcPr>
          <w:p w:rsidR="003C645D" w:rsidRDefault="003C6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50" w:type="dxa"/>
          </w:tcPr>
          <w:p w:rsidR="003C645D" w:rsidRDefault="003C645D">
            <w:pPr>
              <w:pStyle w:val="ConsPlusNormal"/>
            </w:pPr>
            <w:r>
              <w:t>Филиал АУ АО "МФЦ" в Ленинском р-не г. Астрахани (ул. Адмиралтейская)</w:t>
            </w:r>
          </w:p>
        </w:tc>
        <w:tc>
          <w:tcPr>
            <w:tcW w:w="4470" w:type="dxa"/>
          </w:tcPr>
          <w:p w:rsidR="003C645D" w:rsidRDefault="003C645D">
            <w:pPr>
              <w:pStyle w:val="ConsPlusNormal"/>
              <w:jc w:val="both"/>
            </w:pPr>
            <w:r>
              <w:t>Астраханская область, г. Астрахань, Ленинский район, ул. Адмиралтейская, д. 46, литер Е; тел. 8(8512) 66-88-30, 8(8512) 66-88-31</w:t>
            </w:r>
          </w:p>
        </w:tc>
      </w:tr>
      <w:tr w:rsidR="003C645D">
        <w:tc>
          <w:tcPr>
            <w:tcW w:w="567" w:type="dxa"/>
          </w:tcPr>
          <w:p w:rsidR="003C645D" w:rsidRDefault="003C6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50" w:type="dxa"/>
          </w:tcPr>
          <w:p w:rsidR="003C645D" w:rsidRDefault="003C645D">
            <w:pPr>
              <w:pStyle w:val="ConsPlusNormal"/>
            </w:pPr>
            <w:r>
              <w:t>Филиал АУ АО "МФЦ" в Советском р-не г. Астрахани (ул. Боевая)</w:t>
            </w:r>
          </w:p>
        </w:tc>
        <w:tc>
          <w:tcPr>
            <w:tcW w:w="4470" w:type="dxa"/>
          </w:tcPr>
          <w:p w:rsidR="003C645D" w:rsidRDefault="003C645D">
            <w:pPr>
              <w:pStyle w:val="ConsPlusNormal"/>
              <w:jc w:val="both"/>
            </w:pPr>
            <w:r>
              <w:t>Астраханская область, г. Астрахань, Советский район, ул. Боевая, д. 57а; тел. 8(8512) 66-88-19, 8(8512) 66-88-20</w:t>
            </w:r>
          </w:p>
        </w:tc>
      </w:tr>
      <w:tr w:rsidR="003C645D">
        <w:tc>
          <w:tcPr>
            <w:tcW w:w="567" w:type="dxa"/>
          </w:tcPr>
          <w:p w:rsidR="003C645D" w:rsidRDefault="003C6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50" w:type="dxa"/>
          </w:tcPr>
          <w:p w:rsidR="003C645D" w:rsidRDefault="003C645D">
            <w:pPr>
              <w:pStyle w:val="ConsPlusNormal"/>
            </w:pPr>
            <w:r>
              <w:t>Филиал АУ АО "МФЦ" в Советском р-не г. Астрахани (ул. Адм. Нахимова)</w:t>
            </w:r>
          </w:p>
        </w:tc>
        <w:tc>
          <w:tcPr>
            <w:tcW w:w="4470" w:type="dxa"/>
          </w:tcPr>
          <w:p w:rsidR="003C645D" w:rsidRDefault="003C645D">
            <w:pPr>
              <w:pStyle w:val="ConsPlusNormal"/>
              <w:jc w:val="both"/>
            </w:pPr>
            <w:r>
              <w:t>Астраханская область, г. Астрахань, Советский район, ул. Адмирала Нахимова, д. 235д; тел. 8(8512) 66-88-14</w:t>
            </w:r>
          </w:p>
        </w:tc>
      </w:tr>
      <w:tr w:rsidR="003C645D">
        <w:tc>
          <w:tcPr>
            <w:tcW w:w="567" w:type="dxa"/>
          </w:tcPr>
          <w:p w:rsidR="003C645D" w:rsidRDefault="003C64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50" w:type="dxa"/>
          </w:tcPr>
          <w:p w:rsidR="003C645D" w:rsidRDefault="003C645D">
            <w:pPr>
              <w:pStyle w:val="ConsPlusNormal"/>
            </w:pPr>
            <w:r>
              <w:t>Филиал АУ АО "МФЦ" в Трусовском районе г. Астрахани</w:t>
            </w:r>
          </w:p>
        </w:tc>
        <w:tc>
          <w:tcPr>
            <w:tcW w:w="4470" w:type="dxa"/>
          </w:tcPr>
          <w:p w:rsidR="003C645D" w:rsidRDefault="003C645D">
            <w:pPr>
              <w:pStyle w:val="ConsPlusNormal"/>
              <w:jc w:val="both"/>
            </w:pPr>
            <w:r>
              <w:t>Астраханская область, г. Астрахань, Трусовский район, пер. Степана Разина/ ул. Дзержинского, д. 2/5, пом. 1; тел. 8(8512) 26-68-01, 8(8512) 26-68-02</w:t>
            </w:r>
          </w:p>
        </w:tc>
      </w:tr>
      <w:tr w:rsidR="003C645D">
        <w:tc>
          <w:tcPr>
            <w:tcW w:w="567" w:type="dxa"/>
          </w:tcPr>
          <w:p w:rsidR="003C645D" w:rsidRDefault="003C64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450" w:type="dxa"/>
          </w:tcPr>
          <w:p w:rsidR="003C645D" w:rsidRDefault="003C645D">
            <w:pPr>
              <w:pStyle w:val="ConsPlusNormal"/>
            </w:pPr>
            <w:r>
              <w:t>Знаменский филиал АУ АО "МФЦ"</w:t>
            </w:r>
          </w:p>
        </w:tc>
        <w:tc>
          <w:tcPr>
            <w:tcW w:w="4470" w:type="dxa"/>
          </w:tcPr>
          <w:p w:rsidR="003C645D" w:rsidRDefault="003C645D">
            <w:pPr>
              <w:pStyle w:val="ConsPlusNormal"/>
              <w:jc w:val="both"/>
            </w:pPr>
            <w:r>
              <w:t>Астраханская область, ЗАТО Знаменск, г. Знаменск, ул. Ленина, д. 26, помещение 019; тел. 8(85140) 6-00-82, 8(85140) 6-00-83</w:t>
            </w:r>
          </w:p>
        </w:tc>
      </w:tr>
      <w:tr w:rsidR="003C645D">
        <w:tc>
          <w:tcPr>
            <w:tcW w:w="567" w:type="dxa"/>
          </w:tcPr>
          <w:p w:rsidR="003C645D" w:rsidRDefault="003C645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50" w:type="dxa"/>
          </w:tcPr>
          <w:p w:rsidR="003C645D" w:rsidRDefault="003C645D">
            <w:pPr>
              <w:pStyle w:val="ConsPlusNormal"/>
            </w:pPr>
            <w:r>
              <w:t>Приволжский филиал АУ АО "МФЦ"</w:t>
            </w:r>
          </w:p>
        </w:tc>
        <w:tc>
          <w:tcPr>
            <w:tcW w:w="4470" w:type="dxa"/>
          </w:tcPr>
          <w:p w:rsidR="003C645D" w:rsidRDefault="003C645D">
            <w:pPr>
              <w:pStyle w:val="ConsPlusNormal"/>
              <w:jc w:val="both"/>
            </w:pPr>
            <w:r>
              <w:t>Астраханская область, Приволжский район, с. Началово, ул. Ленина, д. 47, помещение N 24; тел. 8(8512) 66-88-21</w:t>
            </w:r>
          </w:p>
        </w:tc>
      </w:tr>
      <w:tr w:rsidR="003C645D">
        <w:tc>
          <w:tcPr>
            <w:tcW w:w="567" w:type="dxa"/>
          </w:tcPr>
          <w:p w:rsidR="003C645D" w:rsidRDefault="003C645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50" w:type="dxa"/>
          </w:tcPr>
          <w:p w:rsidR="003C645D" w:rsidRDefault="003C645D">
            <w:pPr>
              <w:pStyle w:val="ConsPlusNormal"/>
            </w:pPr>
            <w:r>
              <w:t>Икрянинский филиал АУ АО "МФЦ"</w:t>
            </w:r>
          </w:p>
        </w:tc>
        <w:tc>
          <w:tcPr>
            <w:tcW w:w="4470" w:type="dxa"/>
          </w:tcPr>
          <w:p w:rsidR="003C645D" w:rsidRDefault="003C645D">
            <w:pPr>
              <w:pStyle w:val="ConsPlusNormal"/>
              <w:jc w:val="both"/>
            </w:pPr>
            <w:r>
              <w:t>Астраханская область, Икрянинский район, с. Икряное, ул. Советская, д. 40, помещение N 038; тел. 8(85144) 2-10-54</w:t>
            </w:r>
          </w:p>
        </w:tc>
      </w:tr>
      <w:tr w:rsidR="003C645D">
        <w:tc>
          <w:tcPr>
            <w:tcW w:w="567" w:type="dxa"/>
          </w:tcPr>
          <w:p w:rsidR="003C645D" w:rsidRDefault="003C645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50" w:type="dxa"/>
          </w:tcPr>
          <w:p w:rsidR="003C645D" w:rsidRDefault="003C645D">
            <w:pPr>
              <w:pStyle w:val="ConsPlusNormal"/>
            </w:pPr>
            <w:r>
              <w:t>Ахтубинский филиал АУ АО "МФЦ"</w:t>
            </w:r>
          </w:p>
        </w:tc>
        <w:tc>
          <w:tcPr>
            <w:tcW w:w="4470" w:type="dxa"/>
          </w:tcPr>
          <w:p w:rsidR="003C645D" w:rsidRDefault="003C645D">
            <w:pPr>
              <w:pStyle w:val="ConsPlusNormal"/>
              <w:jc w:val="both"/>
            </w:pPr>
            <w:r>
              <w:t>Астраханская область, Ахтубинский район, г. Ахтубинск, ул. Шубина, д. 81; тел. 8(85141) 5-25-36, 8(85141) 5-27-41</w:t>
            </w:r>
          </w:p>
        </w:tc>
      </w:tr>
      <w:tr w:rsidR="003C645D">
        <w:tc>
          <w:tcPr>
            <w:tcW w:w="567" w:type="dxa"/>
          </w:tcPr>
          <w:p w:rsidR="003C645D" w:rsidRDefault="003C645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50" w:type="dxa"/>
          </w:tcPr>
          <w:p w:rsidR="003C645D" w:rsidRDefault="003C645D">
            <w:pPr>
              <w:pStyle w:val="ConsPlusNormal"/>
            </w:pPr>
            <w:r>
              <w:t>Володарский филиал АУ АО "МФЦ"</w:t>
            </w:r>
          </w:p>
        </w:tc>
        <w:tc>
          <w:tcPr>
            <w:tcW w:w="4470" w:type="dxa"/>
          </w:tcPr>
          <w:p w:rsidR="003C645D" w:rsidRDefault="003C645D">
            <w:pPr>
              <w:pStyle w:val="ConsPlusNormal"/>
              <w:jc w:val="both"/>
            </w:pPr>
            <w:r>
              <w:t>Астраханская область, Володарский район, п. Володарский, ул. Мичурина, д. 19 "б", литер "А"; тел. 8(8512) 48-70-52, 8(8512) 48-70-53</w:t>
            </w:r>
          </w:p>
        </w:tc>
      </w:tr>
      <w:tr w:rsidR="003C645D">
        <w:tc>
          <w:tcPr>
            <w:tcW w:w="567" w:type="dxa"/>
          </w:tcPr>
          <w:p w:rsidR="003C645D" w:rsidRDefault="003C645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450" w:type="dxa"/>
          </w:tcPr>
          <w:p w:rsidR="003C645D" w:rsidRDefault="003C645D">
            <w:pPr>
              <w:pStyle w:val="ConsPlusNormal"/>
            </w:pPr>
            <w:r>
              <w:t>Лиманский филиал АУ АО "МФЦ"</w:t>
            </w:r>
          </w:p>
        </w:tc>
        <w:tc>
          <w:tcPr>
            <w:tcW w:w="4470" w:type="dxa"/>
          </w:tcPr>
          <w:p w:rsidR="003C645D" w:rsidRDefault="003C645D">
            <w:pPr>
              <w:pStyle w:val="ConsPlusNormal"/>
              <w:jc w:val="both"/>
            </w:pPr>
            <w:r>
              <w:t>Астраханская область, Лиманский район, пос. Лиман, ул. Электрическая, д. 1; тел. 8(8512) 266-740, 8(8512) 266-741</w:t>
            </w:r>
          </w:p>
        </w:tc>
      </w:tr>
      <w:tr w:rsidR="003C645D">
        <w:tc>
          <w:tcPr>
            <w:tcW w:w="567" w:type="dxa"/>
          </w:tcPr>
          <w:p w:rsidR="003C645D" w:rsidRDefault="003C645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450" w:type="dxa"/>
          </w:tcPr>
          <w:p w:rsidR="003C645D" w:rsidRDefault="003C645D">
            <w:pPr>
              <w:pStyle w:val="ConsPlusNormal"/>
            </w:pPr>
            <w:r>
              <w:t>Красноярский филиал АУ АО "МФЦ"</w:t>
            </w:r>
          </w:p>
        </w:tc>
        <w:tc>
          <w:tcPr>
            <w:tcW w:w="4470" w:type="dxa"/>
          </w:tcPr>
          <w:p w:rsidR="003C645D" w:rsidRDefault="003C645D">
            <w:pPr>
              <w:pStyle w:val="ConsPlusNormal"/>
              <w:jc w:val="both"/>
            </w:pPr>
            <w:r>
              <w:t>Астраханская область, Красноярский район, с. Красный Яр, ул. Советская, д. 62, литер А; тел. 8(8512) 26-68-03, 8(8512) 26-68-04</w:t>
            </w:r>
          </w:p>
        </w:tc>
      </w:tr>
      <w:tr w:rsidR="003C645D">
        <w:tc>
          <w:tcPr>
            <w:tcW w:w="567" w:type="dxa"/>
          </w:tcPr>
          <w:p w:rsidR="003C645D" w:rsidRDefault="003C645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450" w:type="dxa"/>
          </w:tcPr>
          <w:p w:rsidR="003C645D" w:rsidRDefault="003C645D">
            <w:pPr>
              <w:pStyle w:val="ConsPlusNormal"/>
            </w:pPr>
            <w:r>
              <w:t>Енотаевский филиал АУ АО "МФЦ"</w:t>
            </w:r>
          </w:p>
        </w:tc>
        <w:tc>
          <w:tcPr>
            <w:tcW w:w="4470" w:type="dxa"/>
          </w:tcPr>
          <w:p w:rsidR="003C645D" w:rsidRDefault="003C645D">
            <w:pPr>
              <w:pStyle w:val="ConsPlusNormal"/>
              <w:jc w:val="both"/>
            </w:pPr>
            <w:r>
              <w:t>Астраханская область, Енотаевский р-н, с. Енотаевка, ул. Мусаева/ Чичерина, 59а/22в; тел. 8(8512) 66-88-12, факс 8(8512) 66-88-13</w:t>
            </w:r>
          </w:p>
        </w:tc>
      </w:tr>
      <w:tr w:rsidR="003C645D">
        <w:tc>
          <w:tcPr>
            <w:tcW w:w="567" w:type="dxa"/>
          </w:tcPr>
          <w:p w:rsidR="003C645D" w:rsidRDefault="003C645D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3450" w:type="dxa"/>
          </w:tcPr>
          <w:p w:rsidR="003C645D" w:rsidRDefault="003C645D">
            <w:pPr>
              <w:pStyle w:val="ConsPlusNormal"/>
            </w:pPr>
            <w:r>
              <w:t>Камызякский филиал АУ АО "МФЦ"</w:t>
            </w:r>
          </w:p>
        </w:tc>
        <w:tc>
          <w:tcPr>
            <w:tcW w:w="4470" w:type="dxa"/>
          </w:tcPr>
          <w:p w:rsidR="003C645D" w:rsidRDefault="003C645D">
            <w:pPr>
              <w:pStyle w:val="ConsPlusNormal"/>
              <w:jc w:val="both"/>
            </w:pPr>
            <w:r>
              <w:t>Астраханская область, Камызякский район, г. Камызяк, ул. Герцена, д. 16; тел. 8(8512) 66-88-17, 8(851-45) 7-00-43</w:t>
            </w:r>
          </w:p>
        </w:tc>
      </w:tr>
      <w:tr w:rsidR="003C645D">
        <w:tc>
          <w:tcPr>
            <w:tcW w:w="567" w:type="dxa"/>
          </w:tcPr>
          <w:p w:rsidR="003C645D" w:rsidRDefault="003C645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450" w:type="dxa"/>
          </w:tcPr>
          <w:p w:rsidR="003C645D" w:rsidRDefault="003C645D">
            <w:pPr>
              <w:pStyle w:val="ConsPlusNormal"/>
            </w:pPr>
            <w:r>
              <w:t>Харабалинский филиал АУ АО "МФЦ"</w:t>
            </w:r>
          </w:p>
        </w:tc>
        <w:tc>
          <w:tcPr>
            <w:tcW w:w="4470" w:type="dxa"/>
          </w:tcPr>
          <w:p w:rsidR="003C645D" w:rsidRDefault="003C645D">
            <w:pPr>
              <w:pStyle w:val="ConsPlusNormal"/>
              <w:jc w:val="both"/>
            </w:pPr>
            <w:r>
              <w:t>Астраханская область, Харабалинский р-н, г. Харабали, 7-й квартал, д. 20, литер 1; тел. 8(85148) 4. 00-80, 8(85148) 4-00-81</w:t>
            </w:r>
          </w:p>
        </w:tc>
      </w:tr>
      <w:tr w:rsidR="003C645D">
        <w:tc>
          <w:tcPr>
            <w:tcW w:w="567" w:type="dxa"/>
          </w:tcPr>
          <w:p w:rsidR="003C645D" w:rsidRDefault="003C645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450" w:type="dxa"/>
          </w:tcPr>
          <w:p w:rsidR="003C645D" w:rsidRDefault="003C645D">
            <w:pPr>
              <w:pStyle w:val="ConsPlusNormal"/>
            </w:pPr>
            <w:r>
              <w:t>Наримановский филиал АУ АО "МФЦ"</w:t>
            </w:r>
          </w:p>
        </w:tc>
        <w:tc>
          <w:tcPr>
            <w:tcW w:w="4470" w:type="dxa"/>
          </w:tcPr>
          <w:p w:rsidR="003C645D" w:rsidRDefault="003C645D">
            <w:pPr>
              <w:pStyle w:val="ConsPlusNormal"/>
              <w:jc w:val="both"/>
            </w:pPr>
            <w:r>
              <w:t>Астраханская область, Наримановский р-н, г. Нариманов, проспект Строителей, д. 7; тел. 8(8512) 66-88-32, 8(8512) 66-88-34</w:t>
            </w:r>
          </w:p>
        </w:tc>
      </w:tr>
      <w:tr w:rsidR="003C645D">
        <w:tc>
          <w:tcPr>
            <w:tcW w:w="567" w:type="dxa"/>
          </w:tcPr>
          <w:p w:rsidR="003C645D" w:rsidRDefault="003C645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450" w:type="dxa"/>
          </w:tcPr>
          <w:p w:rsidR="003C645D" w:rsidRDefault="003C645D">
            <w:pPr>
              <w:pStyle w:val="ConsPlusNormal"/>
            </w:pPr>
            <w:r>
              <w:t>Черноярский филиал АУ АО "МФЦ"</w:t>
            </w:r>
          </w:p>
        </w:tc>
        <w:tc>
          <w:tcPr>
            <w:tcW w:w="4470" w:type="dxa"/>
          </w:tcPr>
          <w:p w:rsidR="003C645D" w:rsidRDefault="003C645D">
            <w:pPr>
              <w:pStyle w:val="ConsPlusNormal"/>
              <w:jc w:val="both"/>
            </w:pPr>
            <w:r>
              <w:t>Астраханская область, Черноярский р-н, с. Черный Яр, ул. им. Маршала Жукова, д. 39; тел. 8(8512) 66-88-28, 8(8512) 66-88-29</w:t>
            </w:r>
          </w:p>
        </w:tc>
      </w:tr>
      <w:tr w:rsidR="003C645D">
        <w:tc>
          <w:tcPr>
            <w:tcW w:w="567" w:type="dxa"/>
          </w:tcPr>
          <w:p w:rsidR="003C645D" w:rsidRDefault="003C645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450" w:type="dxa"/>
          </w:tcPr>
          <w:p w:rsidR="003C645D" w:rsidRDefault="003C645D">
            <w:pPr>
              <w:pStyle w:val="ConsPlusNormal"/>
            </w:pPr>
            <w:r>
              <w:t>Офис "Мои документы для бизнеса" АУ АО "МФЦ" (в части предоставления муниципальных услуг для субъектов предпринимательской деятельности)</w:t>
            </w:r>
          </w:p>
        </w:tc>
        <w:tc>
          <w:tcPr>
            <w:tcW w:w="4470" w:type="dxa"/>
          </w:tcPr>
          <w:p w:rsidR="003C645D" w:rsidRDefault="003C645D">
            <w:pPr>
              <w:pStyle w:val="ConsPlusNormal"/>
              <w:jc w:val="both"/>
            </w:pPr>
            <w:r>
              <w:t>Астраханская область, г. Астрахань, Советский район, ул. Кирова/ Ахшарумова, д. 73/86; тел. 8(8512) 66-88-35, 8(8512) 66-88-36</w:t>
            </w:r>
          </w:p>
        </w:tc>
      </w:tr>
      <w:tr w:rsidR="003C645D">
        <w:tc>
          <w:tcPr>
            <w:tcW w:w="8487" w:type="dxa"/>
            <w:gridSpan w:val="3"/>
          </w:tcPr>
          <w:p w:rsidR="003C645D" w:rsidRDefault="003C645D">
            <w:pPr>
              <w:pStyle w:val="ConsPlusNormal"/>
              <w:jc w:val="center"/>
              <w:outlineLvl w:val="2"/>
            </w:pPr>
            <w:r>
              <w:t>Территориально обособленные структурные подразделения (офисы) АУ АО "МФЦ" (далее - ТОСП АУ АО "МФЦ")</w:t>
            </w:r>
          </w:p>
        </w:tc>
      </w:tr>
      <w:tr w:rsidR="003C645D">
        <w:tc>
          <w:tcPr>
            <w:tcW w:w="567" w:type="dxa"/>
          </w:tcPr>
          <w:p w:rsidR="003C645D" w:rsidRDefault="003C6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50" w:type="dxa"/>
          </w:tcPr>
          <w:p w:rsidR="003C645D" w:rsidRDefault="003C645D">
            <w:pPr>
              <w:pStyle w:val="ConsPlusNormal"/>
            </w:pPr>
            <w:r>
              <w:t>ЦОУ АУ АО "МФЦ" "Мои документы для бизнеса" N 1 в Кировском районе г. Астрахани (в части предоставления муниципальных услуг для субъектов предпринимательской деятельности)</w:t>
            </w:r>
          </w:p>
        </w:tc>
        <w:tc>
          <w:tcPr>
            <w:tcW w:w="4470" w:type="dxa"/>
          </w:tcPr>
          <w:p w:rsidR="003C645D" w:rsidRDefault="003C645D">
            <w:pPr>
              <w:pStyle w:val="ConsPlusNormal"/>
              <w:jc w:val="both"/>
            </w:pPr>
            <w:r>
              <w:t>Астраханская область, г. Астрахань, ул. Набережная Приволжского затона, д. 4 (операционный офис "Региональное управление в г. Астрахани" филиала "Ростовское региональное управление" ПАО "Московский Индустриальный банк"); тел. 8(8512) 449-668</w:t>
            </w:r>
          </w:p>
        </w:tc>
      </w:tr>
      <w:tr w:rsidR="003C645D">
        <w:tc>
          <w:tcPr>
            <w:tcW w:w="567" w:type="dxa"/>
          </w:tcPr>
          <w:p w:rsidR="003C645D" w:rsidRDefault="003C6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50" w:type="dxa"/>
          </w:tcPr>
          <w:p w:rsidR="003C645D" w:rsidRDefault="003C645D">
            <w:pPr>
              <w:pStyle w:val="ConsPlusNormal"/>
            </w:pPr>
            <w:r>
              <w:t>ЦОУ АУ АО "МФЦ" "Мои документы для бизнеса" N 2 в Кировском районе г. Астрахани (в части предоставления муниципальных услуг для субъектов предпринимательской деятельности)</w:t>
            </w:r>
          </w:p>
        </w:tc>
        <w:tc>
          <w:tcPr>
            <w:tcW w:w="4470" w:type="dxa"/>
          </w:tcPr>
          <w:p w:rsidR="003C645D" w:rsidRDefault="003C645D">
            <w:pPr>
              <w:pStyle w:val="ConsPlusNormal"/>
              <w:jc w:val="both"/>
            </w:pPr>
            <w:r>
              <w:t>Астраханская область, г. Астрахань, Советский район, ул. Кирова, д. 41 (Астраханское отделение N 8625 ПАО Сбербанк); тел. 8 800-70-700-70 (доб. 5701-6610)</w:t>
            </w:r>
          </w:p>
        </w:tc>
      </w:tr>
    </w:tbl>
    <w:p w:rsidR="003C645D" w:rsidRDefault="003C645D">
      <w:pPr>
        <w:pStyle w:val="ConsPlusNormal"/>
        <w:jc w:val="both"/>
      </w:pPr>
    </w:p>
    <w:p w:rsidR="003C645D" w:rsidRDefault="003C645D">
      <w:pPr>
        <w:pStyle w:val="ConsPlusNormal"/>
        <w:jc w:val="both"/>
      </w:pPr>
    </w:p>
    <w:p w:rsidR="003C645D" w:rsidRDefault="003C645D">
      <w:pPr>
        <w:pStyle w:val="ConsPlusNormal"/>
        <w:jc w:val="both"/>
      </w:pPr>
    </w:p>
    <w:p w:rsidR="003C645D" w:rsidRDefault="003C645D">
      <w:pPr>
        <w:pStyle w:val="ConsPlusNormal"/>
        <w:jc w:val="both"/>
      </w:pPr>
    </w:p>
    <w:p w:rsidR="003C645D" w:rsidRDefault="003C645D">
      <w:pPr>
        <w:pStyle w:val="ConsPlusNormal"/>
        <w:jc w:val="both"/>
      </w:pPr>
    </w:p>
    <w:p w:rsidR="003C645D" w:rsidRDefault="003C645D">
      <w:pPr>
        <w:pStyle w:val="ConsPlusNormal"/>
        <w:jc w:val="right"/>
        <w:outlineLvl w:val="1"/>
      </w:pPr>
      <w:r>
        <w:t>Приложение 2</w:t>
      </w:r>
    </w:p>
    <w:p w:rsidR="003C645D" w:rsidRDefault="003C645D">
      <w:pPr>
        <w:pStyle w:val="ConsPlusNormal"/>
        <w:jc w:val="right"/>
      </w:pPr>
      <w:r>
        <w:t>к административному Регламенту</w:t>
      </w:r>
    </w:p>
    <w:p w:rsidR="003C645D" w:rsidRDefault="003C645D">
      <w:pPr>
        <w:pStyle w:val="ConsPlusNormal"/>
        <w:jc w:val="right"/>
      </w:pPr>
      <w:r>
        <w:t>администрации муниципального</w:t>
      </w:r>
    </w:p>
    <w:p w:rsidR="003C645D" w:rsidRDefault="003C645D">
      <w:pPr>
        <w:pStyle w:val="ConsPlusNormal"/>
        <w:jc w:val="right"/>
      </w:pPr>
      <w:r>
        <w:t>образования "Город Астрахань"</w:t>
      </w:r>
    </w:p>
    <w:p w:rsidR="003C645D" w:rsidRDefault="003C645D">
      <w:pPr>
        <w:pStyle w:val="ConsPlusNormal"/>
        <w:jc w:val="right"/>
      </w:pPr>
      <w:r>
        <w:t>предоставления муниципальной</w:t>
      </w:r>
    </w:p>
    <w:p w:rsidR="003C645D" w:rsidRDefault="003C645D">
      <w:pPr>
        <w:pStyle w:val="ConsPlusNormal"/>
        <w:jc w:val="right"/>
      </w:pPr>
      <w:r>
        <w:t>услуги "Направление уведомления</w:t>
      </w:r>
    </w:p>
    <w:p w:rsidR="003C645D" w:rsidRDefault="003C645D">
      <w:pPr>
        <w:pStyle w:val="ConsPlusNormal"/>
        <w:jc w:val="right"/>
      </w:pPr>
      <w:r>
        <w:t>о соответствии построенных или</w:t>
      </w:r>
    </w:p>
    <w:p w:rsidR="003C645D" w:rsidRDefault="003C645D">
      <w:pPr>
        <w:pStyle w:val="ConsPlusNormal"/>
        <w:jc w:val="right"/>
      </w:pPr>
      <w:r>
        <w:t>реконструированных объекта</w:t>
      </w:r>
    </w:p>
    <w:p w:rsidR="003C645D" w:rsidRDefault="003C645D">
      <w:pPr>
        <w:pStyle w:val="ConsPlusNormal"/>
        <w:jc w:val="right"/>
      </w:pPr>
      <w:r>
        <w:lastRenderedPageBreak/>
        <w:t>индивидуального жилищного</w:t>
      </w:r>
    </w:p>
    <w:p w:rsidR="003C645D" w:rsidRDefault="003C645D">
      <w:pPr>
        <w:pStyle w:val="ConsPlusNormal"/>
        <w:jc w:val="right"/>
      </w:pPr>
      <w:r>
        <w:t>строительства или садового дома</w:t>
      </w:r>
    </w:p>
    <w:p w:rsidR="003C645D" w:rsidRDefault="003C645D">
      <w:pPr>
        <w:pStyle w:val="ConsPlusNormal"/>
        <w:jc w:val="right"/>
      </w:pPr>
      <w:r>
        <w:t>требованиям законодательства</w:t>
      </w:r>
    </w:p>
    <w:p w:rsidR="003C645D" w:rsidRDefault="003C645D">
      <w:pPr>
        <w:pStyle w:val="ConsPlusNormal"/>
        <w:jc w:val="right"/>
      </w:pPr>
      <w:r>
        <w:t>о градостроительной деятельности</w:t>
      </w:r>
    </w:p>
    <w:p w:rsidR="003C645D" w:rsidRDefault="003C645D">
      <w:pPr>
        <w:pStyle w:val="ConsPlusNormal"/>
        <w:jc w:val="right"/>
      </w:pPr>
      <w:r>
        <w:t>либо о несоответствии построенных</w:t>
      </w:r>
    </w:p>
    <w:p w:rsidR="003C645D" w:rsidRDefault="003C645D">
      <w:pPr>
        <w:pStyle w:val="ConsPlusNormal"/>
        <w:jc w:val="right"/>
      </w:pPr>
      <w:r>
        <w:t>или реконструированных объекта</w:t>
      </w:r>
    </w:p>
    <w:p w:rsidR="003C645D" w:rsidRDefault="003C645D">
      <w:pPr>
        <w:pStyle w:val="ConsPlusNormal"/>
        <w:jc w:val="right"/>
      </w:pPr>
      <w:r>
        <w:t>индивидуального жилищного</w:t>
      </w:r>
    </w:p>
    <w:p w:rsidR="003C645D" w:rsidRDefault="003C645D">
      <w:pPr>
        <w:pStyle w:val="ConsPlusNormal"/>
        <w:jc w:val="right"/>
      </w:pPr>
      <w:r>
        <w:t>строительства или садового дома</w:t>
      </w:r>
    </w:p>
    <w:p w:rsidR="003C645D" w:rsidRDefault="003C645D">
      <w:pPr>
        <w:pStyle w:val="ConsPlusNormal"/>
        <w:jc w:val="right"/>
      </w:pPr>
      <w:r>
        <w:t>требованиям законодательства</w:t>
      </w:r>
    </w:p>
    <w:p w:rsidR="003C645D" w:rsidRDefault="003C645D">
      <w:pPr>
        <w:pStyle w:val="ConsPlusNormal"/>
        <w:jc w:val="right"/>
      </w:pPr>
      <w:r>
        <w:t>о градостроительной деятельности"</w:t>
      </w:r>
    </w:p>
    <w:p w:rsidR="003C645D" w:rsidRDefault="003C645D">
      <w:pPr>
        <w:pStyle w:val="ConsPlusNormal"/>
        <w:jc w:val="both"/>
      </w:pPr>
    </w:p>
    <w:p w:rsidR="003C645D" w:rsidRDefault="003C645D">
      <w:pPr>
        <w:pStyle w:val="ConsPlusTitle"/>
        <w:jc w:val="center"/>
      </w:pPr>
      <w:bookmarkStart w:id="18" w:name="P553"/>
      <w:bookmarkEnd w:id="18"/>
      <w:r>
        <w:t>БЛОК-СХЕМА</w:t>
      </w:r>
    </w:p>
    <w:p w:rsidR="003C645D" w:rsidRDefault="003C645D">
      <w:pPr>
        <w:pStyle w:val="ConsPlusTitle"/>
        <w:jc w:val="center"/>
      </w:pPr>
      <w:r>
        <w:t>ПОСЛЕДОВАТЕЛЬНОСТИ АДМИНИСТРАТИВНЫХ ПРОЦЕДУР</w:t>
      </w:r>
    </w:p>
    <w:p w:rsidR="003C645D" w:rsidRDefault="003C645D">
      <w:pPr>
        <w:pStyle w:val="ConsPlusTitle"/>
        <w:jc w:val="center"/>
      </w:pPr>
      <w:r>
        <w:t>ПРИ ПРЕДОСТАВЛЕНИИ МУНИЦИПАЛЬНОЙ УСЛУГИ</w:t>
      </w:r>
    </w:p>
    <w:p w:rsidR="003C645D" w:rsidRDefault="003C645D">
      <w:pPr>
        <w:pStyle w:val="ConsPlusNormal"/>
        <w:jc w:val="both"/>
      </w:pPr>
    </w:p>
    <w:p w:rsidR="003C645D" w:rsidRDefault="003C645D">
      <w:pPr>
        <w:pStyle w:val="ConsPlusNonformat"/>
        <w:jc w:val="both"/>
      </w:pPr>
      <w:r>
        <w:t xml:space="preserve">                       ┌───────────────────┐</w:t>
      </w:r>
    </w:p>
    <w:p w:rsidR="003C645D" w:rsidRDefault="003C645D">
      <w:pPr>
        <w:pStyle w:val="ConsPlusNonformat"/>
        <w:jc w:val="both"/>
      </w:pPr>
      <w:r>
        <w:t xml:space="preserve">                       │     Заявитель     │</w:t>
      </w:r>
    </w:p>
    <w:p w:rsidR="003C645D" w:rsidRDefault="003C645D">
      <w:pPr>
        <w:pStyle w:val="ConsPlusNonformat"/>
        <w:jc w:val="both"/>
      </w:pPr>
      <w:r>
        <w:t xml:space="preserve">                       └────────┬──────────┘</w:t>
      </w:r>
    </w:p>
    <w:p w:rsidR="003C645D" w:rsidRDefault="003C645D">
      <w:pPr>
        <w:pStyle w:val="ConsPlusNonformat"/>
        <w:jc w:val="both"/>
      </w:pPr>
      <w:r>
        <w:t xml:space="preserve">                               \/</w:t>
      </w:r>
    </w:p>
    <w:p w:rsidR="003C645D" w:rsidRDefault="003C645D">
      <w:pPr>
        <w:pStyle w:val="ConsPlusNonformat"/>
        <w:jc w:val="both"/>
      </w:pPr>
      <w:r>
        <w:t xml:space="preserve">               ┌─────────────────────────────────────┐</w:t>
      </w:r>
    </w:p>
    <w:p w:rsidR="003C645D" w:rsidRDefault="003C645D">
      <w:pPr>
        <w:pStyle w:val="ConsPlusNonformat"/>
        <w:jc w:val="both"/>
      </w:pPr>
      <w:r>
        <w:t xml:space="preserve">               │   Подача уведомления и документов   │</w:t>
      </w:r>
    </w:p>
    <w:p w:rsidR="003C645D" w:rsidRDefault="003C645D">
      <w:pPr>
        <w:pStyle w:val="ConsPlusNonformat"/>
        <w:jc w:val="both"/>
      </w:pPr>
      <w:r>
        <w:t xml:space="preserve">               └────────────────┬────────────────────┘</w:t>
      </w:r>
    </w:p>
    <w:p w:rsidR="003C645D" w:rsidRDefault="003C645D">
      <w:pPr>
        <w:pStyle w:val="ConsPlusNonformat"/>
        <w:jc w:val="both"/>
      </w:pPr>
      <w:r>
        <w:t xml:space="preserve">                               \/</w:t>
      </w:r>
    </w:p>
    <w:p w:rsidR="003C645D" w:rsidRDefault="003C645D">
      <w:pPr>
        <w:pStyle w:val="ConsPlusNonformat"/>
        <w:jc w:val="both"/>
      </w:pPr>
      <w:r>
        <w:t xml:space="preserve">   ┌───────────┬────────────┬───────────────┬───────────────────┐</w:t>
      </w:r>
    </w:p>
    <w:p w:rsidR="003C645D" w:rsidRDefault="003C645D">
      <w:pPr>
        <w:pStyle w:val="ConsPlusNonformat"/>
        <w:jc w:val="both"/>
      </w:pPr>
      <w:r>
        <w:t xml:space="preserve">  \/          \/           \/               \/                  \/</w:t>
      </w:r>
    </w:p>
    <w:p w:rsidR="003C645D" w:rsidRDefault="003C645D">
      <w:pPr>
        <w:pStyle w:val="ConsPlusNonformat"/>
        <w:jc w:val="both"/>
      </w:pPr>
      <w:r>
        <w:t>┌───────┐  ┌───────┐  ┌────────────┐   ┌─────────┐  ┌─────────────────────┐</w:t>
      </w:r>
    </w:p>
    <w:p w:rsidR="003C645D" w:rsidRDefault="003C645D">
      <w:pPr>
        <w:pStyle w:val="ConsPlusNonformat"/>
        <w:jc w:val="both"/>
      </w:pPr>
      <w:r>
        <w:t>│Почтой │  │ Лично │  │     В      │   │   МФЦ   │  │   Администрация     │</w:t>
      </w:r>
    </w:p>
    <w:p w:rsidR="003C645D" w:rsidRDefault="003C645D">
      <w:pPr>
        <w:pStyle w:val="ConsPlusNonformat"/>
        <w:jc w:val="both"/>
      </w:pPr>
      <w:r>
        <w:t>│       │  │       │  │электронной │   │         │  │   муниципального    │</w:t>
      </w:r>
    </w:p>
    <w:p w:rsidR="003C645D" w:rsidRDefault="003C645D">
      <w:pPr>
        <w:pStyle w:val="ConsPlusNonformat"/>
        <w:jc w:val="both"/>
      </w:pPr>
      <w:r>
        <w:t>│       │  │       │  │форме (через│   │         │  │ образования "Город  │</w:t>
      </w:r>
    </w:p>
    <w:p w:rsidR="003C645D" w:rsidRDefault="003C645D">
      <w:pPr>
        <w:pStyle w:val="ConsPlusNonformat"/>
        <w:jc w:val="both"/>
      </w:pPr>
      <w:r>
        <w:t>│       │  │       │  │региональный│   │         │  │Астрахань" (в случае,│</w:t>
      </w:r>
    </w:p>
    <w:p w:rsidR="003C645D" w:rsidRDefault="003C645D">
      <w:pPr>
        <w:pStyle w:val="ConsPlusNonformat"/>
        <w:jc w:val="both"/>
      </w:pPr>
      <w:r>
        <w:t>│       │  │       │  │  портал,   │   │         │  │ предусмотренном п.  │</w:t>
      </w:r>
    </w:p>
    <w:p w:rsidR="003C645D" w:rsidRDefault="003C645D">
      <w:pPr>
        <w:pStyle w:val="ConsPlusNonformat"/>
        <w:jc w:val="both"/>
      </w:pPr>
      <w:r>
        <w:t xml:space="preserve">│       │  │       │  │электронной │   │         │  │       </w:t>
      </w:r>
      <w:hyperlink w:anchor="P232" w:history="1">
        <w:r>
          <w:rPr>
            <w:color w:val="0000FF"/>
          </w:rPr>
          <w:t>2.12</w:t>
        </w:r>
      </w:hyperlink>
      <w:r>
        <w:t>)         │</w:t>
      </w:r>
    </w:p>
    <w:p w:rsidR="003C645D" w:rsidRDefault="003C645D">
      <w:pPr>
        <w:pStyle w:val="ConsPlusNonformat"/>
        <w:jc w:val="both"/>
      </w:pPr>
      <w:r>
        <w:t>│       │  │       │  │   почтой)  │   │         │  │                     │</w:t>
      </w:r>
    </w:p>
    <w:p w:rsidR="003C645D" w:rsidRDefault="003C645D">
      <w:pPr>
        <w:pStyle w:val="ConsPlusNonformat"/>
        <w:jc w:val="both"/>
      </w:pPr>
      <w:r>
        <w:t>└──┬────┘  └───────┘  └────────────┘   └─────────┘  └──────────┬──────────┘</w:t>
      </w:r>
    </w:p>
    <w:p w:rsidR="003C645D" w:rsidRDefault="003C645D">
      <w:pPr>
        <w:pStyle w:val="ConsPlusNonformat"/>
        <w:jc w:val="both"/>
      </w:pPr>
      <w:r>
        <w:t xml:space="preserve">   │                                                           │</w:t>
      </w:r>
    </w:p>
    <w:p w:rsidR="003C645D" w:rsidRDefault="003C645D">
      <w:pPr>
        <w:pStyle w:val="ConsPlusNonformat"/>
        <w:jc w:val="both"/>
      </w:pPr>
      <w:r>
        <w:t xml:space="preserve">   └────────────────────────────┬──────────────────────────────┘</w:t>
      </w:r>
    </w:p>
    <w:p w:rsidR="003C645D" w:rsidRDefault="003C645D">
      <w:pPr>
        <w:pStyle w:val="ConsPlusNonformat"/>
        <w:jc w:val="both"/>
      </w:pPr>
      <w:r>
        <w:t xml:space="preserve">                               \/</w:t>
      </w:r>
    </w:p>
    <w:p w:rsidR="003C645D" w:rsidRDefault="003C645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C645D" w:rsidRDefault="003C645D">
      <w:pPr>
        <w:pStyle w:val="ConsPlusNonformat"/>
        <w:jc w:val="both"/>
      </w:pPr>
      <w:r>
        <w:t>│Прием, регистрация уведомления об окончании строительства и документов - │</w:t>
      </w:r>
    </w:p>
    <w:p w:rsidR="003C645D" w:rsidRDefault="003C645D">
      <w:pPr>
        <w:pStyle w:val="ConsPlusNonformat"/>
        <w:jc w:val="both"/>
      </w:pPr>
      <w:r>
        <w:t>│ не более 1 рабочего дня с момента поступления уведомления об окончании  │</w:t>
      </w:r>
    </w:p>
    <w:p w:rsidR="003C645D" w:rsidRDefault="003C645D">
      <w:pPr>
        <w:pStyle w:val="ConsPlusNonformat"/>
        <w:jc w:val="both"/>
      </w:pPr>
      <w:r>
        <w:t>│                 строительства и документов в Управление                 │</w:t>
      </w:r>
    </w:p>
    <w:p w:rsidR="003C645D" w:rsidRDefault="003C645D">
      <w:pPr>
        <w:pStyle w:val="ConsPlusNonformat"/>
        <w:jc w:val="both"/>
      </w:pPr>
      <w:r>
        <w:t>└───────────────────────────────┬─────────────────────────────────────────┘</w:t>
      </w:r>
    </w:p>
    <w:p w:rsidR="003C645D" w:rsidRDefault="003C645D">
      <w:pPr>
        <w:pStyle w:val="ConsPlusNonformat"/>
        <w:jc w:val="both"/>
      </w:pPr>
      <w:r>
        <w:t xml:space="preserve">                               \/</w:t>
      </w:r>
    </w:p>
    <w:p w:rsidR="003C645D" w:rsidRDefault="003C645D">
      <w:pPr>
        <w:pStyle w:val="ConsPlusNonformat"/>
        <w:jc w:val="both"/>
      </w:pPr>
      <w:r>
        <w:t>┌──────────────────────────────────┐   ┌──────────────────────────────────┐</w:t>
      </w:r>
    </w:p>
    <w:p w:rsidR="003C645D" w:rsidRDefault="003C645D">
      <w:pPr>
        <w:pStyle w:val="ConsPlusNonformat"/>
        <w:jc w:val="both"/>
      </w:pPr>
      <w:r>
        <w:t>│   Рассмотрение уведомления об    │   │В случаях, предусмотренных пунктом│</w:t>
      </w:r>
    </w:p>
    <w:p w:rsidR="003C645D" w:rsidRDefault="003C645D">
      <w:pPr>
        <w:pStyle w:val="ConsPlusNonformat"/>
        <w:jc w:val="both"/>
      </w:pPr>
      <w:r>
        <w:t>│    окончании строительства и     │   │</w:t>
      </w:r>
      <w:hyperlink w:anchor="P213" w:history="1">
        <w:r>
          <w:rPr>
            <w:color w:val="0000FF"/>
          </w:rPr>
          <w:t>2.8</w:t>
        </w:r>
      </w:hyperlink>
      <w:r>
        <w:t xml:space="preserve"> административного Регламента, │</w:t>
      </w:r>
    </w:p>
    <w:p w:rsidR="003C645D" w:rsidRDefault="003C645D">
      <w:pPr>
        <w:pStyle w:val="ConsPlusNonformat"/>
        <w:jc w:val="both"/>
      </w:pPr>
      <w:r>
        <w:t>│ документов - не более 6 рабочих  │   │  направление письма о возврате   │</w:t>
      </w:r>
    </w:p>
    <w:p w:rsidR="003C645D" w:rsidRDefault="003C645D">
      <w:pPr>
        <w:pStyle w:val="ConsPlusNonformat"/>
        <w:jc w:val="both"/>
      </w:pPr>
      <w:r>
        <w:t>│    дней с момента поступления    ├──&gt;│     уведомления об окончании     │</w:t>
      </w:r>
    </w:p>
    <w:p w:rsidR="003C645D" w:rsidRDefault="003C645D">
      <w:pPr>
        <w:pStyle w:val="ConsPlusNonformat"/>
        <w:jc w:val="both"/>
      </w:pPr>
      <w:r>
        <w:t>│     уведомления об окончании     │   │строительства и прилагаемых к нему│</w:t>
      </w:r>
    </w:p>
    <w:p w:rsidR="003C645D" w:rsidRDefault="003C645D">
      <w:pPr>
        <w:pStyle w:val="ConsPlusNonformat"/>
        <w:jc w:val="both"/>
      </w:pPr>
      <w:r>
        <w:t>│   строительства и документов в   │   │  документов без рассмотрения с   │</w:t>
      </w:r>
    </w:p>
    <w:p w:rsidR="003C645D" w:rsidRDefault="003C645D">
      <w:pPr>
        <w:pStyle w:val="ConsPlusNonformat"/>
        <w:jc w:val="both"/>
      </w:pPr>
      <w:r>
        <w:t>│            Управление            │   │  указанием причин возврата - не  │</w:t>
      </w:r>
    </w:p>
    <w:p w:rsidR="003C645D" w:rsidRDefault="003C645D">
      <w:pPr>
        <w:pStyle w:val="ConsPlusNonformat"/>
        <w:jc w:val="both"/>
      </w:pPr>
      <w:r>
        <w:t>│                                  │   │  более 3 рабочих дней с момента  │</w:t>
      </w:r>
    </w:p>
    <w:p w:rsidR="003C645D" w:rsidRDefault="003C645D">
      <w:pPr>
        <w:pStyle w:val="ConsPlusNonformat"/>
        <w:jc w:val="both"/>
      </w:pPr>
      <w:r>
        <w:t>│                                  │   │    поступления уведомления об    │</w:t>
      </w:r>
    </w:p>
    <w:p w:rsidR="003C645D" w:rsidRDefault="003C645D">
      <w:pPr>
        <w:pStyle w:val="ConsPlusNonformat"/>
        <w:jc w:val="both"/>
      </w:pPr>
      <w:r>
        <w:t>│                                  │   │    окончании строительства и     │</w:t>
      </w:r>
    </w:p>
    <w:p w:rsidR="003C645D" w:rsidRDefault="003C645D">
      <w:pPr>
        <w:pStyle w:val="ConsPlusNonformat"/>
        <w:jc w:val="both"/>
      </w:pPr>
      <w:r>
        <w:t>│                                  │   │     документов в управление      │</w:t>
      </w:r>
    </w:p>
    <w:p w:rsidR="003C645D" w:rsidRDefault="003C645D">
      <w:pPr>
        <w:pStyle w:val="ConsPlusNonformat"/>
        <w:jc w:val="both"/>
      </w:pPr>
      <w:r>
        <w:t>└───────────────┬──────────────────┘   └──────────────────────────────────┘</w:t>
      </w:r>
    </w:p>
    <w:p w:rsidR="003C645D" w:rsidRDefault="003C645D">
      <w:pPr>
        <w:pStyle w:val="ConsPlusNonformat"/>
        <w:jc w:val="both"/>
      </w:pPr>
      <w:r>
        <w:t xml:space="preserve">               \/</w:t>
      </w:r>
    </w:p>
    <w:p w:rsidR="003C645D" w:rsidRDefault="003C645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C645D" w:rsidRDefault="003C645D">
      <w:pPr>
        <w:pStyle w:val="ConsPlusNonformat"/>
        <w:jc w:val="both"/>
      </w:pPr>
      <w:r>
        <w:t>│Направление уведомления о соответствии построенных или реконструированных│</w:t>
      </w:r>
    </w:p>
    <w:p w:rsidR="003C645D" w:rsidRDefault="003C645D">
      <w:pPr>
        <w:pStyle w:val="ConsPlusNonformat"/>
        <w:jc w:val="both"/>
      </w:pPr>
      <w:r>
        <w:t>│    объекта индивидуального жилищного строительства или садового дома    │</w:t>
      </w:r>
    </w:p>
    <w:p w:rsidR="003C645D" w:rsidRDefault="003C645D">
      <w:pPr>
        <w:pStyle w:val="ConsPlusNonformat"/>
        <w:jc w:val="both"/>
      </w:pPr>
      <w:r>
        <w:t>│  требованиям законодательства о градостроительной деятельности либо о   │</w:t>
      </w:r>
    </w:p>
    <w:p w:rsidR="003C645D" w:rsidRDefault="003C645D">
      <w:pPr>
        <w:pStyle w:val="ConsPlusNonformat"/>
        <w:jc w:val="both"/>
      </w:pPr>
      <w:r>
        <w:lastRenderedPageBreak/>
        <w:t>│несоответствии построенных или реконструированных объекта индивидуального│</w:t>
      </w:r>
    </w:p>
    <w:p w:rsidR="003C645D" w:rsidRDefault="003C645D">
      <w:pPr>
        <w:pStyle w:val="ConsPlusNonformat"/>
        <w:jc w:val="both"/>
      </w:pPr>
      <w:r>
        <w:t>│жилищного строительства или садового дома требованиям законодательства о │</w:t>
      </w:r>
    </w:p>
    <w:p w:rsidR="003C645D" w:rsidRDefault="003C645D">
      <w:pPr>
        <w:pStyle w:val="ConsPlusNonformat"/>
        <w:jc w:val="both"/>
      </w:pPr>
      <w:r>
        <w:t>│   градостроительной деятельности - не более 7 рабочих дней с момента    │</w:t>
      </w:r>
    </w:p>
    <w:p w:rsidR="003C645D" w:rsidRDefault="003C645D">
      <w:pPr>
        <w:pStyle w:val="ConsPlusNonformat"/>
        <w:jc w:val="both"/>
      </w:pPr>
      <w:r>
        <w:t>│    поступления уведомления об окончании строительства и документов в    │</w:t>
      </w:r>
    </w:p>
    <w:p w:rsidR="003C645D" w:rsidRDefault="003C645D">
      <w:pPr>
        <w:pStyle w:val="ConsPlusNonformat"/>
        <w:jc w:val="both"/>
      </w:pPr>
      <w:r>
        <w:t>│                               Управление                                │</w:t>
      </w:r>
    </w:p>
    <w:p w:rsidR="003C645D" w:rsidRDefault="003C645D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C645D" w:rsidRDefault="003C645D">
      <w:pPr>
        <w:pStyle w:val="ConsPlusNormal"/>
        <w:jc w:val="both"/>
      </w:pPr>
    </w:p>
    <w:p w:rsidR="003C645D" w:rsidRDefault="003C645D">
      <w:pPr>
        <w:pStyle w:val="ConsPlusNormal"/>
        <w:jc w:val="both"/>
      </w:pPr>
    </w:p>
    <w:p w:rsidR="003C645D" w:rsidRDefault="003C645D">
      <w:pPr>
        <w:pStyle w:val="ConsPlusNormal"/>
        <w:jc w:val="both"/>
      </w:pPr>
    </w:p>
    <w:p w:rsidR="003C645D" w:rsidRDefault="003C645D">
      <w:pPr>
        <w:pStyle w:val="ConsPlusNormal"/>
        <w:jc w:val="both"/>
      </w:pPr>
    </w:p>
    <w:p w:rsidR="003C645D" w:rsidRDefault="003C645D">
      <w:pPr>
        <w:pStyle w:val="ConsPlusNormal"/>
        <w:jc w:val="both"/>
      </w:pPr>
    </w:p>
    <w:p w:rsidR="003C645D" w:rsidRDefault="003C645D">
      <w:pPr>
        <w:pStyle w:val="ConsPlusNormal"/>
        <w:jc w:val="right"/>
        <w:outlineLvl w:val="1"/>
      </w:pPr>
      <w:r>
        <w:t>Приложение 3</w:t>
      </w:r>
    </w:p>
    <w:p w:rsidR="003C645D" w:rsidRDefault="003C645D">
      <w:pPr>
        <w:pStyle w:val="ConsPlusNormal"/>
        <w:jc w:val="right"/>
      </w:pPr>
      <w:r>
        <w:t>к административному Регламенту</w:t>
      </w:r>
    </w:p>
    <w:p w:rsidR="003C645D" w:rsidRDefault="003C645D">
      <w:pPr>
        <w:pStyle w:val="ConsPlusNormal"/>
        <w:jc w:val="right"/>
      </w:pPr>
      <w:r>
        <w:t>администрации муниципального</w:t>
      </w:r>
    </w:p>
    <w:p w:rsidR="003C645D" w:rsidRDefault="003C645D">
      <w:pPr>
        <w:pStyle w:val="ConsPlusNormal"/>
        <w:jc w:val="right"/>
      </w:pPr>
      <w:r>
        <w:t>образования "Город Астрахань"</w:t>
      </w:r>
    </w:p>
    <w:p w:rsidR="003C645D" w:rsidRDefault="003C645D">
      <w:pPr>
        <w:pStyle w:val="ConsPlusNormal"/>
        <w:jc w:val="right"/>
      </w:pPr>
      <w:r>
        <w:t>предоставления муниципальной</w:t>
      </w:r>
    </w:p>
    <w:p w:rsidR="003C645D" w:rsidRDefault="003C645D">
      <w:pPr>
        <w:pStyle w:val="ConsPlusNormal"/>
        <w:jc w:val="right"/>
      </w:pPr>
      <w:r>
        <w:t>услуги "Направление уведомления</w:t>
      </w:r>
    </w:p>
    <w:p w:rsidR="003C645D" w:rsidRDefault="003C645D">
      <w:pPr>
        <w:pStyle w:val="ConsPlusNormal"/>
        <w:jc w:val="right"/>
      </w:pPr>
      <w:r>
        <w:t>о соответствии построенных или</w:t>
      </w:r>
    </w:p>
    <w:p w:rsidR="003C645D" w:rsidRDefault="003C645D">
      <w:pPr>
        <w:pStyle w:val="ConsPlusNormal"/>
        <w:jc w:val="right"/>
      </w:pPr>
      <w:r>
        <w:t>реконструированных объекта</w:t>
      </w:r>
    </w:p>
    <w:p w:rsidR="003C645D" w:rsidRDefault="003C645D">
      <w:pPr>
        <w:pStyle w:val="ConsPlusNormal"/>
        <w:jc w:val="right"/>
      </w:pPr>
      <w:r>
        <w:t>индивидуального жилищного</w:t>
      </w:r>
    </w:p>
    <w:p w:rsidR="003C645D" w:rsidRDefault="003C645D">
      <w:pPr>
        <w:pStyle w:val="ConsPlusNormal"/>
        <w:jc w:val="right"/>
      </w:pPr>
      <w:r>
        <w:t>строительства или садового дома</w:t>
      </w:r>
    </w:p>
    <w:p w:rsidR="003C645D" w:rsidRDefault="003C645D">
      <w:pPr>
        <w:pStyle w:val="ConsPlusNormal"/>
        <w:jc w:val="right"/>
      </w:pPr>
      <w:r>
        <w:t>требованиям законодательства</w:t>
      </w:r>
    </w:p>
    <w:p w:rsidR="003C645D" w:rsidRDefault="003C645D">
      <w:pPr>
        <w:pStyle w:val="ConsPlusNormal"/>
        <w:jc w:val="right"/>
      </w:pPr>
      <w:r>
        <w:t>о градостроительной деятельности</w:t>
      </w:r>
    </w:p>
    <w:p w:rsidR="003C645D" w:rsidRDefault="003C645D">
      <w:pPr>
        <w:pStyle w:val="ConsPlusNormal"/>
        <w:jc w:val="right"/>
      </w:pPr>
      <w:r>
        <w:t>либо о несоответствии построенных</w:t>
      </w:r>
    </w:p>
    <w:p w:rsidR="003C645D" w:rsidRDefault="003C645D">
      <w:pPr>
        <w:pStyle w:val="ConsPlusNormal"/>
        <w:jc w:val="right"/>
      </w:pPr>
      <w:r>
        <w:t>или реконструированных объекта</w:t>
      </w:r>
    </w:p>
    <w:p w:rsidR="003C645D" w:rsidRDefault="003C645D">
      <w:pPr>
        <w:pStyle w:val="ConsPlusNormal"/>
        <w:jc w:val="right"/>
      </w:pPr>
      <w:r>
        <w:t>индивидуального жилищного</w:t>
      </w:r>
    </w:p>
    <w:p w:rsidR="003C645D" w:rsidRDefault="003C645D">
      <w:pPr>
        <w:pStyle w:val="ConsPlusNormal"/>
        <w:jc w:val="right"/>
      </w:pPr>
      <w:r>
        <w:t>строительства или садового дома</w:t>
      </w:r>
    </w:p>
    <w:p w:rsidR="003C645D" w:rsidRDefault="003C645D">
      <w:pPr>
        <w:pStyle w:val="ConsPlusNormal"/>
        <w:jc w:val="right"/>
      </w:pPr>
      <w:r>
        <w:t>требованиям законодательства</w:t>
      </w:r>
    </w:p>
    <w:p w:rsidR="003C645D" w:rsidRDefault="003C645D">
      <w:pPr>
        <w:pStyle w:val="ConsPlusNormal"/>
        <w:jc w:val="right"/>
      </w:pPr>
      <w:r>
        <w:t>о градостроительной деятельности"</w:t>
      </w:r>
    </w:p>
    <w:p w:rsidR="003C645D" w:rsidRDefault="003C645D">
      <w:pPr>
        <w:pStyle w:val="ConsPlusNormal"/>
        <w:jc w:val="both"/>
      </w:pPr>
    </w:p>
    <w:p w:rsidR="003C645D" w:rsidRDefault="003C645D">
      <w:pPr>
        <w:pStyle w:val="ConsPlusNonformat"/>
        <w:jc w:val="both"/>
      </w:pPr>
      <w:bookmarkStart w:id="19" w:name="P633"/>
      <w:bookmarkEnd w:id="19"/>
      <w:r>
        <w:t xml:space="preserve">     Уведомление об окончании строительства или реконструкции объекта</w:t>
      </w:r>
    </w:p>
    <w:p w:rsidR="003C645D" w:rsidRDefault="003C645D">
      <w:pPr>
        <w:pStyle w:val="ConsPlusNonformat"/>
        <w:jc w:val="both"/>
      </w:pPr>
      <w:r>
        <w:t xml:space="preserve">         индивидуального жилищного строительства или садового дома</w:t>
      </w:r>
    </w:p>
    <w:p w:rsidR="003C645D" w:rsidRDefault="003C645D">
      <w:pPr>
        <w:pStyle w:val="ConsPlusNonformat"/>
        <w:jc w:val="both"/>
      </w:pPr>
    </w:p>
    <w:p w:rsidR="003C645D" w:rsidRDefault="003C645D">
      <w:pPr>
        <w:pStyle w:val="ConsPlusNonformat"/>
        <w:jc w:val="both"/>
      </w:pPr>
      <w:r>
        <w:t xml:space="preserve">                                                 "___" ___________ 20 __ г.</w:t>
      </w:r>
    </w:p>
    <w:p w:rsidR="003C645D" w:rsidRDefault="003C645D">
      <w:pPr>
        <w:pStyle w:val="ConsPlusNonformat"/>
        <w:jc w:val="both"/>
      </w:pPr>
    </w:p>
    <w:p w:rsidR="003C645D" w:rsidRDefault="003C645D">
      <w:pPr>
        <w:pStyle w:val="ConsPlusNonformat"/>
        <w:jc w:val="both"/>
      </w:pPr>
      <w:r>
        <w:t>___________________________________________________________________________</w:t>
      </w:r>
    </w:p>
    <w:p w:rsidR="003C645D" w:rsidRDefault="003C645D">
      <w:pPr>
        <w:pStyle w:val="ConsPlusNonformat"/>
        <w:jc w:val="both"/>
      </w:pPr>
      <w:r>
        <w:t>___________________________________________________________________________</w:t>
      </w:r>
    </w:p>
    <w:p w:rsidR="003C645D" w:rsidRDefault="003C645D">
      <w:pPr>
        <w:pStyle w:val="ConsPlusNonformat"/>
        <w:jc w:val="both"/>
      </w:pPr>
      <w:r>
        <w:t xml:space="preserve">    (наименование уполномоченного на выдачу разрешений на строительство</w:t>
      </w:r>
    </w:p>
    <w:p w:rsidR="003C645D" w:rsidRDefault="003C645D">
      <w:pPr>
        <w:pStyle w:val="ConsPlusNonformat"/>
        <w:jc w:val="both"/>
      </w:pPr>
      <w:r>
        <w:t xml:space="preserve">  федерального органа исполнительной власти, органа исполнительной власти</w:t>
      </w:r>
    </w:p>
    <w:p w:rsidR="003C645D" w:rsidRDefault="003C645D">
      <w:pPr>
        <w:pStyle w:val="ConsPlusNonformat"/>
        <w:jc w:val="both"/>
      </w:pPr>
      <w:r>
        <w:t xml:space="preserve">      субъекта Российской Федерации, органа местного самоуправления)</w:t>
      </w:r>
    </w:p>
    <w:p w:rsidR="003C645D" w:rsidRDefault="003C645D">
      <w:pPr>
        <w:pStyle w:val="ConsPlusNonformat"/>
        <w:jc w:val="both"/>
      </w:pPr>
    </w:p>
    <w:p w:rsidR="003C645D" w:rsidRDefault="003C645D">
      <w:pPr>
        <w:pStyle w:val="ConsPlusNonformat"/>
        <w:jc w:val="both"/>
      </w:pPr>
      <w:r>
        <w:t xml:space="preserve">                         1. Сведения о застройщике</w:t>
      </w:r>
    </w:p>
    <w:p w:rsidR="003C645D" w:rsidRDefault="003C645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592"/>
        <w:gridCol w:w="3458"/>
      </w:tblGrid>
      <w:tr w:rsidR="003C645D">
        <w:tc>
          <w:tcPr>
            <w:tcW w:w="737" w:type="dxa"/>
          </w:tcPr>
          <w:p w:rsidR="003C645D" w:rsidRDefault="003C645D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592" w:type="dxa"/>
          </w:tcPr>
          <w:p w:rsidR="003C645D" w:rsidRDefault="003C645D">
            <w:pPr>
              <w:pStyle w:val="ConsPlusNormal"/>
            </w:pPr>
            <w: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458" w:type="dxa"/>
          </w:tcPr>
          <w:p w:rsidR="003C645D" w:rsidRDefault="003C645D">
            <w:pPr>
              <w:pStyle w:val="ConsPlusNormal"/>
            </w:pPr>
          </w:p>
        </w:tc>
      </w:tr>
      <w:tr w:rsidR="003C645D">
        <w:tc>
          <w:tcPr>
            <w:tcW w:w="737" w:type="dxa"/>
          </w:tcPr>
          <w:p w:rsidR="003C645D" w:rsidRDefault="003C645D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4592" w:type="dxa"/>
          </w:tcPr>
          <w:p w:rsidR="003C645D" w:rsidRDefault="003C645D">
            <w:pPr>
              <w:pStyle w:val="ConsPlusNormal"/>
            </w:pPr>
            <w:r>
              <w:t>Фамилия, имя, отчество (при наличии)</w:t>
            </w:r>
          </w:p>
        </w:tc>
        <w:tc>
          <w:tcPr>
            <w:tcW w:w="3458" w:type="dxa"/>
          </w:tcPr>
          <w:p w:rsidR="003C645D" w:rsidRDefault="003C645D">
            <w:pPr>
              <w:pStyle w:val="ConsPlusNormal"/>
            </w:pPr>
          </w:p>
        </w:tc>
      </w:tr>
      <w:tr w:rsidR="003C645D">
        <w:tc>
          <w:tcPr>
            <w:tcW w:w="737" w:type="dxa"/>
          </w:tcPr>
          <w:p w:rsidR="003C645D" w:rsidRDefault="003C645D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4592" w:type="dxa"/>
          </w:tcPr>
          <w:p w:rsidR="003C645D" w:rsidRDefault="003C645D">
            <w:pPr>
              <w:pStyle w:val="ConsPlusNormal"/>
            </w:pPr>
            <w:r>
              <w:t>Место жительства</w:t>
            </w:r>
          </w:p>
        </w:tc>
        <w:tc>
          <w:tcPr>
            <w:tcW w:w="3458" w:type="dxa"/>
          </w:tcPr>
          <w:p w:rsidR="003C645D" w:rsidRDefault="003C645D">
            <w:pPr>
              <w:pStyle w:val="ConsPlusNormal"/>
            </w:pPr>
          </w:p>
        </w:tc>
      </w:tr>
      <w:tr w:rsidR="003C645D">
        <w:tc>
          <w:tcPr>
            <w:tcW w:w="737" w:type="dxa"/>
          </w:tcPr>
          <w:p w:rsidR="003C645D" w:rsidRDefault="003C645D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4592" w:type="dxa"/>
          </w:tcPr>
          <w:p w:rsidR="003C645D" w:rsidRDefault="003C645D">
            <w:pPr>
              <w:pStyle w:val="ConsPlusNormal"/>
            </w:pPr>
            <w:r>
              <w:t>Реквизиты документа, удостоверяющего личность</w:t>
            </w:r>
          </w:p>
        </w:tc>
        <w:tc>
          <w:tcPr>
            <w:tcW w:w="3458" w:type="dxa"/>
          </w:tcPr>
          <w:p w:rsidR="003C645D" w:rsidRDefault="003C645D">
            <w:pPr>
              <w:pStyle w:val="ConsPlusNormal"/>
            </w:pPr>
          </w:p>
        </w:tc>
      </w:tr>
      <w:tr w:rsidR="003C645D">
        <w:tc>
          <w:tcPr>
            <w:tcW w:w="737" w:type="dxa"/>
          </w:tcPr>
          <w:p w:rsidR="003C645D" w:rsidRDefault="003C645D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592" w:type="dxa"/>
          </w:tcPr>
          <w:p w:rsidR="003C645D" w:rsidRDefault="003C645D">
            <w:pPr>
              <w:pStyle w:val="ConsPlusNormal"/>
            </w:pPr>
            <w: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458" w:type="dxa"/>
          </w:tcPr>
          <w:p w:rsidR="003C645D" w:rsidRDefault="003C645D">
            <w:pPr>
              <w:pStyle w:val="ConsPlusNormal"/>
            </w:pPr>
          </w:p>
        </w:tc>
      </w:tr>
      <w:tr w:rsidR="003C645D">
        <w:tc>
          <w:tcPr>
            <w:tcW w:w="737" w:type="dxa"/>
          </w:tcPr>
          <w:p w:rsidR="003C645D" w:rsidRDefault="003C645D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4592" w:type="dxa"/>
          </w:tcPr>
          <w:p w:rsidR="003C645D" w:rsidRDefault="003C645D">
            <w:pPr>
              <w:pStyle w:val="ConsPlusNormal"/>
            </w:pPr>
            <w:r>
              <w:t>Наименование</w:t>
            </w:r>
          </w:p>
        </w:tc>
        <w:tc>
          <w:tcPr>
            <w:tcW w:w="3458" w:type="dxa"/>
          </w:tcPr>
          <w:p w:rsidR="003C645D" w:rsidRDefault="003C645D">
            <w:pPr>
              <w:pStyle w:val="ConsPlusNormal"/>
            </w:pPr>
          </w:p>
        </w:tc>
      </w:tr>
      <w:tr w:rsidR="003C645D">
        <w:tc>
          <w:tcPr>
            <w:tcW w:w="737" w:type="dxa"/>
          </w:tcPr>
          <w:p w:rsidR="003C645D" w:rsidRDefault="003C645D">
            <w:pPr>
              <w:pStyle w:val="ConsPlusNormal"/>
              <w:jc w:val="center"/>
            </w:pPr>
            <w:r>
              <w:lastRenderedPageBreak/>
              <w:t>1.2.2</w:t>
            </w:r>
          </w:p>
        </w:tc>
        <w:tc>
          <w:tcPr>
            <w:tcW w:w="4592" w:type="dxa"/>
          </w:tcPr>
          <w:p w:rsidR="003C645D" w:rsidRDefault="003C645D">
            <w:pPr>
              <w:pStyle w:val="ConsPlusNormal"/>
            </w:pPr>
            <w:r>
              <w:t>Место нахождения</w:t>
            </w:r>
          </w:p>
        </w:tc>
        <w:tc>
          <w:tcPr>
            <w:tcW w:w="3458" w:type="dxa"/>
          </w:tcPr>
          <w:p w:rsidR="003C645D" w:rsidRDefault="003C645D">
            <w:pPr>
              <w:pStyle w:val="ConsPlusNormal"/>
            </w:pPr>
          </w:p>
        </w:tc>
      </w:tr>
      <w:tr w:rsidR="003C645D">
        <w:tc>
          <w:tcPr>
            <w:tcW w:w="737" w:type="dxa"/>
          </w:tcPr>
          <w:p w:rsidR="003C645D" w:rsidRDefault="003C645D">
            <w:pPr>
              <w:pStyle w:val="ConsPlusNormal"/>
              <w:jc w:val="center"/>
            </w:pPr>
            <w:r>
              <w:t>1.2.3</w:t>
            </w:r>
          </w:p>
        </w:tc>
        <w:tc>
          <w:tcPr>
            <w:tcW w:w="4592" w:type="dxa"/>
          </w:tcPr>
          <w:p w:rsidR="003C645D" w:rsidRDefault="003C645D">
            <w:pPr>
              <w:pStyle w:val="ConsPlusNormal"/>
            </w:pPr>
            <w: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458" w:type="dxa"/>
          </w:tcPr>
          <w:p w:rsidR="003C645D" w:rsidRDefault="003C645D">
            <w:pPr>
              <w:pStyle w:val="ConsPlusNormal"/>
            </w:pPr>
          </w:p>
        </w:tc>
      </w:tr>
      <w:tr w:rsidR="003C645D">
        <w:tc>
          <w:tcPr>
            <w:tcW w:w="737" w:type="dxa"/>
          </w:tcPr>
          <w:p w:rsidR="003C645D" w:rsidRDefault="003C645D">
            <w:pPr>
              <w:pStyle w:val="ConsPlusNormal"/>
              <w:jc w:val="center"/>
            </w:pPr>
            <w:r>
              <w:t>1.2.4</w:t>
            </w:r>
          </w:p>
        </w:tc>
        <w:tc>
          <w:tcPr>
            <w:tcW w:w="4592" w:type="dxa"/>
          </w:tcPr>
          <w:p w:rsidR="003C645D" w:rsidRDefault="003C645D">
            <w:pPr>
              <w:pStyle w:val="ConsPlusNormal"/>
            </w:pPr>
            <w: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458" w:type="dxa"/>
          </w:tcPr>
          <w:p w:rsidR="003C645D" w:rsidRDefault="003C645D">
            <w:pPr>
              <w:pStyle w:val="ConsPlusNormal"/>
            </w:pPr>
          </w:p>
        </w:tc>
      </w:tr>
    </w:tbl>
    <w:p w:rsidR="003C645D" w:rsidRDefault="003C645D">
      <w:pPr>
        <w:pStyle w:val="ConsPlusNormal"/>
        <w:jc w:val="both"/>
      </w:pPr>
    </w:p>
    <w:p w:rsidR="003C645D" w:rsidRDefault="003C645D">
      <w:pPr>
        <w:pStyle w:val="ConsPlusNonformat"/>
        <w:jc w:val="both"/>
      </w:pPr>
      <w:r>
        <w:t xml:space="preserve">                      2. Сведения о земельном участке</w:t>
      </w:r>
    </w:p>
    <w:p w:rsidR="003C645D" w:rsidRDefault="003C645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592"/>
        <w:gridCol w:w="3458"/>
      </w:tblGrid>
      <w:tr w:rsidR="003C645D">
        <w:tc>
          <w:tcPr>
            <w:tcW w:w="737" w:type="dxa"/>
          </w:tcPr>
          <w:p w:rsidR="003C645D" w:rsidRDefault="003C645D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592" w:type="dxa"/>
          </w:tcPr>
          <w:p w:rsidR="003C645D" w:rsidRDefault="003C645D">
            <w:pPr>
              <w:pStyle w:val="ConsPlusNormal"/>
            </w:pPr>
            <w:r>
              <w:t>Кадастровый номер земельного участка (при наличии)</w:t>
            </w:r>
          </w:p>
        </w:tc>
        <w:tc>
          <w:tcPr>
            <w:tcW w:w="3458" w:type="dxa"/>
          </w:tcPr>
          <w:p w:rsidR="003C645D" w:rsidRDefault="003C645D">
            <w:pPr>
              <w:pStyle w:val="ConsPlusNormal"/>
            </w:pPr>
          </w:p>
        </w:tc>
      </w:tr>
      <w:tr w:rsidR="003C645D">
        <w:tc>
          <w:tcPr>
            <w:tcW w:w="737" w:type="dxa"/>
          </w:tcPr>
          <w:p w:rsidR="003C645D" w:rsidRDefault="003C645D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592" w:type="dxa"/>
          </w:tcPr>
          <w:p w:rsidR="003C645D" w:rsidRDefault="003C645D">
            <w:pPr>
              <w:pStyle w:val="ConsPlusNormal"/>
            </w:pPr>
            <w:r>
              <w:t>Адрес или описание местоположения земельного участка</w:t>
            </w:r>
          </w:p>
        </w:tc>
        <w:tc>
          <w:tcPr>
            <w:tcW w:w="3458" w:type="dxa"/>
          </w:tcPr>
          <w:p w:rsidR="003C645D" w:rsidRDefault="003C645D">
            <w:pPr>
              <w:pStyle w:val="ConsPlusNormal"/>
            </w:pPr>
          </w:p>
        </w:tc>
      </w:tr>
      <w:tr w:rsidR="003C645D">
        <w:tc>
          <w:tcPr>
            <w:tcW w:w="737" w:type="dxa"/>
          </w:tcPr>
          <w:p w:rsidR="003C645D" w:rsidRDefault="003C645D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4592" w:type="dxa"/>
          </w:tcPr>
          <w:p w:rsidR="003C645D" w:rsidRDefault="003C645D">
            <w:pPr>
              <w:pStyle w:val="ConsPlusNormal"/>
            </w:pPr>
            <w: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3458" w:type="dxa"/>
          </w:tcPr>
          <w:p w:rsidR="003C645D" w:rsidRDefault="003C645D">
            <w:pPr>
              <w:pStyle w:val="ConsPlusNormal"/>
            </w:pPr>
          </w:p>
        </w:tc>
      </w:tr>
      <w:tr w:rsidR="003C645D">
        <w:tc>
          <w:tcPr>
            <w:tcW w:w="737" w:type="dxa"/>
          </w:tcPr>
          <w:p w:rsidR="003C645D" w:rsidRDefault="003C645D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4592" w:type="dxa"/>
          </w:tcPr>
          <w:p w:rsidR="003C645D" w:rsidRDefault="003C645D">
            <w:pPr>
              <w:pStyle w:val="ConsPlusNormal"/>
            </w:pPr>
            <w:r>
              <w:t>Сведения о наличии прав иных лиц на земельный участок (при наличии)</w:t>
            </w:r>
          </w:p>
        </w:tc>
        <w:tc>
          <w:tcPr>
            <w:tcW w:w="3458" w:type="dxa"/>
          </w:tcPr>
          <w:p w:rsidR="003C645D" w:rsidRDefault="003C645D">
            <w:pPr>
              <w:pStyle w:val="ConsPlusNormal"/>
            </w:pPr>
          </w:p>
        </w:tc>
      </w:tr>
      <w:tr w:rsidR="003C645D">
        <w:tc>
          <w:tcPr>
            <w:tcW w:w="737" w:type="dxa"/>
          </w:tcPr>
          <w:p w:rsidR="003C645D" w:rsidRDefault="003C645D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4592" w:type="dxa"/>
          </w:tcPr>
          <w:p w:rsidR="003C645D" w:rsidRDefault="003C645D">
            <w:pPr>
              <w:pStyle w:val="ConsPlusNormal"/>
            </w:pPr>
            <w:r>
              <w:t>Сведения о виде разрешенного использования земельного участка</w:t>
            </w:r>
          </w:p>
        </w:tc>
        <w:tc>
          <w:tcPr>
            <w:tcW w:w="3458" w:type="dxa"/>
          </w:tcPr>
          <w:p w:rsidR="003C645D" w:rsidRDefault="003C645D">
            <w:pPr>
              <w:pStyle w:val="ConsPlusNormal"/>
            </w:pPr>
          </w:p>
        </w:tc>
      </w:tr>
    </w:tbl>
    <w:p w:rsidR="003C645D" w:rsidRDefault="003C645D">
      <w:pPr>
        <w:pStyle w:val="ConsPlusNormal"/>
        <w:jc w:val="both"/>
      </w:pPr>
    </w:p>
    <w:p w:rsidR="003C645D" w:rsidRDefault="003C645D">
      <w:pPr>
        <w:pStyle w:val="ConsPlusNonformat"/>
        <w:jc w:val="both"/>
      </w:pPr>
      <w:r>
        <w:t xml:space="preserve">             3. Сведения об объекте капитального строительства</w:t>
      </w:r>
    </w:p>
    <w:p w:rsidR="003C645D" w:rsidRDefault="003C645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592"/>
        <w:gridCol w:w="3458"/>
      </w:tblGrid>
      <w:tr w:rsidR="003C645D">
        <w:tc>
          <w:tcPr>
            <w:tcW w:w="737" w:type="dxa"/>
          </w:tcPr>
          <w:p w:rsidR="003C645D" w:rsidRDefault="003C645D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592" w:type="dxa"/>
          </w:tcPr>
          <w:p w:rsidR="003C645D" w:rsidRDefault="003C645D">
            <w:pPr>
              <w:pStyle w:val="ConsPlusNormal"/>
            </w:pPr>
            <w: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458" w:type="dxa"/>
          </w:tcPr>
          <w:p w:rsidR="003C645D" w:rsidRDefault="003C645D">
            <w:pPr>
              <w:pStyle w:val="ConsPlusNormal"/>
            </w:pPr>
          </w:p>
        </w:tc>
      </w:tr>
      <w:tr w:rsidR="003C645D">
        <w:tc>
          <w:tcPr>
            <w:tcW w:w="737" w:type="dxa"/>
          </w:tcPr>
          <w:p w:rsidR="003C645D" w:rsidRDefault="003C645D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4592" w:type="dxa"/>
          </w:tcPr>
          <w:p w:rsidR="003C645D" w:rsidRDefault="003C645D">
            <w:pPr>
              <w:pStyle w:val="ConsPlusNormal"/>
            </w:pPr>
            <w:r>
              <w:t>Цель подачи уведомления (строительство или реконструкция)</w:t>
            </w:r>
          </w:p>
        </w:tc>
        <w:tc>
          <w:tcPr>
            <w:tcW w:w="3458" w:type="dxa"/>
          </w:tcPr>
          <w:p w:rsidR="003C645D" w:rsidRDefault="003C645D">
            <w:pPr>
              <w:pStyle w:val="ConsPlusNormal"/>
            </w:pPr>
          </w:p>
        </w:tc>
      </w:tr>
      <w:tr w:rsidR="003C645D">
        <w:tc>
          <w:tcPr>
            <w:tcW w:w="737" w:type="dxa"/>
          </w:tcPr>
          <w:p w:rsidR="003C645D" w:rsidRDefault="003C645D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4592" w:type="dxa"/>
          </w:tcPr>
          <w:p w:rsidR="003C645D" w:rsidRDefault="003C645D">
            <w:pPr>
              <w:pStyle w:val="ConsPlusNormal"/>
            </w:pPr>
            <w:r>
              <w:t>Сведения о параметрах:</w:t>
            </w:r>
          </w:p>
        </w:tc>
        <w:tc>
          <w:tcPr>
            <w:tcW w:w="3458" w:type="dxa"/>
          </w:tcPr>
          <w:p w:rsidR="003C645D" w:rsidRDefault="003C645D">
            <w:pPr>
              <w:pStyle w:val="ConsPlusNormal"/>
            </w:pPr>
          </w:p>
        </w:tc>
      </w:tr>
      <w:tr w:rsidR="003C645D">
        <w:tc>
          <w:tcPr>
            <w:tcW w:w="737" w:type="dxa"/>
          </w:tcPr>
          <w:p w:rsidR="003C645D" w:rsidRDefault="003C645D">
            <w:pPr>
              <w:pStyle w:val="ConsPlusNormal"/>
              <w:jc w:val="center"/>
            </w:pPr>
            <w:r>
              <w:t>3.3.1</w:t>
            </w:r>
          </w:p>
        </w:tc>
        <w:tc>
          <w:tcPr>
            <w:tcW w:w="4592" w:type="dxa"/>
          </w:tcPr>
          <w:p w:rsidR="003C645D" w:rsidRDefault="003C645D">
            <w:pPr>
              <w:pStyle w:val="ConsPlusNormal"/>
            </w:pPr>
            <w:r>
              <w:t>Количество надземных этажей</w:t>
            </w:r>
          </w:p>
        </w:tc>
        <w:tc>
          <w:tcPr>
            <w:tcW w:w="3458" w:type="dxa"/>
          </w:tcPr>
          <w:p w:rsidR="003C645D" w:rsidRDefault="003C645D">
            <w:pPr>
              <w:pStyle w:val="ConsPlusNormal"/>
            </w:pPr>
          </w:p>
        </w:tc>
      </w:tr>
      <w:tr w:rsidR="003C645D">
        <w:tc>
          <w:tcPr>
            <w:tcW w:w="737" w:type="dxa"/>
          </w:tcPr>
          <w:p w:rsidR="003C645D" w:rsidRDefault="003C645D">
            <w:pPr>
              <w:pStyle w:val="ConsPlusNormal"/>
              <w:jc w:val="center"/>
            </w:pPr>
            <w:r>
              <w:t>3.3.2</w:t>
            </w:r>
          </w:p>
        </w:tc>
        <w:tc>
          <w:tcPr>
            <w:tcW w:w="4592" w:type="dxa"/>
          </w:tcPr>
          <w:p w:rsidR="003C645D" w:rsidRDefault="003C645D">
            <w:pPr>
              <w:pStyle w:val="ConsPlusNormal"/>
            </w:pPr>
            <w:r>
              <w:t>Высота</w:t>
            </w:r>
          </w:p>
        </w:tc>
        <w:tc>
          <w:tcPr>
            <w:tcW w:w="3458" w:type="dxa"/>
          </w:tcPr>
          <w:p w:rsidR="003C645D" w:rsidRDefault="003C645D">
            <w:pPr>
              <w:pStyle w:val="ConsPlusNormal"/>
            </w:pPr>
          </w:p>
        </w:tc>
      </w:tr>
      <w:tr w:rsidR="003C645D">
        <w:tc>
          <w:tcPr>
            <w:tcW w:w="737" w:type="dxa"/>
          </w:tcPr>
          <w:p w:rsidR="003C645D" w:rsidRDefault="003C645D">
            <w:pPr>
              <w:pStyle w:val="ConsPlusNormal"/>
              <w:jc w:val="center"/>
            </w:pPr>
            <w:r>
              <w:t>3.3.3</w:t>
            </w:r>
          </w:p>
        </w:tc>
        <w:tc>
          <w:tcPr>
            <w:tcW w:w="4592" w:type="dxa"/>
          </w:tcPr>
          <w:p w:rsidR="003C645D" w:rsidRDefault="003C645D">
            <w:pPr>
              <w:pStyle w:val="ConsPlusNormal"/>
            </w:pPr>
            <w:r>
              <w:t>Сведения об отступах от границ земельного участка</w:t>
            </w:r>
          </w:p>
        </w:tc>
        <w:tc>
          <w:tcPr>
            <w:tcW w:w="3458" w:type="dxa"/>
          </w:tcPr>
          <w:p w:rsidR="003C645D" w:rsidRDefault="003C645D">
            <w:pPr>
              <w:pStyle w:val="ConsPlusNormal"/>
            </w:pPr>
          </w:p>
        </w:tc>
      </w:tr>
      <w:tr w:rsidR="003C645D">
        <w:tc>
          <w:tcPr>
            <w:tcW w:w="737" w:type="dxa"/>
          </w:tcPr>
          <w:p w:rsidR="003C645D" w:rsidRDefault="003C645D">
            <w:pPr>
              <w:pStyle w:val="ConsPlusNormal"/>
              <w:jc w:val="center"/>
            </w:pPr>
            <w:r>
              <w:t>3.3.4</w:t>
            </w:r>
          </w:p>
        </w:tc>
        <w:tc>
          <w:tcPr>
            <w:tcW w:w="4592" w:type="dxa"/>
          </w:tcPr>
          <w:p w:rsidR="003C645D" w:rsidRDefault="003C645D">
            <w:pPr>
              <w:pStyle w:val="ConsPlusNormal"/>
            </w:pPr>
            <w:r>
              <w:t>Площадь застройки</w:t>
            </w:r>
          </w:p>
        </w:tc>
        <w:tc>
          <w:tcPr>
            <w:tcW w:w="3458" w:type="dxa"/>
          </w:tcPr>
          <w:p w:rsidR="003C645D" w:rsidRDefault="003C645D">
            <w:pPr>
              <w:pStyle w:val="ConsPlusNormal"/>
            </w:pPr>
          </w:p>
        </w:tc>
      </w:tr>
    </w:tbl>
    <w:p w:rsidR="003C645D" w:rsidRDefault="003C645D">
      <w:pPr>
        <w:pStyle w:val="ConsPlusNormal"/>
        <w:jc w:val="both"/>
      </w:pPr>
    </w:p>
    <w:p w:rsidR="003C645D" w:rsidRDefault="003C645D">
      <w:pPr>
        <w:pStyle w:val="ConsPlusNonformat"/>
        <w:jc w:val="both"/>
      </w:pPr>
      <w:r>
        <w:t xml:space="preserve">      4. Схематичное изображение построенного или реконструированного</w:t>
      </w:r>
    </w:p>
    <w:p w:rsidR="003C645D" w:rsidRDefault="003C645D">
      <w:pPr>
        <w:pStyle w:val="ConsPlusNonformat"/>
        <w:jc w:val="both"/>
      </w:pPr>
      <w:r>
        <w:t xml:space="preserve">          объекта капитального строительства на земельном участке</w:t>
      </w:r>
    </w:p>
    <w:p w:rsidR="003C645D" w:rsidRDefault="003C645D">
      <w:pPr>
        <w:pStyle w:val="ConsPlusNonformat"/>
        <w:jc w:val="both"/>
      </w:pPr>
    </w:p>
    <w:p w:rsidR="003C645D" w:rsidRDefault="003C645D">
      <w:pPr>
        <w:pStyle w:val="ConsPlusNonformat"/>
        <w:jc w:val="both"/>
      </w:pPr>
      <w:r>
        <w:t xml:space="preserve">   ┌──────────────────────────────────────────────────────────────────┐</w:t>
      </w:r>
    </w:p>
    <w:p w:rsidR="003C645D" w:rsidRDefault="003C645D">
      <w:pPr>
        <w:pStyle w:val="ConsPlusNonformat"/>
        <w:jc w:val="both"/>
      </w:pPr>
      <w:r>
        <w:t xml:space="preserve">   │                                                                  │</w:t>
      </w:r>
    </w:p>
    <w:p w:rsidR="003C645D" w:rsidRDefault="003C645D">
      <w:pPr>
        <w:pStyle w:val="ConsPlusNonformat"/>
        <w:jc w:val="both"/>
      </w:pPr>
      <w:r>
        <w:t xml:space="preserve">   │                                                                  │</w:t>
      </w:r>
    </w:p>
    <w:p w:rsidR="003C645D" w:rsidRDefault="003C645D">
      <w:pPr>
        <w:pStyle w:val="ConsPlusNonformat"/>
        <w:jc w:val="both"/>
      </w:pPr>
      <w:r>
        <w:t xml:space="preserve">   │                                                                  │</w:t>
      </w:r>
    </w:p>
    <w:p w:rsidR="003C645D" w:rsidRDefault="003C645D">
      <w:pPr>
        <w:pStyle w:val="ConsPlusNonformat"/>
        <w:jc w:val="both"/>
      </w:pPr>
      <w:r>
        <w:t xml:space="preserve">   │                                                                  │</w:t>
      </w:r>
    </w:p>
    <w:p w:rsidR="003C645D" w:rsidRDefault="003C645D">
      <w:pPr>
        <w:pStyle w:val="ConsPlusNonformat"/>
        <w:jc w:val="both"/>
      </w:pPr>
      <w:r>
        <w:t xml:space="preserve">   │                                                                  │</w:t>
      </w:r>
    </w:p>
    <w:p w:rsidR="003C645D" w:rsidRDefault="003C645D">
      <w:pPr>
        <w:pStyle w:val="ConsPlusNonformat"/>
        <w:jc w:val="both"/>
      </w:pPr>
      <w:r>
        <w:t xml:space="preserve">   │                                                                  │</w:t>
      </w:r>
    </w:p>
    <w:p w:rsidR="003C645D" w:rsidRDefault="003C645D">
      <w:pPr>
        <w:pStyle w:val="ConsPlusNonformat"/>
        <w:jc w:val="both"/>
      </w:pPr>
      <w:r>
        <w:t xml:space="preserve">   │                                                                  │</w:t>
      </w:r>
    </w:p>
    <w:p w:rsidR="003C645D" w:rsidRDefault="003C645D">
      <w:pPr>
        <w:pStyle w:val="ConsPlusNonformat"/>
        <w:jc w:val="both"/>
      </w:pPr>
      <w:r>
        <w:t xml:space="preserve">   │                                                                  │</w:t>
      </w:r>
    </w:p>
    <w:p w:rsidR="003C645D" w:rsidRDefault="003C645D">
      <w:pPr>
        <w:pStyle w:val="ConsPlusNonformat"/>
        <w:jc w:val="both"/>
      </w:pPr>
      <w:r>
        <w:t xml:space="preserve">   │                                                                  │</w:t>
      </w:r>
    </w:p>
    <w:p w:rsidR="003C645D" w:rsidRDefault="003C645D">
      <w:pPr>
        <w:pStyle w:val="ConsPlusNonformat"/>
        <w:jc w:val="both"/>
      </w:pPr>
      <w:r>
        <w:t xml:space="preserve">   │                                                                  │</w:t>
      </w:r>
    </w:p>
    <w:p w:rsidR="003C645D" w:rsidRDefault="003C645D">
      <w:pPr>
        <w:pStyle w:val="ConsPlusNonformat"/>
        <w:jc w:val="both"/>
      </w:pPr>
      <w:r>
        <w:t xml:space="preserve">   │                                                                  │</w:t>
      </w:r>
    </w:p>
    <w:p w:rsidR="003C645D" w:rsidRDefault="003C645D">
      <w:pPr>
        <w:pStyle w:val="ConsPlusNonformat"/>
        <w:jc w:val="both"/>
      </w:pPr>
      <w:r>
        <w:t xml:space="preserve">   └──────────────────────────────────────────────────────────────────┘</w:t>
      </w:r>
    </w:p>
    <w:p w:rsidR="003C645D" w:rsidRDefault="003C645D">
      <w:pPr>
        <w:pStyle w:val="ConsPlusNonformat"/>
        <w:jc w:val="both"/>
      </w:pPr>
    </w:p>
    <w:p w:rsidR="003C645D" w:rsidRDefault="003C645D">
      <w:pPr>
        <w:pStyle w:val="ConsPlusNonformat"/>
        <w:jc w:val="both"/>
      </w:pPr>
      <w:r>
        <w:t xml:space="preserve">    Почтовый адрес и (или) адрес электронной почты для связи:</w:t>
      </w:r>
    </w:p>
    <w:p w:rsidR="003C645D" w:rsidRDefault="003C645D">
      <w:pPr>
        <w:pStyle w:val="ConsPlusNonformat"/>
        <w:jc w:val="both"/>
      </w:pPr>
      <w:r>
        <w:t xml:space="preserve">    _______________________________________________________________________</w:t>
      </w:r>
    </w:p>
    <w:p w:rsidR="003C645D" w:rsidRDefault="003C645D">
      <w:pPr>
        <w:pStyle w:val="ConsPlusNonformat"/>
        <w:jc w:val="both"/>
      </w:pPr>
    </w:p>
    <w:p w:rsidR="003C645D" w:rsidRDefault="003C645D">
      <w:pPr>
        <w:pStyle w:val="ConsPlusNonformat"/>
        <w:jc w:val="both"/>
      </w:pPr>
      <w:r>
        <w:t xml:space="preserve">    Уведомление  о  соответствии построенных или реконструированных объекта</w:t>
      </w:r>
    </w:p>
    <w:p w:rsidR="003C645D" w:rsidRDefault="003C645D">
      <w:pPr>
        <w:pStyle w:val="ConsPlusNonformat"/>
        <w:jc w:val="both"/>
      </w:pPr>
      <w:r>
        <w:t>индивидуального  жилищного  строительства  или  садового  дома  требованиям</w:t>
      </w:r>
    </w:p>
    <w:p w:rsidR="003C645D" w:rsidRDefault="003C645D">
      <w:pPr>
        <w:pStyle w:val="ConsPlusNonformat"/>
        <w:jc w:val="both"/>
      </w:pPr>
      <w:r>
        <w:t>законодательства  о  градостроительной  деятельности  либо о несоответствии</w:t>
      </w:r>
    </w:p>
    <w:p w:rsidR="003C645D" w:rsidRDefault="003C645D">
      <w:pPr>
        <w:pStyle w:val="ConsPlusNonformat"/>
        <w:jc w:val="both"/>
      </w:pPr>
      <w:r>
        <w:t>построенных   или   реконструированных  объекта  индивидуального  жилищного</w:t>
      </w:r>
    </w:p>
    <w:p w:rsidR="003C645D" w:rsidRDefault="003C645D">
      <w:pPr>
        <w:pStyle w:val="ConsPlusNonformat"/>
        <w:jc w:val="both"/>
      </w:pPr>
      <w:r>
        <w:t>строительства    или   садового   дома   требованиям   законодательства   о</w:t>
      </w:r>
    </w:p>
    <w:p w:rsidR="003C645D" w:rsidRDefault="003C645D">
      <w:pPr>
        <w:pStyle w:val="ConsPlusNonformat"/>
        <w:jc w:val="both"/>
      </w:pPr>
      <w:r>
        <w:t>градостроительной деятельности прошу направить следующим способом:</w:t>
      </w:r>
    </w:p>
    <w:p w:rsidR="003C645D" w:rsidRDefault="003C645D">
      <w:pPr>
        <w:pStyle w:val="ConsPlusNonformat"/>
        <w:jc w:val="both"/>
      </w:pPr>
      <w:r>
        <w:t xml:space="preserve">    _______________________________________________________________________</w:t>
      </w:r>
    </w:p>
    <w:p w:rsidR="003C645D" w:rsidRDefault="003C645D">
      <w:pPr>
        <w:pStyle w:val="ConsPlusNonformat"/>
        <w:jc w:val="both"/>
      </w:pPr>
      <w:r>
        <w:t>___________________________________________________________________________</w:t>
      </w:r>
    </w:p>
    <w:p w:rsidR="003C645D" w:rsidRDefault="003C645D">
      <w:pPr>
        <w:pStyle w:val="ConsPlusNonformat"/>
        <w:jc w:val="both"/>
      </w:pPr>
      <w:r>
        <w:t xml:space="preserve"> (путем направления на почтовый адрес и (или) адрес электронной почты или</w:t>
      </w:r>
    </w:p>
    <w:p w:rsidR="003C645D" w:rsidRDefault="003C645D">
      <w:pPr>
        <w:pStyle w:val="ConsPlusNonformat"/>
        <w:jc w:val="both"/>
      </w:pPr>
      <w:r>
        <w:t>нарочным в уполномоченном на выдачу разрешений на строительство федеральном</w:t>
      </w:r>
    </w:p>
    <w:p w:rsidR="003C645D" w:rsidRDefault="003C645D">
      <w:pPr>
        <w:pStyle w:val="ConsPlusNonformat"/>
        <w:jc w:val="both"/>
      </w:pPr>
      <w:r>
        <w:t xml:space="preserve">    органе исполнительной власти, органе исполнительной власти субъекта</w:t>
      </w:r>
    </w:p>
    <w:p w:rsidR="003C645D" w:rsidRDefault="003C645D">
      <w:pPr>
        <w:pStyle w:val="ConsPlusNonformat"/>
        <w:jc w:val="both"/>
      </w:pPr>
      <w:r>
        <w:t>Российской Федерации или органе местного самоуправления, в том числе через</w:t>
      </w:r>
    </w:p>
    <w:p w:rsidR="003C645D" w:rsidRDefault="003C645D">
      <w:pPr>
        <w:pStyle w:val="ConsPlusNonformat"/>
        <w:jc w:val="both"/>
      </w:pPr>
      <w:r>
        <w:t xml:space="preserve">                        многофункциональный центр)</w:t>
      </w:r>
    </w:p>
    <w:p w:rsidR="003C645D" w:rsidRDefault="003C645D">
      <w:pPr>
        <w:pStyle w:val="ConsPlusNonformat"/>
        <w:jc w:val="both"/>
      </w:pPr>
      <w:r>
        <w:t xml:space="preserve">    Настоящим уведомлением подтверждаю, что _______________________________</w:t>
      </w:r>
    </w:p>
    <w:p w:rsidR="003C645D" w:rsidRDefault="003C645D">
      <w:pPr>
        <w:pStyle w:val="ConsPlusNonformat"/>
        <w:jc w:val="both"/>
      </w:pPr>
      <w:r>
        <w:t xml:space="preserve">                                          (объект индивидуального жилищного</w:t>
      </w:r>
    </w:p>
    <w:p w:rsidR="003C645D" w:rsidRDefault="003C645D">
      <w:pPr>
        <w:pStyle w:val="ConsPlusNonformat"/>
        <w:jc w:val="both"/>
      </w:pPr>
      <w:r>
        <w:t xml:space="preserve">                                             строительства или садовый дом)</w:t>
      </w:r>
    </w:p>
    <w:p w:rsidR="003C645D" w:rsidRDefault="003C645D">
      <w:pPr>
        <w:pStyle w:val="ConsPlusNonformat"/>
        <w:jc w:val="both"/>
      </w:pPr>
      <w:r>
        <w:t>не  предназначен  для  раздела  на  самостоятельные объекты недвижимости, а</w:t>
      </w:r>
    </w:p>
    <w:p w:rsidR="003C645D" w:rsidRDefault="003C645D">
      <w:pPr>
        <w:pStyle w:val="ConsPlusNonformat"/>
        <w:jc w:val="both"/>
      </w:pPr>
      <w:r>
        <w:t>также  оплату  государственной  пошлины  за  осуществление  государственной</w:t>
      </w:r>
    </w:p>
    <w:p w:rsidR="003C645D" w:rsidRDefault="003C645D">
      <w:pPr>
        <w:pStyle w:val="ConsPlusNonformat"/>
        <w:jc w:val="both"/>
      </w:pPr>
      <w:r>
        <w:t>регистрации прав __________________________________________________________</w:t>
      </w:r>
    </w:p>
    <w:p w:rsidR="003C645D" w:rsidRDefault="003C645D">
      <w:pPr>
        <w:pStyle w:val="ConsPlusNonformat"/>
        <w:jc w:val="both"/>
      </w:pPr>
      <w:r>
        <w:t xml:space="preserve">                          (реквизиты платежного документа)</w:t>
      </w:r>
    </w:p>
    <w:p w:rsidR="003C645D" w:rsidRDefault="003C645D">
      <w:pPr>
        <w:pStyle w:val="ConsPlusNonformat"/>
        <w:jc w:val="both"/>
      </w:pPr>
      <w:r>
        <w:t xml:space="preserve">    Настоящим уведомлением я ______________________________________________</w:t>
      </w:r>
    </w:p>
    <w:p w:rsidR="003C645D" w:rsidRDefault="003C645D">
      <w:pPr>
        <w:pStyle w:val="ConsPlusNonformat"/>
        <w:jc w:val="both"/>
      </w:pPr>
      <w:r>
        <w:t>___________________________________________________________________________</w:t>
      </w:r>
    </w:p>
    <w:p w:rsidR="003C645D" w:rsidRDefault="003C645D">
      <w:pPr>
        <w:pStyle w:val="ConsPlusNonformat"/>
        <w:jc w:val="both"/>
      </w:pPr>
      <w:r>
        <w:t xml:space="preserve">                  (фамилия, имя, отчество (при наличии))</w:t>
      </w:r>
    </w:p>
    <w:p w:rsidR="003C645D" w:rsidRDefault="003C645D">
      <w:pPr>
        <w:pStyle w:val="ConsPlusNonformat"/>
        <w:jc w:val="both"/>
      </w:pPr>
      <w:r>
        <w:t>даю  согласие  на обработку персональных данных (в случае если застройщиком</w:t>
      </w:r>
    </w:p>
    <w:p w:rsidR="003C645D" w:rsidRDefault="003C645D">
      <w:pPr>
        <w:pStyle w:val="ConsPlusNonformat"/>
        <w:jc w:val="both"/>
      </w:pPr>
      <w:r>
        <w:t>является физическое лицо).</w:t>
      </w:r>
    </w:p>
    <w:p w:rsidR="003C645D" w:rsidRDefault="003C645D">
      <w:pPr>
        <w:pStyle w:val="ConsPlusNonformat"/>
        <w:jc w:val="both"/>
      </w:pPr>
    </w:p>
    <w:p w:rsidR="003C645D" w:rsidRDefault="003C645D">
      <w:pPr>
        <w:pStyle w:val="ConsPlusNonformat"/>
        <w:jc w:val="both"/>
      </w:pPr>
      <w:r>
        <w:t xml:space="preserve">    _________________________   ________________   ________________________</w:t>
      </w:r>
    </w:p>
    <w:p w:rsidR="003C645D" w:rsidRDefault="003C645D">
      <w:pPr>
        <w:pStyle w:val="ConsPlusNonformat"/>
        <w:jc w:val="both"/>
      </w:pPr>
      <w:r>
        <w:t xml:space="preserve">    (должность, в случае если      (подпись)         (расшифровка подписи)</w:t>
      </w:r>
    </w:p>
    <w:p w:rsidR="003C645D" w:rsidRDefault="003C645D">
      <w:pPr>
        <w:pStyle w:val="ConsPlusNonformat"/>
        <w:jc w:val="both"/>
      </w:pPr>
      <w:r>
        <w:t xml:space="preserve">     застройщиком является</w:t>
      </w:r>
    </w:p>
    <w:p w:rsidR="003C645D" w:rsidRDefault="003C645D">
      <w:pPr>
        <w:pStyle w:val="ConsPlusNonformat"/>
        <w:jc w:val="both"/>
      </w:pPr>
      <w:r>
        <w:t xml:space="preserve">       юридическое лицо)</w:t>
      </w:r>
    </w:p>
    <w:p w:rsidR="003C645D" w:rsidRDefault="003C645D">
      <w:pPr>
        <w:pStyle w:val="ConsPlusNonformat"/>
        <w:jc w:val="both"/>
      </w:pPr>
    </w:p>
    <w:p w:rsidR="003C645D" w:rsidRDefault="003C645D">
      <w:pPr>
        <w:pStyle w:val="ConsPlusNonformat"/>
        <w:jc w:val="both"/>
      </w:pPr>
      <w:r>
        <w:t xml:space="preserve">        МП</w:t>
      </w:r>
    </w:p>
    <w:p w:rsidR="003C645D" w:rsidRDefault="003C645D">
      <w:pPr>
        <w:pStyle w:val="ConsPlusNonformat"/>
        <w:jc w:val="both"/>
      </w:pPr>
      <w:r>
        <w:t xml:space="preserve">    (при наличии)</w:t>
      </w:r>
    </w:p>
    <w:p w:rsidR="003C645D" w:rsidRDefault="003C645D">
      <w:pPr>
        <w:pStyle w:val="ConsPlusNonformat"/>
        <w:jc w:val="both"/>
      </w:pPr>
    </w:p>
    <w:p w:rsidR="003C645D" w:rsidRDefault="003C645D">
      <w:pPr>
        <w:pStyle w:val="ConsPlusNonformat"/>
        <w:jc w:val="both"/>
      </w:pPr>
      <w:r>
        <w:t xml:space="preserve">    К настоящему уведомлению прилагаются:</w:t>
      </w:r>
    </w:p>
    <w:p w:rsidR="003C645D" w:rsidRDefault="003C645D">
      <w:pPr>
        <w:pStyle w:val="ConsPlusNonformat"/>
        <w:jc w:val="both"/>
      </w:pPr>
      <w:r>
        <w:t xml:space="preserve">    _______________________________________________________________________</w:t>
      </w:r>
    </w:p>
    <w:p w:rsidR="003C645D" w:rsidRDefault="003C645D">
      <w:pPr>
        <w:pStyle w:val="ConsPlusNonformat"/>
        <w:jc w:val="both"/>
      </w:pPr>
      <w:r>
        <w:t>___________________________________________________________________________</w:t>
      </w:r>
    </w:p>
    <w:p w:rsidR="003C645D" w:rsidRDefault="003C645D">
      <w:pPr>
        <w:pStyle w:val="ConsPlusNonformat"/>
        <w:jc w:val="both"/>
      </w:pPr>
      <w:r>
        <w:t xml:space="preserve">(документы, предусмотренные </w:t>
      </w:r>
      <w:hyperlink r:id="rId50" w:history="1">
        <w:r>
          <w:rPr>
            <w:color w:val="0000FF"/>
          </w:rPr>
          <w:t>частью 16 статьи 55</w:t>
        </w:r>
      </w:hyperlink>
      <w:r>
        <w:t xml:space="preserve"> Градостроительного кодекса</w:t>
      </w:r>
    </w:p>
    <w:p w:rsidR="003C645D" w:rsidRDefault="003C645D">
      <w:pPr>
        <w:pStyle w:val="ConsPlusNonformat"/>
        <w:jc w:val="both"/>
      </w:pPr>
      <w:r>
        <w:t xml:space="preserve">                           Российской Федерации)</w:t>
      </w:r>
    </w:p>
    <w:p w:rsidR="003C645D" w:rsidRDefault="003C645D">
      <w:pPr>
        <w:pStyle w:val="ConsPlusNormal"/>
        <w:jc w:val="both"/>
      </w:pPr>
    </w:p>
    <w:p w:rsidR="003C645D" w:rsidRDefault="003C645D">
      <w:pPr>
        <w:pStyle w:val="ConsPlusNormal"/>
        <w:jc w:val="both"/>
      </w:pPr>
    </w:p>
    <w:p w:rsidR="003C645D" w:rsidRDefault="003C645D">
      <w:pPr>
        <w:pStyle w:val="ConsPlusNormal"/>
        <w:jc w:val="both"/>
      </w:pPr>
    </w:p>
    <w:p w:rsidR="003C645D" w:rsidRDefault="003C645D">
      <w:pPr>
        <w:pStyle w:val="ConsPlusNormal"/>
        <w:jc w:val="both"/>
      </w:pPr>
    </w:p>
    <w:p w:rsidR="003C645D" w:rsidRDefault="003C645D">
      <w:pPr>
        <w:pStyle w:val="ConsPlusNormal"/>
        <w:jc w:val="both"/>
      </w:pPr>
    </w:p>
    <w:p w:rsidR="003C645D" w:rsidRDefault="003C645D">
      <w:pPr>
        <w:pStyle w:val="ConsPlusNormal"/>
        <w:jc w:val="right"/>
        <w:outlineLvl w:val="1"/>
      </w:pPr>
      <w:r>
        <w:t>Приложение 4</w:t>
      </w:r>
    </w:p>
    <w:p w:rsidR="003C645D" w:rsidRDefault="003C645D">
      <w:pPr>
        <w:pStyle w:val="ConsPlusNormal"/>
        <w:jc w:val="right"/>
      </w:pPr>
      <w:r>
        <w:lastRenderedPageBreak/>
        <w:t>к административному Регламенту</w:t>
      </w:r>
    </w:p>
    <w:p w:rsidR="003C645D" w:rsidRDefault="003C645D">
      <w:pPr>
        <w:pStyle w:val="ConsPlusNormal"/>
        <w:jc w:val="right"/>
      </w:pPr>
      <w:r>
        <w:t>администрации муниципального</w:t>
      </w:r>
    </w:p>
    <w:p w:rsidR="003C645D" w:rsidRDefault="003C645D">
      <w:pPr>
        <w:pStyle w:val="ConsPlusNormal"/>
        <w:jc w:val="right"/>
      </w:pPr>
      <w:r>
        <w:t>образования "Город Астрахань"</w:t>
      </w:r>
    </w:p>
    <w:p w:rsidR="003C645D" w:rsidRDefault="003C645D">
      <w:pPr>
        <w:pStyle w:val="ConsPlusNormal"/>
        <w:jc w:val="right"/>
      </w:pPr>
      <w:r>
        <w:t>предоставления муниципальной</w:t>
      </w:r>
    </w:p>
    <w:p w:rsidR="003C645D" w:rsidRDefault="003C645D">
      <w:pPr>
        <w:pStyle w:val="ConsPlusNormal"/>
        <w:jc w:val="right"/>
      </w:pPr>
      <w:r>
        <w:t>услуги "Направление уведомления</w:t>
      </w:r>
    </w:p>
    <w:p w:rsidR="003C645D" w:rsidRDefault="003C645D">
      <w:pPr>
        <w:pStyle w:val="ConsPlusNormal"/>
        <w:jc w:val="right"/>
      </w:pPr>
      <w:r>
        <w:t>о соответствии построенных или</w:t>
      </w:r>
    </w:p>
    <w:p w:rsidR="003C645D" w:rsidRDefault="003C645D">
      <w:pPr>
        <w:pStyle w:val="ConsPlusNormal"/>
        <w:jc w:val="right"/>
      </w:pPr>
      <w:r>
        <w:t>реконструированных объекта</w:t>
      </w:r>
    </w:p>
    <w:p w:rsidR="003C645D" w:rsidRDefault="003C645D">
      <w:pPr>
        <w:pStyle w:val="ConsPlusNormal"/>
        <w:jc w:val="right"/>
      </w:pPr>
      <w:r>
        <w:t>индивидуального жилищного</w:t>
      </w:r>
    </w:p>
    <w:p w:rsidR="003C645D" w:rsidRDefault="003C645D">
      <w:pPr>
        <w:pStyle w:val="ConsPlusNormal"/>
        <w:jc w:val="right"/>
      </w:pPr>
      <w:r>
        <w:t>строительства или садового дома</w:t>
      </w:r>
    </w:p>
    <w:p w:rsidR="003C645D" w:rsidRDefault="003C645D">
      <w:pPr>
        <w:pStyle w:val="ConsPlusNormal"/>
        <w:jc w:val="right"/>
      </w:pPr>
      <w:r>
        <w:t>требованиям законодательства</w:t>
      </w:r>
    </w:p>
    <w:p w:rsidR="003C645D" w:rsidRDefault="003C645D">
      <w:pPr>
        <w:pStyle w:val="ConsPlusNormal"/>
        <w:jc w:val="right"/>
      </w:pPr>
      <w:r>
        <w:t>о градостроительной деятельности</w:t>
      </w:r>
    </w:p>
    <w:p w:rsidR="003C645D" w:rsidRDefault="003C645D">
      <w:pPr>
        <w:pStyle w:val="ConsPlusNormal"/>
        <w:jc w:val="right"/>
      </w:pPr>
      <w:r>
        <w:t>либо о несоответствии построенных</w:t>
      </w:r>
    </w:p>
    <w:p w:rsidR="003C645D" w:rsidRDefault="003C645D">
      <w:pPr>
        <w:pStyle w:val="ConsPlusNormal"/>
        <w:jc w:val="right"/>
      </w:pPr>
      <w:r>
        <w:t>или реконструированных объекта</w:t>
      </w:r>
    </w:p>
    <w:p w:rsidR="003C645D" w:rsidRDefault="003C645D">
      <w:pPr>
        <w:pStyle w:val="ConsPlusNormal"/>
        <w:jc w:val="right"/>
      </w:pPr>
      <w:r>
        <w:t>индивидуального жилищного</w:t>
      </w:r>
    </w:p>
    <w:p w:rsidR="003C645D" w:rsidRDefault="003C645D">
      <w:pPr>
        <w:pStyle w:val="ConsPlusNormal"/>
        <w:jc w:val="right"/>
      </w:pPr>
      <w:r>
        <w:t>строительства или садового дома</w:t>
      </w:r>
    </w:p>
    <w:p w:rsidR="003C645D" w:rsidRDefault="003C645D">
      <w:pPr>
        <w:pStyle w:val="ConsPlusNormal"/>
        <w:jc w:val="right"/>
      </w:pPr>
      <w:r>
        <w:t>требованиям законодательства</w:t>
      </w:r>
    </w:p>
    <w:p w:rsidR="003C645D" w:rsidRDefault="003C645D">
      <w:pPr>
        <w:pStyle w:val="ConsPlusNormal"/>
        <w:jc w:val="right"/>
      </w:pPr>
      <w:r>
        <w:t>о градостроительной деятельности"</w:t>
      </w:r>
    </w:p>
    <w:p w:rsidR="003C645D" w:rsidRDefault="003C645D">
      <w:pPr>
        <w:pStyle w:val="ConsPlusNormal"/>
        <w:jc w:val="both"/>
      </w:pPr>
    </w:p>
    <w:p w:rsidR="003C645D" w:rsidRDefault="003C645D">
      <w:pPr>
        <w:pStyle w:val="ConsPlusNonformat"/>
        <w:jc w:val="both"/>
      </w:pPr>
      <w:r>
        <w:t>___________________________________________________________________________</w:t>
      </w:r>
    </w:p>
    <w:p w:rsidR="003C645D" w:rsidRDefault="003C645D">
      <w:pPr>
        <w:pStyle w:val="ConsPlusNonformat"/>
        <w:jc w:val="both"/>
      </w:pPr>
      <w:r>
        <w:t xml:space="preserve">    (наименование уполномоченного на выдачу разрешений на строительство</w:t>
      </w:r>
    </w:p>
    <w:p w:rsidR="003C645D" w:rsidRDefault="003C645D">
      <w:pPr>
        <w:pStyle w:val="ConsPlusNonformat"/>
        <w:jc w:val="both"/>
      </w:pPr>
      <w:r>
        <w:t xml:space="preserve">     федерального органа исполнительной власти, органа исполнительной</w:t>
      </w:r>
    </w:p>
    <w:p w:rsidR="003C645D" w:rsidRDefault="003C645D">
      <w:pPr>
        <w:pStyle w:val="ConsPlusNonformat"/>
        <w:jc w:val="both"/>
      </w:pPr>
      <w:r>
        <w:t xml:space="preserve">   власти субъекта Российской Федерации, органа местного самоуправления)</w:t>
      </w:r>
    </w:p>
    <w:p w:rsidR="003C645D" w:rsidRDefault="003C645D">
      <w:pPr>
        <w:pStyle w:val="ConsPlusNonformat"/>
        <w:jc w:val="both"/>
      </w:pPr>
    </w:p>
    <w:p w:rsidR="003C645D" w:rsidRDefault="003C645D">
      <w:pPr>
        <w:pStyle w:val="ConsPlusNonformat"/>
        <w:jc w:val="both"/>
      </w:pPr>
      <w:r>
        <w:t xml:space="preserve">                                            Кому:</w:t>
      </w:r>
    </w:p>
    <w:p w:rsidR="003C645D" w:rsidRDefault="003C645D">
      <w:pPr>
        <w:pStyle w:val="ConsPlusNonformat"/>
        <w:jc w:val="both"/>
      </w:pPr>
      <w:r>
        <w:t xml:space="preserve">                                            _______________________________</w:t>
      </w:r>
    </w:p>
    <w:p w:rsidR="003C645D" w:rsidRDefault="003C645D">
      <w:pPr>
        <w:pStyle w:val="ConsPlusNonformat"/>
        <w:jc w:val="both"/>
      </w:pPr>
      <w:r>
        <w:t xml:space="preserve">                                            _______________________________</w:t>
      </w:r>
    </w:p>
    <w:p w:rsidR="003C645D" w:rsidRDefault="003C645D">
      <w:pPr>
        <w:pStyle w:val="ConsPlusNonformat"/>
        <w:jc w:val="both"/>
      </w:pPr>
      <w:r>
        <w:t xml:space="preserve">                                            _______________________________</w:t>
      </w:r>
    </w:p>
    <w:p w:rsidR="003C645D" w:rsidRDefault="003C645D">
      <w:pPr>
        <w:pStyle w:val="ConsPlusNonformat"/>
        <w:jc w:val="both"/>
      </w:pPr>
      <w:r>
        <w:t xml:space="preserve">                                            Почтовый адрес: _______________</w:t>
      </w:r>
    </w:p>
    <w:p w:rsidR="003C645D" w:rsidRDefault="003C645D">
      <w:pPr>
        <w:pStyle w:val="ConsPlusNonformat"/>
        <w:jc w:val="both"/>
      </w:pPr>
      <w:r>
        <w:t xml:space="preserve">                                            _______________________________</w:t>
      </w:r>
    </w:p>
    <w:p w:rsidR="003C645D" w:rsidRDefault="003C645D">
      <w:pPr>
        <w:pStyle w:val="ConsPlusNonformat"/>
        <w:jc w:val="both"/>
      </w:pPr>
      <w:r>
        <w:t xml:space="preserve">                                            _______________________________</w:t>
      </w:r>
    </w:p>
    <w:p w:rsidR="003C645D" w:rsidRDefault="003C645D">
      <w:pPr>
        <w:pStyle w:val="ConsPlusNonformat"/>
        <w:jc w:val="both"/>
      </w:pPr>
      <w:r>
        <w:t xml:space="preserve">                                            Адрес  электронной  почты  (при</w:t>
      </w:r>
    </w:p>
    <w:p w:rsidR="003C645D" w:rsidRDefault="003C645D">
      <w:pPr>
        <w:pStyle w:val="ConsPlusNonformat"/>
        <w:jc w:val="both"/>
      </w:pPr>
      <w:r>
        <w:t xml:space="preserve">                                            наличии): _____________________</w:t>
      </w:r>
    </w:p>
    <w:p w:rsidR="003C645D" w:rsidRDefault="003C645D">
      <w:pPr>
        <w:pStyle w:val="ConsPlusNonformat"/>
        <w:jc w:val="both"/>
      </w:pPr>
      <w:r>
        <w:t xml:space="preserve">                                            _______________________________</w:t>
      </w:r>
    </w:p>
    <w:p w:rsidR="003C645D" w:rsidRDefault="003C645D">
      <w:pPr>
        <w:pStyle w:val="ConsPlusNonformat"/>
        <w:jc w:val="both"/>
      </w:pPr>
    </w:p>
    <w:p w:rsidR="003C645D" w:rsidRDefault="003C645D">
      <w:pPr>
        <w:pStyle w:val="ConsPlusNonformat"/>
        <w:jc w:val="both"/>
      </w:pPr>
      <w:bookmarkStart w:id="20" w:name="P815"/>
      <w:bookmarkEnd w:id="20"/>
      <w:r>
        <w:t xml:space="preserve">                  Уведомление о соответствии построенных</w:t>
      </w:r>
    </w:p>
    <w:p w:rsidR="003C645D" w:rsidRDefault="003C645D">
      <w:pPr>
        <w:pStyle w:val="ConsPlusNonformat"/>
        <w:jc w:val="both"/>
      </w:pPr>
      <w:r>
        <w:t xml:space="preserve">              или реконструированных объекта индивидуального</w:t>
      </w:r>
    </w:p>
    <w:p w:rsidR="003C645D" w:rsidRDefault="003C645D">
      <w:pPr>
        <w:pStyle w:val="ConsPlusNonformat"/>
        <w:jc w:val="both"/>
      </w:pPr>
      <w:r>
        <w:t xml:space="preserve">           жилищного строительства или садового дома требованиям</w:t>
      </w:r>
    </w:p>
    <w:p w:rsidR="003C645D" w:rsidRDefault="003C645D">
      <w:pPr>
        <w:pStyle w:val="ConsPlusNonformat"/>
        <w:jc w:val="both"/>
      </w:pPr>
      <w:r>
        <w:t xml:space="preserve">             законодательства о градостроительной деятельности</w:t>
      </w:r>
    </w:p>
    <w:p w:rsidR="003C645D" w:rsidRDefault="003C645D">
      <w:pPr>
        <w:pStyle w:val="ConsPlusNonformat"/>
        <w:jc w:val="both"/>
      </w:pPr>
    </w:p>
    <w:p w:rsidR="003C645D" w:rsidRDefault="003C645D">
      <w:pPr>
        <w:pStyle w:val="ConsPlusNonformat"/>
        <w:jc w:val="both"/>
      </w:pPr>
      <w:r>
        <w:t xml:space="preserve">    "___" ___________ 20 __ г.                                  N _________</w:t>
      </w:r>
    </w:p>
    <w:p w:rsidR="003C645D" w:rsidRDefault="003C645D">
      <w:pPr>
        <w:pStyle w:val="ConsPlusNonformat"/>
        <w:jc w:val="both"/>
      </w:pPr>
    </w:p>
    <w:p w:rsidR="003C645D" w:rsidRDefault="003C645D">
      <w:pPr>
        <w:pStyle w:val="ConsPlusNonformat"/>
        <w:jc w:val="both"/>
      </w:pPr>
      <w:r>
        <w:t xml:space="preserve">    По  результатам рассмотрения уведомления об окончании строительства или</w:t>
      </w:r>
    </w:p>
    <w:p w:rsidR="003C645D" w:rsidRDefault="003C645D">
      <w:pPr>
        <w:pStyle w:val="ConsPlusNonformat"/>
        <w:jc w:val="both"/>
      </w:pPr>
      <w:r>
        <w:t>реконструкции  объекта индивидуального жилищного строительства или садового</w:t>
      </w:r>
    </w:p>
    <w:p w:rsidR="003C645D" w:rsidRDefault="003C645D">
      <w:pPr>
        <w:pStyle w:val="ConsPlusNonformat"/>
        <w:jc w:val="both"/>
      </w:pPr>
      <w:r>
        <w:t>дома (далее - уведомление), направленного _________________________________</w:t>
      </w:r>
    </w:p>
    <w:p w:rsidR="003C645D" w:rsidRDefault="003C645D">
      <w:pPr>
        <w:pStyle w:val="ConsPlusNonformat"/>
        <w:jc w:val="both"/>
      </w:pPr>
      <w:r>
        <w:t xml:space="preserve">                                            (дата направления уведомления)</w:t>
      </w:r>
    </w:p>
    <w:p w:rsidR="003C645D" w:rsidRDefault="003C645D">
      <w:pPr>
        <w:pStyle w:val="ConsPlusNonformat"/>
        <w:jc w:val="both"/>
      </w:pPr>
      <w:r>
        <w:t>зарегистрированного _______________________________________________________</w:t>
      </w:r>
    </w:p>
    <w:p w:rsidR="003C645D" w:rsidRDefault="003C645D">
      <w:pPr>
        <w:pStyle w:val="ConsPlusNonformat"/>
        <w:jc w:val="both"/>
      </w:pPr>
      <w:r>
        <w:t xml:space="preserve">                             (дата и номер регистрации уведомления)</w:t>
      </w:r>
    </w:p>
    <w:p w:rsidR="003C645D" w:rsidRDefault="003C645D">
      <w:pPr>
        <w:pStyle w:val="ConsPlusNonformat"/>
        <w:jc w:val="both"/>
      </w:pPr>
      <w:r>
        <w:t>уведомляет о соответствии _________________________________________________</w:t>
      </w:r>
    </w:p>
    <w:p w:rsidR="003C645D" w:rsidRDefault="003C645D">
      <w:pPr>
        <w:pStyle w:val="ConsPlusNonformat"/>
        <w:jc w:val="both"/>
      </w:pPr>
      <w:r>
        <w:t xml:space="preserve">                                 (построенного или реконструированного)</w:t>
      </w:r>
    </w:p>
    <w:p w:rsidR="003C645D" w:rsidRDefault="003C645D">
      <w:pPr>
        <w:pStyle w:val="ConsPlusNonformat"/>
        <w:jc w:val="both"/>
      </w:pPr>
      <w:r>
        <w:t>___________________________________________________________________________</w:t>
      </w:r>
    </w:p>
    <w:p w:rsidR="003C645D" w:rsidRDefault="003C645D">
      <w:pPr>
        <w:pStyle w:val="ConsPlusNonformat"/>
        <w:jc w:val="both"/>
      </w:pPr>
      <w:r>
        <w:t xml:space="preserve">    (объекта индивидуального жилищного строительства или садового дома)</w:t>
      </w:r>
    </w:p>
    <w:p w:rsidR="003C645D" w:rsidRDefault="003C645D">
      <w:pPr>
        <w:pStyle w:val="ConsPlusNonformat"/>
        <w:jc w:val="both"/>
      </w:pPr>
      <w:r>
        <w:t>указанного   в   уведомлении   и   расположенного   на   земельном  участке</w:t>
      </w:r>
    </w:p>
    <w:p w:rsidR="003C645D" w:rsidRDefault="003C645D">
      <w:pPr>
        <w:pStyle w:val="ConsPlusNonformat"/>
        <w:jc w:val="both"/>
      </w:pPr>
      <w:r>
        <w:t>___________________________________________________________________________</w:t>
      </w:r>
    </w:p>
    <w:p w:rsidR="003C645D" w:rsidRDefault="003C645D">
      <w:pPr>
        <w:pStyle w:val="ConsPlusNonformat"/>
        <w:jc w:val="both"/>
      </w:pPr>
      <w:r>
        <w:t>___________________________________________________________________________</w:t>
      </w:r>
    </w:p>
    <w:p w:rsidR="003C645D" w:rsidRDefault="003C645D">
      <w:pPr>
        <w:pStyle w:val="ConsPlusNonformat"/>
        <w:jc w:val="both"/>
      </w:pPr>
      <w:r>
        <w:t xml:space="preserve">  (кадастровый номер земельного участка (при наличии), адрес или описание</w:t>
      </w:r>
    </w:p>
    <w:p w:rsidR="003C645D" w:rsidRDefault="003C645D">
      <w:pPr>
        <w:pStyle w:val="ConsPlusNonformat"/>
        <w:jc w:val="both"/>
      </w:pPr>
      <w:r>
        <w:t xml:space="preserve">                    местоположения земельного участка)</w:t>
      </w:r>
    </w:p>
    <w:p w:rsidR="003C645D" w:rsidRDefault="003C645D">
      <w:pPr>
        <w:pStyle w:val="ConsPlusNonformat"/>
        <w:jc w:val="both"/>
      </w:pPr>
      <w:r>
        <w:t>требованиям законодательства о градостроительной деятельности.</w:t>
      </w:r>
    </w:p>
    <w:p w:rsidR="003C645D" w:rsidRDefault="003C645D">
      <w:pPr>
        <w:pStyle w:val="ConsPlusNonformat"/>
        <w:jc w:val="both"/>
      </w:pPr>
    </w:p>
    <w:p w:rsidR="003C645D" w:rsidRDefault="003C645D">
      <w:pPr>
        <w:pStyle w:val="ConsPlusNonformat"/>
        <w:jc w:val="both"/>
      </w:pPr>
      <w:r>
        <w:t xml:space="preserve">    ___________________________________ ____________ ______________________</w:t>
      </w:r>
    </w:p>
    <w:p w:rsidR="003C645D" w:rsidRDefault="003C645D">
      <w:pPr>
        <w:pStyle w:val="ConsPlusNonformat"/>
        <w:jc w:val="both"/>
      </w:pPr>
      <w:r>
        <w:t xml:space="preserve">      (должность уполномоченного лица,    (подпись)  (расшифровка подписи)</w:t>
      </w:r>
    </w:p>
    <w:p w:rsidR="003C645D" w:rsidRDefault="003C645D">
      <w:pPr>
        <w:pStyle w:val="ConsPlusNonformat"/>
        <w:jc w:val="both"/>
      </w:pPr>
      <w:r>
        <w:lastRenderedPageBreak/>
        <w:t xml:space="preserve">    уполномоченного на выдачу разрешений</w:t>
      </w:r>
    </w:p>
    <w:p w:rsidR="003C645D" w:rsidRDefault="003C645D">
      <w:pPr>
        <w:pStyle w:val="ConsPlusNonformat"/>
        <w:jc w:val="both"/>
      </w:pPr>
      <w:r>
        <w:t xml:space="preserve">       на строительство, федерального</w:t>
      </w:r>
    </w:p>
    <w:p w:rsidR="003C645D" w:rsidRDefault="003C645D">
      <w:pPr>
        <w:pStyle w:val="ConsPlusNonformat"/>
        <w:jc w:val="both"/>
      </w:pPr>
      <w:r>
        <w:t xml:space="preserve">    органа исполнительной власти, органа</w:t>
      </w:r>
    </w:p>
    <w:p w:rsidR="003C645D" w:rsidRDefault="003C645D">
      <w:pPr>
        <w:pStyle w:val="ConsPlusNonformat"/>
        <w:jc w:val="both"/>
      </w:pPr>
      <w:r>
        <w:t xml:space="preserve">       исполнительной власти субъекта</w:t>
      </w:r>
    </w:p>
    <w:p w:rsidR="003C645D" w:rsidRDefault="003C645D">
      <w:pPr>
        <w:pStyle w:val="ConsPlusNonformat"/>
        <w:jc w:val="both"/>
      </w:pPr>
      <w:r>
        <w:t xml:space="preserve">        Российской Федерации, органа</w:t>
      </w:r>
    </w:p>
    <w:p w:rsidR="003C645D" w:rsidRDefault="003C645D">
      <w:pPr>
        <w:pStyle w:val="ConsPlusNonformat"/>
        <w:jc w:val="both"/>
      </w:pPr>
      <w:r>
        <w:t xml:space="preserve">          местного самоуправления)</w:t>
      </w:r>
    </w:p>
    <w:p w:rsidR="003C645D" w:rsidRDefault="003C645D">
      <w:pPr>
        <w:pStyle w:val="ConsPlusNonformat"/>
        <w:jc w:val="both"/>
      </w:pPr>
    </w:p>
    <w:p w:rsidR="003C645D" w:rsidRDefault="003C645D">
      <w:pPr>
        <w:pStyle w:val="ConsPlusNonformat"/>
        <w:jc w:val="both"/>
      </w:pPr>
      <w:r>
        <w:t xml:space="preserve">    МП</w:t>
      </w:r>
    </w:p>
    <w:p w:rsidR="003C645D" w:rsidRDefault="003C645D">
      <w:pPr>
        <w:pStyle w:val="ConsPlusNormal"/>
        <w:jc w:val="both"/>
      </w:pPr>
    </w:p>
    <w:p w:rsidR="003C645D" w:rsidRDefault="003C645D">
      <w:pPr>
        <w:pStyle w:val="ConsPlusNormal"/>
        <w:jc w:val="both"/>
      </w:pPr>
    </w:p>
    <w:p w:rsidR="003C645D" w:rsidRDefault="003C645D">
      <w:pPr>
        <w:pStyle w:val="ConsPlusNormal"/>
        <w:jc w:val="both"/>
      </w:pPr>
    </w:p>
    <w:p w:rsidR="003C645D" w:rsidRDefault="003C645D">
      <w:pPr>
        <w:pStyle w:val="ConsPlusNormal"/>
        <w:jc w:val="both"/>
      </w:pPr>
    </w:p>
    <w:p w:rsidR="003C645D" w:rsidRDefault="003C645D">
      <w:pPr>
        <w:pStyle w:val="ConsPlusNormal"/>
        <w:jc w:val="both"/>
      </w:pPr>
    </w:p>
    <w:p w:rsidR="003C645D" w:rsidRDefault="003C645D">
      <w:pPr>
        <w:pStyle w:val="ConsPlusNormal"/>
        <w:jc w:val="right"/>
        <w:outlineLvl w:val="1"/>
      </w:pPr>
      <w:r>
        <w:t>Приложение 5</w:t>
      </w:r>
    </w:p>
    <w:p w:rsidR="003C645D" w:rsidRDefault="003C645D">
      <w:pPr>
        <w:pStyle w:val="ConsPlusNormal"/>
        <w:jc w:val="right"/>
      </w:pPr>
      <w:r>
        <w:t>к административному Регламенту</w:t>
      </w:r>
    </w:p>
    <w:p w:rsidR="003C645D" w:rsidRDefault="003C645D">
      <w:pPr>
        <w:pStyle w:val="ConsPlusNormal"/>
        <w:jc w:val="right"/>
      </w:pPr>
      <w:r>
        <w:t>администрации муниципального</w:t>
      </w:r>
    </w:p>
    <w:p w:rsidR="003C645D" w:rsidRDefault="003C645D">
      <w:pPr>
        <w:pStyle w:val="ConsPlusNormal"/>
        <w:jc w:val="right"/>
      </w:pPr>
      <w:r>
        <w:t>образования "Город Астрахань"</w:t>
      </w:r>
    </w:p>
    <w:p w:rsidR="003C645D" w:rsidRDefault="003C645D">
      <w:pPr>
        <w:pStyle w:val="ConsPlusNormal"/>
        <w:jc w:val="right"/>
      </w:pPr>
      <w:r>
        <w:t>предоставления муниципальной</w:t>
      </w:r>
    </w:p>
    <w:p w:rsidR="003C645D" w:rsidRDefault="003C645D">
      <w:pPr>
        <w:pStyle w:val="ConsPlusNormal"/>
        <w:jc w:val="right"/>
      </w:pPr>
      <w:r>
        <w:t>услуги "Направление уведомления</w:t>
      </w:r>
    </w:p>
    <w:p w:rsidR="003C645D" w:rsidRDefault="003C645D">
      <w:pPr>
        <w:pStyle w:val="ConsPlusNormal"/>
        <w:jc w:val="right"/>
      </w:pPr>
      <w:r>
        <w:t>о соответствии построенных или</w:t>
      </w:r>
    </w:p>
    <w:p w:rsidR="003C645D" w:rsidRDefault="003C645D">
      <w:pPr>
        <w:pStyle w:val="ConsPlusNormal"/>
        <w:jc w:val="right"/>
      </w:pPr>
      <w:r>
        <w:t>реконструированных объекта</w:t>
      </w:r>
    </w:p>
    <w:p w:rsidR="003C645D" w:rsidRDefault="003C645D">
      <w:pPr>
        <w:pStyle w:val="ConsPlusNormal"/>
        <w:jc w:val="right"/>
      </w:pPr>
      <w:r>
        <w:t>индивидуального жилищного</w:t>
      </w:r>
    </w:p>
    <w:p w:rsidR="003C645D" w:rsidRDefault="003C645D">
      <w:pPr>
        <w:pStyle w:val="ConsPlusNormal"/>
        <w:jc w:val="right"/>
      </w:pPr>
      <w:r>
        <w:t>строительства или садового дома</w:t>
      </w:r>
    </w:p>
    <w:p w:rsidR="003C645D" w:rsidRDefault="003C645D">
      <w:pPr>
        <w:pStyle w:val="ConsPlusNormal"/>
        <w:jc w:val="right"/>
      </w:pPr>
      <w:r>
        <w:t>требованиям законодательства</w:t>
      </w:r>
    </w:p>
    <w:p w:rsidR="003C645D" w:rsidRDefault="003C645D">
      <w:pPr>
        <w:pStyle w:val="ConsPlusNormal"/>
        <w:jc w:val="right"/>
      </w:pPr>
      <w:r>
        <w:t>о градостроительной деятельности</w:t>
      </w:r>
    </w:p>
    <w:p w:rsidR="003C645D" w:rsidRDefault="003C645D">
      <w:pPr>
        <w:pStyle w:val="ConsPlusNormal"/>
        <w:jc w:val="right"/>
      </w:pPr>
      <w:r>
        <w:t>либо о несоответствии построенных</w:t>
      </w:r>
    </w:p>
    <w:p w:rsidR="003C645D" w:rsidRDefault="003C645D">
      <w:pPr>
        <w:pStyle w:val="ConsPlusNormal"/>
        <w:jc w:val="right"/>
      </w:pPr>
      <w:r>
        <w:t>или реконструированных объекта</w:t>
      </w:r>
    </w:p>
    <w:p w:rsidR="003C645D" w:rsidRDefault="003C645D">
      <w:pPr>
        <w:pStyle w:val="ConsPlusNormal"/>
        <w:jc w:val="right"/>
      </w:pPr>
      <w:r>
        <w:t>индивидуального жилищного</w:t>
      </w:r>
    </w:p>
    <w:p w:rsidR="003C645D" w:rsidRDefault="003C645D">
      <w:pPr>
        <w:pStyle w:val="ConsPlusNormal"/>
        <w:jc w:val="right"/>
      </w:pPr>
      <w:r>
        <w:t>строительства или садового дома</w:t>
      </w:r>
    </w:p>
    <w:p w:rsidR="003C645D" w:rsidRDefault="003C645D">
      <w:pPr>
        <w:pStyle w:val="ConsPlusNormal"/>
        <w:jc w:val="right"/>
      </w:pPr>
      <w:r>
        <w:t>требованиям законодательства</w:t>
      </w:r>
    </w:p>
    <w:p w:rsidR="003C645D" w:rsidRDefault="003C645D">
      <w:pPr>
        <w:pStyle w:val="ConsPlusNormal"/>
        <w:jc w:val="right"/>
      </w:pPr>
      <w:r>
        <w:t>о градостроительной деятельности"</w:t>
      </w:r>
    </w:p>
    <w:p w:rsidR="003C645D" w:rsidRDefault="003C645D">
      <w:pPr>
        <w:pStyle w:val="ConsPlusNormal"/>
        <w:jc w:val="both"/>
      </w:pPr>
    </w:p>
    <w:p w:rsidR="003C645D" w:rsidRDefault="003C645D">
      <w:pPr>
        <w:pStyle w:val="ConsPlusNonformat"/>
        <w:jc w:val="both"/>
      </w:pPr>
      <w:r>
        <w:t>___________________________________________________________________________</w:t>
      </w:r>
    </w:p>
    <w:p w:rsidR="003C645D" w:rsidRDefault="003C645D">
      <w:pPr>
        <w:pStyle w:val="ConsPlusNonformat"/>
        <w:jc w:val="both"/>
      </w:pPr>
      <w:r>
        <w:t xml:space="preserve">    (наименование уполномоченного на выдачу разрешений на строительство</w:t>
      </w:r>
    </w:p>
    <w:p w:rsidR="003C645D" w:rsidRDefault="003C645D">
      <w:pPr>
        <w:pStyle w:val="ConsPlusNonformat"/>
        <w:jc w:val="both"/>
      </w:pPr>
      <w:r>
        <w:t xml:space="preserve">     федерального органа исполнительной власти, органа исполнительной</w:t>
      </w:r>
    </w:p>
    <w:p w:rsidR="003C645D" w:rsidRDefault="003C645D">
      <w:pPr>
        <w:pStyle w:val="ConsPlusNonformat"/>
        <w:jc w:val="both"/>
      </w:pPr>
      <w:r>
        <w:t xml:space="preserve">   власти субъекта Российской Федерации, органа местного самоуправления)</w:t>
      </w:r>
    </w:p>
    <w:p w:rsidR="003C645D" w:rsidRDefault="003C645D">
      <w:pPr>
        <w:pStyle w:val="ConsPlusNonformat"/>
        <w:jc w:val="both"/>
      </w:pPr>
    </w:p>
    <w:p w:rsidR="003C645D" w:rsidRDefault="003C645D">
      <w:pPr>
        <w:pStyle w:val="ConsPlusNonformat"/>
        <w:jc w:val="both"/>
      </w:pPr>
      <w:r>
        <w:t xml:space="preserve">                                            Кому:</w:t>
      </w:r>
    </w:p>
    <w:p w:rsidR="003C645D" w:rsidRDefault="003C645D">
      <w:pPr>
        <w:pStyle w:val="ConsPlusNonformat"/>
        <w:jc w:val="both"/>
      </w:pPr>
      <w:r>
        <w:t xml:space="preserve">                                            _______________________________</w:t>
      </w:r>
    </w:p>
    <w:p w:rsidR="003C645D" w:rsidRDefault="003C645D">
      <w:pPr>
        <w:pStyle w:val="ConsPlusNonformat"/>
        <w:jc w:val="both"/>
      </w:pPr>
      <w:r>
        <w:t xml:space="preserve">                                            _______________________________</w:t>
      </w:r>
    </w:p>
    <w:p w:rsidR="003C645D" w:rsidRDefault="003C645D">
      <w:pPr>
        <w:pStyle w:val="ConsPlusNonformat"/>
        <w:jc w:val="both"/>
      </w:pPr>
      <w:r>
        <w:t xml:space="preserve">                                            _______________________________</w:t>
      </w:r>
    </w:p>
    <w:p w:rsidR="003C645D" w:rsidRDefault="003C645D">
      <w:pPr>
        <w:pStyle w:val="ConsPlusNonformat"/>
        <w:jc w:val="both"/>
      </w:pPr>
      <w:r>
        <w:t xml:space="preserve">                                            Почтовый адрес: _______________</w:t>
      </w:r>
    </w:p>
    <w:p w:rsidR="003C645D" w:rsidRDefault="003C645D">
      <w:pPr>
        <w:pStyle w:val="ConsPlusNonformat"/>
        <w:jc w:val="both"/>
      </w:pPr>
      <w:r>
        <w:t xml:space="preserve">                                            _______________________________</w:t>
      </w:r>
    </w:p>
    <w:p w:rsidR="003C645D" w:rsidRDefault="003C645D">
      <w:pPr>
        <w:pStyle w:val="ConsPlusNonformat"/>
        <w:jc w:val="both"/>
      </w:pPr>
      <w:r>
        <w:t xml:space="preserve">                                            _______________________________</w:t>
      </w:r>
    </w:p>
    <w:p w:rsidR="003C645D" w:rsidRDefault="003C645D">
      <w:pPr>
        <w:pStyle w:val="ConsPlusNonformat"/>
        <w:jc w:val="both"/>
      </w:pPr>
      <w:r>
        <w:t xml:space="preserve">                                            Адрес  электронной  почты  (при</w:t>
      </w:r>
    </w:p>
    <w:p w:rsidR="003C645D" w:rsidRDefault="003C645D">
      <w:pPr>
        <w:pStyle w:val="ConsPlusNonformat"/>
        <w:jc w:val="both"/>
      </w:pPr>
      <w:r>
        <w:t xml:space="preserve">                                            наличии): _____________________</w:t>
      </w:r>
    </w:p>
    <w:p w:rsidR="003C645D" w:rsidRDefault="003C645D">
      <w:pPr>
        <w:pStyle w:val="ConsPlusNonformat"/>
        <w:jc w:val="both"/>
      </w:pPr>
      <w:r>
        <w:t xml:space="preserve">                                            _______________________________</w:t>
      </w:r>
    </w:p>
    <w:p w:rsidR="003C645D" w:rsidRDefault="003C645D">
      <w:pPr>
        <w:pStyle w:val="ConsPlusNonformat"/>
        <w:jc w:val="both"/>
      </w:pPr>
    </w:p>
    <w:p w:rsidR="003C645D" w:rsidRDefault="003C645D">
      <w:pPr>
        <w:pStyle w:val="ConsPlusNonformat"/>
        <w:jc w:val="both"/>
      </w:pPr>
      <w:bookmarkStart w:id="21" w:name="P889"/>
      <w:bookmarkEnd w:id="21"/>
      <w:r>
        <w:t xml:space="preserve">  Уведомление о несоответствии построенных или реконструированных объекта</w:t>
      </w:r>
    </w:p>
    <w:p w:rsidR="003C645D" w:rsidRDefault="003C645D">
      <w:pPr>
        <w:pStyle w:val="ConsPlusNonformat"/>
        <w:jc w:val="both"/>
      </w:pPr>
      <w:r>
        <w:t xml:space="preserve">   индивидуального жилищного строительства или садового дома требованиям</w:t>
      </w:r>
    </w:p>
    <w:p w:rsidR="003C645D" w:rsidRDefault="003C645D">
      <w:pPr>
        <w:pStyle w:val="ConsPlusNonformat"/>
        <w:jc w:val="both"/>
      </w:pPr>
      <w:r>
        <w:t xml:space="preserve">             законодательства о градостроительной деятельности</w:t>
      </w:r>
    </w:p>
    <w:p w:rsidR="003C645D" w:rsidRDefault="003C645D">
      <w:pPr>
        <w:pStyle w:val="ConsPlusNonformat"/>
        <w:jc w:val="both"/>
      </w:pPr>
    </w:p>
    <w:p w:rsidR="003C645D" w:rsidRDefault="003C645D">
      <w:pPr>
        <w:pStyle w:val="ConsPlusNonformat"/>
        <w:jc w:val="both"/>
      </w:pPr>
      <w:r>
        <w:t xml:space="preserve">    "___" ___________ 20 __ г.                                    N _______</w:t>
      </w:r>
    </w:p>
    <w:p w:rsidR="003C645D" w:rsidRDefault="003C645D">
      <w:pPr>
        <w:pStyle w:val="ConsPlusNonformat"/>
        <w:jc w:val="both"/>
      </w:pPr>
    </w:p>
    <w:p w:rsidR="003C645D" w:rsidRDefault="003C645D">
      <w:pPr>
        <w:pStyle w:val="ConsPlusNonformat"/>
        <w:jc w:val="both"/>
      </w:pPr>
      <w:r>
        <w:t xml:space="preserve">    По  результатам рассмотрения уведомления об окончании строительства или</w:t>
      </w:r>
    </w:p>
    <w:p w:rsidR="003C645D" w:rsidRDefault="003C645D">
      <w:pPr>
        <w:pStyle w:val="ConsPlusNonformat"/>
        <w:jc w:val="both"/>
      </w:pPr>
      <w:r>
        <w:t>реконструкции  объекта индивидуального жилищного строительства или садового</w:t>
      </w:r>
    </w:p>
    <w:p w:rsidR="003C645D" w:rsidRDefault="003C645D">
      <w:pPr>
        <w:pStyle w:val="ConsPlusNonformat"/>
        <w:jc w:val="both"/>
      </w:pPr>
      <w:r>
        <w:t>дома (далее - уведомление), направленного _________________________________</w:t>
      </w:r>
    </w:p>
    <w:p w:rsidR="003C645D" w:rsidRDefault="003C645D">
      <w:pPr>
        <w:pStyle w:val="ConsPlusNonformat"/>
        <w:jc w:val="both"/>
      </w:pPr>
      <w:r>
        <w:t xml:space="preserve">                                           (дата направления уведомления)</w:t>
      </w:r>
    </w:p>
    <w:p w:rsidR="003C645D" w:rsidRDefault="003C645D">
      <w:pPr>
        <w:pStyle w:val="ConsPlusNonformat"/>
        <w:jc w:val="both"/>
      </w:pPr>
      <w:r>
        <w:t>зарегистрированного _______________________________________________________</w:t>
      </w:r>
    </w:p>
    <w:p w:rsidR="003C645D" w:rsidRDefault="003C645D">
      <w:pPr>
        <w:pStyle w:val="ConsPlusNonformat"/>
        <w:jc w:val="both"/>
      </w:pPr>
      <w:r>
        <w:lastRenderedPageBreak/>
        <w:t xml:space="preserve">                            (дата и номер регистрации уведомления)</w:t>
      </w:r>
    </w:p>
    <w:p w:rsidR="003C645D" w:rsidRDefault="003C645D">
      <w:pPr>
        <w:pStyle w:val="ConsPlusNonformat"/>
        <w:jc w:val="both"/>
      </w:pPr>
      <w:r>
        <w:t>уведомляем о несоответствии _______________________________________________</w:t>
      </w:r>
    </w:p>
    <w:p w:rsidR="003C645D" w:rsidRDefault="003C645D">
      <w:pPr>
        <w:pStyle w:val="ConsPlusNonformat"/>
        <w:jc w:val="both"/>
      </w:pPr>
      <w:r>
        <w:t xml:space="preserve">                                (построенного или реконструированного)</w:t>
      </w:r>
    </w:p>
    <w:p w:rsidR="003C645D" w:rsidRDefault="003C645D">
      <w:pPr>
        <w:pStyle w:val="ConsPlusNonformat"/>
        <w:jc w:val="both"/>
      </w:pPr>
      <w:r>
        <w:t>___________________________________________________________________________</w:t>
      </w:r>
    </w:p>
    <w:p w:rsidR="003C645D" w:rsidRDefault="003C645D">
      <w:pPr>
        <w:pStyle w:val="ConsPlusNonformat"/>
        <w:jc w:val="both"/>
      </w:pPr>
      <w:r>
        <w:t xml:space="preserve">    (объекта индивидуального жилищного строительства или садового дома)</w:t>
      </w:r>
    </w:p>
    <w:p w:rsidR="003C645D" w:rsidRDefault="003C645D">
      <w:pPr>
        <w:pStyle w:val="ConsPlusNonformat"/>
        <w:jc w:val="both"/>
      </w:pPr>
      <w:r>
        <w:t>указанного   в   уведомлении   и   расположенного   на   земельном  участке</w:t>
      </w:r>
    </w:p>
    <w:p w:rsidR="003C645D" w:rsidRDefault="003C645D">
      <w:pPr>
        <w:pStyle w:val="ConsPlusNonformat"/>
        <w:jc w:val="both"/>
      </w:pPr>
      <w:r>
        <w:t>___________________________________________________________________________</w:t>
      </w:r>
    </w:p>
    <w:p w:rsidR="003C645D" w:rsidRDefault="003C645D">
      <w:pPr>
        <w:pStyle w:val="ConsPlusNonformat"/>
        <w:jc w:val="both"/>
      </w:pPr>
      <w:r>
        <w:t xml:space="preserve">           (кадастровый номер земельного участка (при наличии),</w:t>
      </w:r>
    </w:p>
    <w:p w:rsidR="003C645D" w:rsidRDefault="003C645D">
      <w:pPr>
        <w:pStyle w:val="ConsPlusNonformat"/>
        <w:jc w:val="both"/>
      </w:pPr>
      <w:r>
        <w:t xml:space="preserve">           адрес или описание местоположения земельного участка)</w:t>
      </w:r>
    </w:p>
    <w:p w:rsidR="003C645D" w:rsidRDefault="003C645D">
      <w:pPr>
        <w:pStyle w:val="ConsPlusNonformat"/>
        <w:jc w:val="both"/>
      </w:pPr>
      <w:r>
        <w:t>требованиям  законодательства о градостроительной деятельности по следующим</w:t>
      </w:r>
    </w:p>
    <w:p w:rsidR="003C645D" w:rsidRDefault="003C645D">
      <w:pPr>
        <w:pStyle w:val="ConsPlusNonformat"/>
        <w:jc w:val="both"/>
      </w:pPr>
      <w:r>
        <w:t>основаниям:</w:t>
      </w:r>
    </w:p>
    <w:p w:rsidR="003C645D" w:rsidRDefault="003C645D">
      <w:pPr>
        <w:pStyle w:val="ConsPlusNonformat"/>
        <w:jc w:val="both"/>
      </w:pPr>
      <w:r>
        <w:t xml:space="preserve">    1. ____________________________________________________________________</w:t>
      </w:r>
    </w:p>
    <w:p w:rsidR="003C645D" w:rsidRDefault="003C645D">
      <w:pPr>
        <w:pStyle w:val="ConsPlusNonformat"/>
        <w:jc w:val="both"/>
      </w:pPr>
      <w:r>
        <w:t>___________________________________________________________________________</w:t>
      </w:r>
    </w:p>
    <w:p w:rsidR="003C645D" w:rsidRDefault="003C645D">
      <w:pPr>
        <w:pStyle w:val="ConsPlusNonformat"/>
        <w:jc w:val="both"/>
      </w:pPr>
      <w:r>
        <w:t xml:space="preserve"> (сведения о несоответствии параметров построенных или реконструированных</w:t>
      </w:r>
    </w:p>
    <w:p w:rsidR="003C645D" w:rsidRDefault="003C645D">
      <w:pPr>
        <w:pStyle w:val="ConsPlusNonformat"/>
        <w:jc w:val="both"/>
      </w:pPr>
      <w:r>
        <w:t xml:space="preserve">     объекта индивидуального жилищного строительства или садового дома</w:t>
      </w:r>
    </w:p>
    <w:p w:rsidR="003C645D" w:rsidRDefault="003C645D">
      <w:pPr>
        <w:pStyle w:val="ConsPlusNonformat"/>
        <w:jc w:val="both"/>
      </w:pPr>
      <w:r>
        <w:t xml:space="preserve">    указанным в </w:t>
      </w:r>
      <w:hyperlink r:id="rId51" w:history="1">
        <w:r>
          <w:rPr>
            <w:color w:val="0000FF"/>
          </w:rPr>
          <w:t>пункте 1 части 19 статьи 55</w:t>
        </w:r>
      </w:hyperlink>
      <w:r>
        <w:t xml:space="preserve"> Градостроительного кодекса</w:t>
      </w:r>
    </w:p>
    <w:p w:rsidR="003C645D" w:rsidRDefault="003C645D">
      <w:pPr>
        <w:pStyle w:val="ConsPlusNonformat"/>
        <w:jc w:val="both"/>
      </w:pPr>
      <w:r>
        <w:t xml:space="preserve">  Российской Федерации предельным параметрам разрешенного строительства,</w:t>
      </w:r>
    </w:p>
    <w:p w:rsidR="003C645D" w:rsidRDefault="003C645D">
      <w:pPr>
        <w:pStyle w:val="ConsPlusNonformat"/>
        <w:jc w:val="both"/>
      </w:pPr>
      <w:r>
        <w:t>реконструкции объектов капитального строительства, установленным правилами</w:t>
      </w:r>
    </w:p>
    <w:p w:rsidR="003C645D" w:rsidRDefault="003C645D">
      <w:pPr>
        <w:pStyle w:val="ConsPlusNonformat"/>
        <w:jc w:val="both"/>
      </w:pPr>
      <w:r>
        <w:t xml:space="preserve"> землепользования и застройки, документацией по планировке территории, или</w:t>
      </w:r>
    </w:p>
    <w:p w:rsidR="003C645D" w:rsidRDefault="003C645D">
      <w:pPr>
        <w:pStyle w:val="ConsPlusNonformat"/>
        <w:jc w:val="both"/>
      </w:pPr>
      <w:r>
        <w:t>обязательным требованиям к параметрам объектов капитального строительства,</w:t>
      </w:r>
    </w:p>
    <w:p w:rsidR="003C645D" w:rsidRDefault="003C645D">
      <w:pPr>
        <w:pStyle w:val="ConsPlusNonformat"/>
        <w:jc w:val="both"/>
      </w:pPr>
      <w:r>
        <w:t xml:space="preserve">  установленным Градостроительным </w:t>
      </w:r>
      <w:hyperlink r:id="rId52" w:history="1">
        <w:r>
          <w:rPr>
            <w:color w:val="0000FF"/>
          </w:rPr>
          <w:t>кодексом</w:t>
        </w:r>
      </w:hyperlink>
      <w:r>
        <w:t xml:space="preserve"> Российской Федерации, другими</w:t>
      </w:r>
    </w:p>
    <w:p w:rsidR="003C645D" w:rsidRDefault="003C645D">
      <w:pPr>
        <w:pStyle w:val="ConsPlusNonformat"/>
        <w:jc w:val="both"/>
      </w:pPr>
      <w:r>
        <w:t xml:space="preserve">                          федеральными законами)</w:t>
      </w:r>
    </w:p>
    <w:p w:rsidR="003C645D" w:rsidRDefault="003C645D">
      <w:pPr>
        <w:pStyle w:val="ConsPlusNonformat"/>
        <w:jc w:val="both"/>
      </w:pPr>
      <w:r>
        <w:t xml:space="preserve">    2. ____________________________________________________________________</w:t>
      </w:r>
    </w:p>
    <w:p w:rsidR="003C645D" w:rsidRDefault="003C645D">
      <w:pPr>
        <w:pStyle w:val="ConsPlusNonformat"/>
        <w:jc w:val="both"/>
      </w:pPr>
      <w:r>
        <w:t>___________________________________________________________________________</w:t>
      </w:r>
    </w:p>
    <w:p w:rsidR="003C645D" w:rsidRDefault="003C645D">
      <w:pPr>
        <w:pStyle w:val="ConsPlusNonformat"/>
        <w:jc w:val="both"/>
      </w:pPr>
      <w:r>
        <w:t xml:space="preserve">    (сведения о несоответствии внешнего облика объекта индивидуального</w:t>
      </w:r>
    </w:p>
    <w:p w:rsidR="003C645D" w:rsidRDefault="003C645D">
      <w:pPr>
        <w:pStyle w:val="ConsPlusNonformat"/>
        <w:jc w:val="both"/>
      </w:pPr>
      <w:r>
        <w:t xml:space="preserve"> жилищного строительства или садового дома описанию внешнего облика таких</w:t>
      </w:r>
    </w:p>
    <w:p w:rsidR="003C645D" w:rsidRDefault="003C645D">
      <w:pPr>
        <w:pStyle w:val="ConsPlusNonformat"/>
        <w:jc w:val="both"/>
      </w:pPr>
      <w:r>
        <w:t xml:space="preserve">   объекта или дома, являющемуся приложением к уведомлению о планируемых</w:t>
      </w:r>
    </w:p>
    <w:p w:rsidR="003C645D" w:rsidRDefault="003C645D">
      <w:pPr>
        <w:pStyle w:val="ConsPlusNonformat"/>
        <w:jc w:val="both"/>
      </w:pPr>
      <w:r>
        <w:t xml:space="preserve">     строительстве или реконструкции объекта индивидуального жилищного</w:t>
      </w:r>
    </w:p>
    <w:p w:rsidR="003C645D" w:rsidRDefault="003C645D">
      <w:pPr>
        <w:pStyle w:val="ConsPlusNonformat"/>
        <w:jc w:val="both"/>
      </w:pPr>
      <w:r>
        <w:t xml:space="preserve">    строительства или садового дома (далее - уведомление о планируемом</w:t>
      </w:r>
    </w:p>
    <w:p w:rsidR="003C645D" w:rsidRDefault="003C645D">
      <w:pPr>
        <w:pStyle w:val="ConsPlusNonformat"/>
        <w:jc w:val="both"/>
      </w:pPr>
      <w:r>
        <w:t xml:space="preserve">      строительстве), или типовому архитектурному решению, указанному</w:t>
      </w:r>
    </w:p>
    <w:p w:rsidR="003C645D" w:rsidRDefault="003C645D">
      <w:pPr>
        <w:pStyle w:val="ConsPlusNonformat"/>
        <w:jc w:val="both"/>
      </w:pPr>
      <w:r>
        <w:t xml:space="preserve">    в уведомлении о планируемом строительстве, или сведения о том, что</w:t>
      </w:r>
    </w:p>
    <w:p w:rsidR="003C645D" w:rsidRDefault="003C645D">
      <w:pPr>
        <w:pStyle w:val="ConsPlusNonformat"/>
        <w:jc w:val="both"/>
      </w:pPr>
      <w:r>
        <w:t xml:space="preserve">    застройщику было направлено уведомление о несоответствии указанных</w:t>
      </w:r>
    </w:p>
    <w:p w:rsidR="003C645D" w:rsidRDefault="003C645D">
      <w:pPr>
        <w:pStyle w:val="ConsPlusNonformat"/>
        <w:jc w:val="both"/>
      </w:pPr>
      <w:r>
        <w:t xml:space="preserve">       в уведомлении о планируемом строительстве параметров объекта</w:t>
      </w:r>
    </w:p>
    <w:p w:rsidR="003C645D" w:rsidRDefault="003C645D">
      <w:pPr>
        <w:pStyle w:val="ConsPlusNonformat"/>
        <w:jc w:val="both"/>
      </w:pPr>
      <w:r>
        <w:t xml:space="preserve">  индивидуального жилищного строительства или садового дома установленным</w:t>
      </w:r>
    </w:p>
    <w:p w:rsidR="003C645D" w:rsidRDefault="003C645D">
      <w:pPr>
        <w:pStyle w:val="ConsPlusNonformat"/>
        <w:jc w:val="both"/>
      </w:pPr>
      <w:r>
        <w:t xml:space="preserve">   параметрам и (или) недопустимости размещения объекта индивидуального</w:t>
      </w:r>
    </w:p>
    <w:p w:rsidR="003C645D" w:rsidRDefault="003C645D">
      <w:pPr>
        <w:pStyle w:val="ConsPlusNonformat"/>
        <w:jc w:val="both"/>
      </w:pPr>
      <w:r>
        <w:t xml:space="preserve">     жилищного строительства или садового дома на земельном участке по</w:t>
      </w:r>
    </w:p>
    <w:p w:rsidR="003C645D" w:rsidRDefault="003C645D">
      <w:pPr>
        <w:pStyle w:val="ConsPlusNonformat"/>
        <w:jc w:val="both"/>
      </w:pPr>
      <w:r>
        <w:t xml:space="preserve"> основанию, указанному в </w:t>
      </w:r>
      <w:hyperlink r:id="rId53" w:history="1">
        <w:r>
          <w:rPr>
            <w:color w:val="0000FF"/>
          </w:rPr>
          <w:t>пункте 4 части 10 статьи 51.1</w:t>
        </w:r>
      </w:hyperlink>
      <w:r>
        <w:t xml:space="preserve"> Градостроительного</w:t>
      </w:r>
    </w:p>
    <w:p w:rsidR="003C645D" w:rsidRDefault="003C645D">
      <w:pPr>
        <w:pStyle w:val="ConsPlusNonformat"/>
        <w:jc w:val="both"/>
      </w:pPr>
      <w:r>
        <w:t xml:space="preserve">  кодекса Российской Федерации, в случае строительства или реконструкции</w:t>
      </w:r>
    </w:p>
    <w:p w:rsidR="003C645D" w:rsidRDefault="003C645D">
      <w:pPr>
        <w:pStyle w:val="ConsPlusNonformat"/>
        <w:jc w:val="both"/>
      </w:pPr>
      <w:r>
        <w:t xml:space="preserve">     объекта индивидуального жилищного строительства или садового дома</w:t>
      </w:r>
    </w:p>
    <w:p w:rsidR="003C645D" w:rsidRDefault="003C645D">
      <w:pPr>
        <w:pStyle w:val="ConsPlusNonformat"/>
        <w:jc w:val="both"/>
      </w:pPr>
      <w:r>
        <w:t>в границах исторического поселения федерального или регионального значения)</w:t>
      </w:r>
    </w:p>
    <w:p w:rsidR="003C645D" w:rsidRDefault="003C645D">
      <w:pPr>
        <w:pStyle w:val="ConsPlusNonformat"/>
        <w:jc w:val="both"/>
      </w:pPr>
      <w:r>
        <w:t xml:space="preserve">    3. ____________________________________________________________________</w:t>
      </w:r>
    </w:p>
    <w:p w:rsidR="003C645D" w:rsidRDefault="003C645D">
      <w:pPr>
        <w:pStyle w:val="ConsPlusNonformat"/>
        <w:jc w:val="both"/>
      </w:pPr>
      <w:r>
        <w:t>___________________________________________________________________________</w:t>
      </w:r>
    </w:p>
    <w:p w:rsidR="003C645D" w:rsidRDefault="003C645D">
      <w:pPr>
        <w:pStyle w:val="ConsPlusNonformat"/>
        <w:jc w:val="both"/>
      </w:pPr>
      <w:r>
        <w:t>(сведения о несоответствии вида разрешенного использования построенного или</w:t>
      </w:r>
    </w:p>
    <w:p w:rsidR="003C645D" w:rsidRDefault="003C645D">
      <w:pPr>
        <w:pStyle w:val="ConsPlusNonformat"/>
        <w:jc w:val="both"/>
      </w:pPr>
      <w:r>
        <w:t xml:space="preserve"> реконструированного объекта капитального строительства виду разрешенного</w:t>
      </w:r>
    </w:p>
    <w:p w:rsidR="003C645D" w:rsidRDefault="003C645D">
      <w:pPr>
        <w:pStyle w:val="ConsPlusNonformat"/>
        <w:jc w:val="both"/>
      </w:pPr>
      <w:r>
        <w:t>использования объекта индивидуального жилищного строительства или садового</w:t>
      </w:r>
    </w:p>
    <w:p w:rsidR="003C645D" w:rsidRDefault="003C645D">
      <w:pPr>
        <w:pStyle w:val="ConsPlusNonformat"/>
        <w:jc w:val="both"/>
      </w:pPr>
      <w:r>
        <w:t xml:space="preserve">        дома, указанному в уведомлении о планируемом строительстве)</w:t>
      </w:r>
    </w:p>
    <w:p w:rsidR="003C645D" w:rsidRDefault="003C645D">
      <w:pPr>
        <w:pStyle w:val="ConsPlusNonformat"/>
        <w:jc w:val="both"/>
      </w:pPr>
      <w:r>
        <w:t xml:space="preserve">    4. ____________________________________________________________________</w:t>
      </w:r>
    </w:p>
    <w:p w:rsidR="003C645D" w:rsidRDefault="003C645D">
      <w:pPr>
        <w:pStyle w:val="ConsPlusNonformat"/>
        <w:jc w:val="both"/>
      </w:pPr>
      <w:r>
        <w:t>___________________________________________________________________________</w:t>
      </w:r>
    </w:p>
    <w:p w:rsidR="003C645D" w:rsidRDefault="003C645D">
      <w:pPr>
        <w:pStyle w:val="ConsPlusNonformat"/>
        <w:jc w:val="both"/>
      </w:pPr>
      <w:r>
        <w:t xml:space="preserve">  (сведения о недопустимости размещения объекта индивидуального жилищного</w:t>
      </w:r>
    </w:p>
    <w:p w:rsidR="003C645D" w:rsidRDefault="003C645D">
      <w:pPr>
        <w:pStyle w:val="ConsPlusNonformat"/>
        <w:jc w:val="both"/>
      </w:pPr>
      <w:r>
        <w:t xml:space="preserve">      строительства или садового дома в соответствии с ограничениями,</w:t>
      </w:r>
    </w:p>
    <w:p w:rsidR="003C645D" w:rsidRDefault="003C645D">
      <w:pPr>
        <w:pStyle w:val="ConsPlusNonformat"/>
        <w:jc w:val="both"/>
      </w:pPr>
      <w:r>
        <w:t xml:space="preserve">    установленными в соответствии с земельным и иным законодательством</w:t>
      </w:r>
    </w:p>
    <w:p w:rsidR="003C645D" w:rsidRDefault="003C645D">
      <w:pPr>
        <w:pStyle w:val="ConsPlusNonformat"/>
        <w:jc w:val="both"/>
      </w:pPr>
      <w:r>
        <w:t xml:space="preserve">   Российской Федерации на дату поступления уведомления, за исключением</w:t>
      </w:r>
    </w:p>
    <w:p w:rsidR="003C645D" w:rsidRDefault="003C645D">
      <w:pPr>
        <w:pStyle w:val="ConsPlusNonformat"/>
        <w:jc w:val="both"/>
      </w:pPr>
      <w:r>
        <w:t>случаев, если указанные ограничения предусмотрены решением об установлении</w:t>
      </w:r>
    </w:p>
    <w:p w:rsidR="003C645D" w:rsidRDefault="003C645D">
      <w:pPr>
        <w:pStyle w:val="ConsPlusNonformat"/>
        <w:jc w:val="both"/>
      </w:pPr>
      <w:r>
        <w:t xml:space="preserve"> или изменении зоны с особыми условиями использования территории, принятым</w:t>
      </w:r>
    </w:p>
    <w:p w:rsidR="003C645D" w:rsidRDefault="003C645D">
      <w:pPr>
        <w:pStyle w:val="ConsPlusNonformat"/>
        <w:jc w:val="both"/>
      </w:pPr>
      <w:r>
        <w:t xml:space="preserve">      в отношении планируемого к строительству, реконструкции объекта</w:t>
      </w:r>
    </w:p>
    <w:p w:rsidR="003C645D" w:rsidRDefault="003C645D">
      <w:pPr>
        <w:pStyle w:val="ConsPlusNonformat"/>
        <w:jc w:val="both"/>
      </w:pPr>
      <w:r>
        <w:t xml:space="preserve">   капитального строительства, и такой объект капитального строительства</w:t>
      </w:r>
    </w:p>
    <w:p w:rsidR="003C645D" w:rsidRDefault="003C645D">
      <w:pPr>
        <w:pStyle w:val="ConsPlusNonformat"/>
        <w:jc w:val="both"/>
      </w:pPr>
      <w:r>
        <w:t xml:space="preserve">                         не введен в эксплуатацию)</w:t>
      </w:r>
    </w:p>
    <w:p w:rsidR="003C645D" w:rsidRDefault="003C645D">
      <w:pPr>
        <w:pStyle w:val="ConsPlusNonformat"/>
        <w:jc w:val="both"/>
      </w:pPr>
    </w:p>
    <w:p w:rsidR="003C645D" w:rsidRDefault="003C645D">
      <w:pPr>
        <w:pStyle w:val="ConsPlusNonformat"/>
        <w:jc w:val="both"/>
      </w:pPr>
      <w:r>
        <w:t xml:space="preserve">    ___________________________________ _____________ _____________________</w:t>
      </w:r>
    </w:p>
    <w:p w:rsidR="003C645D" w:rsidRDefault="003C645D">
      <w:pPr>
        <w:pStyle w:val="ConsPlusNonformat"/>
        <w:jc w:val="both"/>
      </w:pPr>
      <w:r>
        <w:t xml:space="preserve">      (должность уполномоченного лица,    (подпись)   (расшифровка подписи)</w:t>
      </w:r>
    </w:p>
    <w:p w:rsidR="003C645D" w:rsidRDefault="003C645D">
      <w:pPr>
        <w:pStyle w:val="ConsPlusNonformat"/>
        <w:jc w:val="both"/>
      </w:pPr>
      <w:r>
        <w:t xml:space="preserve">    уполномоченного на выдачу разрешений</w:t>
      </w:r>
    </w:p>
    <w:p w:rsidR="003C645D" w:rsidRDefault="003C645D">
      <w:pPr>
        <w:pStyle w:val="ConsPlusNonformat"/>
        <w:jc w:val="both"/>
      </w:pPr>
      <w:r>
        <w:t xml:space="preserve">      на строительство, федерального</w:t>
      </w:r>
    </w:p>
    <w:p w:rsidR="003C645D" w:rsidRDefault="003C645D">
      <w:pPr>
        <w:pStyle w:val="ConsPlusNonformat"/>
        <w:jc w:val="both"/>
      </w:pPr>
      <w:r>
        <w:t xml:space="preserve">      органа исполнительной власти,</w:t>
      </w:r>
    </w:p>
    <w:p w:rsidR="003C645D" w:rsidRDefault="003C645D">
      <w:pPr>
        <w:pStyle w:val="ConsPlusNonformat"/>
        <w:jc w:val="both"/>
      </w:pPr>
      <w:r>
        <w:t xml:space="preserve">      органа исполнительной власти</w:t>
      </w:r>
    </w:p>
    <w:p w:rsidR="003C645D" w:rsidRDefault="003C645D">
      <w:pPr>
        <w:pStyle w:val="ConsPlusNonformat"/>
        <w:jc w:val="both"/>
      </w:pPr>
      <w:r>
        <w:lastRenderedPageBreak/>
        <w:t xml:space="preserve">      субъекта Российской Федерации,</w:t>
      </w:r>
    </w:p>
    <w:p w:rsidR="003C645D" w:rsidRDefault="003C645D">
      <w:pPr>
        <w:pStyle w:val="ConsPlusNonformat"/>
        <w:jc w:val="both"/>
      </w:pPr>
      <w:r>
        <w:t xml:space="preserve">     органа местного самоуправления)</w:t>
      </w:r>
    </w:p>
    <w:p w:rsidR="003C645D" w:rsidRDefault="003C645D">
      <w:pPr>
        <w:pStyle w:val="ConsPlusNonformat"/>
        <w:jc w:val="both"/>
      </w:pPr>
    </w:p>
    <w:p w:rsidR="003C645D" w:rsidRDefault="003C645D">
      <w:pPr>
        <w:pStyle w:val="ConsPlusNonformat"/>
        <w:jc w:val="both"/>
      </w:pPr>
      <w:r>
        <w:t xml:space="preserve">    МП</w:t>
      </w:r>
    </w:p>
    <w:p w:rsidR="003C645D" w:rsidRDefault="003C645D">
      <w:pPr>
        <w:pStyle w:val="ConsPlusNormal"/>
        <w:jc w:val="both"/>
      </w:pPr>
    </w:p>
    <w:p w:rsidR="003C645D" w:rsidRDefault="003C645D">
      <w:pPr>
        <w:pStyle w:val="ConsPlusNormal"/>
        <w:jc w:val="both"/>
      </w:pPr>
    </w:p>
    <w:p w:rsidR="003C645D" w:rsidRDefault="003C64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62F7" w:rsidRDefault="003C645D">
      <w:bookmarkStart w:id="22" w:name="_GoBack"/>
      <w:bookmarkEnd w:id="22"/>
    </w:p>
    <w:sectPr w:rsidR="006962F7" w:rsidSect="00B51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45D"/>
    <w:rsid w:val="00102080"/>
    <w:rsid w:val="003C645D"/>
    <w:rsid w:val="00444920"/>
    <w:rsid w:val="005D683C"/>
    <w:rsid w:val="00931BCC"/>
    <w:rsid w:val="00D71040"/>
    <w:rsid w:val="00E6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64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C64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64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C64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C64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C64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C64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C645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64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C64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64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C64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C64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C64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C64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C645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0ADB57C76AD21C460E32C306D1A96966A80C8E973010F5972C5BD2568610C5BA644B1AEF3D356C2E6860358F8314A86EA41FA545EU8j0L" TargetMode="External"/><Relationship Id="rId18" Type="http://schemas.openxmlformats.org/officeDocument/2006/relationships/hyperlink" Target="consultantplus://offline/ref=80ADB57C76AD21C460E32C306D1A96966A82C9E377060F5972C5BD2568610C5BB444E9ABF7D64397B6DC5455FBU3j9L" TargetMode="External"/><Relationship Id="rId26" Type="http://schemas.openxmlformats.org/officeDocument/2006/relationships/hyperlink" Target="consultantplus://offline/ref=80ADB57C76AD21C460E32C306D1A96966A82C9EC73000F5972C5BD2568610C5BB444E9ABF7D64397B6DC5455FBU3j9L" TargetMode="External"/><Relationship Id="rId39" Type="http://schemas.openxmlformats.org/officeDocument/2006/relationships/hyperlink" Target="consultantplus://offline/ref=80ADB57C76AD21C460E32C306D1A96966A80C8EA71040F5972C5BD2568610C5BB444E9ABF7D64397B6DC5455FBU3j9L" TargetMode="External"/><Relationship Id="rId21" Type="http://schemas.openxmlformats.org/officeDocument/2006/relationships/hyperlink" Target="consultantplus://offline/ref=80ADB57C76AD21C460E32C306D1A96966A81C8ED74000F5972C5BD2568610C5BB444E9ABF7D64397B6DC5455FBU3j9L" TargetMode="External"/><Relationship Id="rId34" Type="http://schemas.openxmlformats.org/officeDocument/2006/relationships/hyperlink" Target="consultantplus://offline/ref=80ADB57C76AD21C460E3323D7B76CB996B8896E6700406092F9AE6783F68060CE10BE8F7B1825094B6DC5754E4325486UEj2L" TargetMode="External"/><Relationship Id="rId42" Type="http://schemas.openxmlformats.org/officeDocument/2006/relationships/hyperlink" Target="consultantplus://offline/ref=80ADB57C76AD21C460E32C306D1A96966A80C8EA71040F5972C5BD2568610C5BB444E9ABF7D64397B6DC5455FBU3j9L" TargetMode="External"/><Relationship Id="rId47" Type="http://schemas.openxmlformats.org/officeDocument/2006/relationships/hyperlink" Target="consultantplus://offline/ref=80ADB57C76AD21C460E32C306D1A96966A81C9EE76040F5972C5BD2568610C5BA644B1A4FCD756C2E6860358F8314A86EA41FA545EU8j0L" TargetMode="External"/><Relationship Id="rId50" Type="http://schemas.openxmlformats.org/officeDocument/2006/relationships/hyperlink" Target="consultantplus://offline/ref=80ADB57C76AD21C460E32C306D1A96966A80C8EA71040F5972C5BD2568610C5BA644B1A4F3D2599DE3931200F7325599EA5EE6565F88U2j2L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80ADB57C76AD21C460E32C306D1A96966A80C8E973010F5972C5BD2568610C5BA644B1A7F5D65E9EB6C90204BE655985EA41F955418B2B5AUAjFL" TargetMode="External"/><Relationship Id="rId12" Type="http://schemas.openxmlformats.org/officeDocument/2006/relationships/hyperlink" Target="consultantplus://offline/ref=80ADB57C76AD21C460E32C306D1A96966A80C8EA71040F5972C5BD2568610C5BA644B1A4F1D35E9DE3931200F7325599EA5EE6565F88U2j2L" TargetMode="External"/><Relationship Id="rId17" Type="http://schemas.openxmlformats.org/officeDocument/2006/relationships/hyperlink" Target="consultantplus://offline/ref=80ADB57C76AD21C460E32C306D1A96966B81C8E374000F5972C5BD2568610C5BB444E9ABF7D64397B6DC5455FBU3j9L" TargetMode="External"/><Relationship Id="rId25" Type="http://schemas.openxmlformats.org/officeDocument/2006/relationships/hyperlink" Target="consultantplus://offline/ref=80ADB57C76AD21C460E32C306D1A96966B8BC9ED77050F5972C5BD2568610C5BB444E9ABF7D64397B6DC5455FBU3j9L" TargetMode="External"/><Relationship Id="rId33" Type="http://schemas.openxmlformats.org/officeDocument/2006/relationships/hyperlink" Target="consultantplus://offline/ref=80ADB57C76AD21C460E3323D7B76CB996B8896E67000050E2C9AE6783F68060CE10BE8E5B1DA5C96B7C2545CF16405C3BE52FA5541882A45A4214BU9j3L" TargetMode="External"/><Relationship Id="rId38" Type="http://schemas.openxmlformats.org/officeDocument/2006/relationships/hyperlink" Target="consultantplus://offline/ref=80ADB57C76AD21C460E32C306D1A96966A80C8EA71040F5972C5BD2568610C5BA644B1A4F0DE559DE3931200F7325599EA5EE6565F88U2j2L" TargetMode="External"/><Relationship Id="rId46" Type="http://schemas.openxmlformats.org/officeDocument/2006/relationships/hyperlink" Target="consultantplus://offline/ref=80ADB57C76AD21C460E32C306D1A96966A81C9EE76040F5972C5BD2568610C5BA644B1A4F1D356C2E6860358F8314A86EA41FA545EU8j0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0ADB57C76AD21C460E32C306D1A96966A81C9EE76040F5972C5BD2568610C5BA644B1A7F5D75D9FB3C90204BE655985EA41F955418B2B5AUAjFL" TargetMode="External"/><Relationship Id="rId20" Type="http://schemas.openxmlformats.org/officeDocument/2006/relationships/hyperlink" Target="consultantplus://offline/ref=80ADB57C76AD21C460E32C306D1A96966882CEEF720E0F5972C5BD2568610C5BB444E9ABF7D64397B6DC5455FBU3j9L" TargetMode="External"/><Relationship Id="rId29" Type="http://schemas.openxmlformats.org/officeDocument/2006/relationships/hyperlink" Target="consultantplus://offline/ref=80ADB57C76AD21C460E3323D7B76CB996B8896E67C040C072F9AE6783F68060CE10BE8E5B1DA5E9DE3931200F7325599EA5EE6565F88U2j2L" TargetMode="External"/><Relationship Id="rId41" Type="http://schemas.openxmlformats.org/officeDocument/2006/relationships/hyperlink" Target="consultantplus://offline/ref=80ADB57C76AD21C460E32C306D1A96966A81C1E8720F0F5972C5BD2568610C5BA644B1A4F0D556C2E6860358F8314A86EA41FA545EU8j0L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ADB57C76AD21C460E32C306D1A96966A80C8EA71040F5972C5BD2568610C5BA644B1A4F1D3589DE3931200F7325599EA5EE6565F88U2j2L" TargetMode="External"/><Relationship Id="rId11" Type="http://schemas.openxmlformats.org/officeDocument/2006/relationships/hyperlink" Target="consultantplus://offline/ref=80ADB57C76AD21C460E32C306D1A96966B8BCFEE7F50585B2390B3206031564BB00DBEA7EBD65C88B5C257U5jCL" TargetMode="External"/><Relationship Id="rId24" Type="http://schemas.openxmlformats.org/officeDocument/2006/relationships/hyperlink" Target="consultantplus://offline/ref=80ADB57C76AD21C460E32C306D1A96966A83C8E875000F5972C5BD2568610C5BB444E9ABF7D64397B6DC5455FBU3j9L" TargetMode="External"/><Relationship Id="rId32" Type="http://schemas.openxmlformats.org/officeDocument/2006/relationships/hyperlink" Target="consultantplus://offline/ref=80ADB57C76AD21C460E3323D7B76CB996B8896E6730E000E2A9AE6783F68060CE10BE8F7B1825094B6DC5754E4325486UEj2L" TargetMode="External"/><Relationship Id="rId37" Type="http://schemas.openxmlformats.org/officeDocument/2006/relationships/hyperlink" Target="consultantplus://offline/ref=80ADB57C76AD21C460E32C306D1A96966A81C9EE76040F5972C5BD2568610C5BA644B1A4FCD756C2E6860358F8314A86EA41FA545EU8j0L" TargetMode="External"/><Relationship Id="rId40" Type="http://schemas.openxmlformats.org/officeDocument/2006/relationships/hyperlink" Target="consultantplus://offline/ref=80ADB57C76AD21C460E32C306D1A96966A81CEE27C030F5972C5BD2568610C5BB444E9ABF7D64397B6DC5455FBU3j9L" TargetMode="External"/><Relationship Id="rId45" Type="http://schemas.openxmlformats.org/officeDocument/2006/relationships/hyperlink" Target="consultantplus://offline/ref=80ADB57C76AD21C460E32C306D1A96966A83CFEC710E0F5972C5BD2568610C5BB444E9ABF7D64397B6DC5455FBU3j9L" TargetMode="External"/><Relationship Id="rId53" Type="http://schemas.openxmlformats.org/officeDocument/2006/relationships/hyperlink" Target="consultantplus://offline/ref=80ADB57C76AD21C460E32C306D1A96966A80C8EA71040F5972C5BD2568610C5BA644B1A4F3D65C9DE3931200F7325599EA5EE6565F88U2j2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0ADB57C76AD21C460E32C306D1A96966B8BCEE2710F0F5972C5BD2568610C5BB444E9ABF7D64397B6DC5455FBU3j9L" TargetMode="External"/><Relationship Id="rId23" Type="http://schemas.openxmlformats.org/officeDocument/2006/relationships/hyperlink" Target="consultantplus://offline/ref=80ADB57C76AD21C460E32C306D1A96966A83CDEC71060F5972C5BD2568610C5BB444E9ABF7D64397B6DC5455FBU3j9L" TargetMode="External"/><Relationship Id="rId28" Type="http://schemas.openxmlformats.org/officeDocument/2006/relationships/hyperlink" Target="consultantplus://offline/ref=80ADB57C76AD21C460E3323D7B76CB996B8896E67C04040C2C9AE6783F68060CE10BE8F7B1825094B6DC5754E4325486UEj2L" TargetMode="External"/><Relationship Id="rId36" Type="http://schemas.openxmlformats.org/officeDocument/2006/relationships/hyperlink" Target="consultantplus://offline/ref=80ADB57C76AD21C460E32C306D1A96966A81C9EE76040F5972C5BD2568610C5BA644B1A2F6DC09C7F3975B57FB2E5586F55DF855U5j6L" TargetMode="External"/><Relationship Id="rId49" Type="http://schemas.openxmlformats.org/officeDocument/2006/relationships/hyperlink" Target="consultantplus://offline/ref=80ADB57C76AD21C460E32C306D1A96966A81C9EE76040F5972C5BD2568610C5BA644B1A4F6D356C2E6860358F8314A86EA41FA545EU8j0L" TargetMode="External"/><Relationship Id="rId10" Type="http://schemas.openxmlformats.org/officeDocument/2006/relationships/hyperlink" Target="consultantplus://offline/ref=80ADB57C76AD21C460E3323D7B76CB996B8896E670030309269AE6783F68060CE10BE8E5B1DA5C96B7C25650F16405C3BE52FA5541882A45A4214BU9j3L" TargetMode="External"/><Relationship Id="rId19" Type="http://schemas.openxmlformats.org/officeDocument/2006/relationships/hyperlink" Target="consultantplus://offline/ref=80ADB57C76AD21C460E32C306D1A96966A82C8ED7D020F5972C5BD2568610C5BB444E9ABF7D64397B6DC5455FBU3j9L" TargetMode="External"/><Relationship Id="rId31" Type="http://schemas.openxmlformats.org/officeDocument/2006/relationships/hyperlink" Target="consultantplus://offline/ref=80ADB57C76AD21C460E3323D7B76CB996B8896E671010D082F9AE6783F68060CE10BE8F7B1825094B6DC5754E4325486UEj2L" TargetMode="External"/><Relationship Id="rId44" Type="http://schemas.openxmlformats.org/officeDocument/2006/relationships/hyperlink" Target="consultantplus://offline/ref=80ADB57C76AD21C460E32C306D1A96966A80C8EA71040F5972C5BD2568610C5BA644B1A4F3D65C9DE3931200F7325599EA5EE6565F88U2j2L" TargetMode="External"/><Relationship Id="rId52" Type="http://schemas.openxmlformats.org/officeDocument/2006/relationships/hyperlink" Target="consultantplus://offline/ref=80ADB57C76AD21C460E32C306D1A96966A80C8EA71040F5972C5BD2568610C5BB444E9ABF7D64397B6DC5455FBU3j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ADB57C76AD21C460E3323D7B76CB996B8896E67000050E2C9AE6783F68060CE10BE8E5B1DA5C96B7C2545CF16405C3BE52FA5541882A45A4214BU9j3L" TargetMode="External"/><Relationship Id="rId14" Type="http://schemas.openxmlformats.org/officeDocument/2006/relationships/hyperlink" Target="consultantplus://offline/ref=80ADB57C76AD21C460E32C306D1A96966A81C8EF71010F5972C5BD2568610C5BB444E9ABF7D64397B6DC5455FBU3j9L" TargetMode="External"/><Relationship Id="rId22" Type="http://schemas.openxmlformats.org/officeDocument/2006/relationships/hyperlink" Target="consultantplus://offline/ref=80ADB57C76AD21C460E32C306D1A96966A80C8EB730F0F5972C5BD2568610C5BB444E9ABF7D64397B6DC5455FBU3j9L" TargetMode="External"/><Relationship Id="rId27" Type="http://schemas.openxmlformats.org/officeDocument/2006/relationships/hyperlink" Target="consultantplus://offline/ref=80ADB57C76AD21C460E32C306D1A96966A83CFEC710E0F5972C5BD2568610C5BB444E9ABF7D64397B6DC5455FBU3j9L" TargetMode="External"/><Relationship Id="rId30" Type="http://schemas.openxmlformats.org/officeDocument/2006/relationships/hyperlink" Target="consultantplus://offline/ref=80ADB57C76AD21C460E3323D7B76CB996B8896E671010D092C9AE6783F68060CE10BE8F7B1825094B6DC5754E4325486UEj2L" TargetMode="External"/><Relationship Id="rId35" Type="http://schemas.openxmlformats.org/officeDocument/2006/relationships/hyperlink" Target="consultantplus://offline/ref=80ADB57C76AD21C460E32C306D1A96966A83CFEC710E0F5972C5BD2568610C5BA644B1A7F5D75C93B7C90204BE655985EA41F955418B2B5AUAjFL" TargetMode="External"/><Relationship Id="rId43" Type="http://schemas.openxmlformats.org/officeDocument/2006/relationships/hyperlink" Target="consultantplus://offline/ref=80ADB57C76AD21C460E32C306D1A96966A80C8EA71040F5972C5BD2568610C5BA644B1A4F3D7589DE3931200F7325599EA5EE6565F88U2j2L" TargetMode="External"/><Relationship Id="rId48" Type="http://schemas.openxmlformats.org/officeDocument/2006/relationships/hyperlink" Target="consultantplus://offline/ref=80ADB57C76AD21C460E32C306D1A96966A80CEEC730F0F5972C5BD2568610C5BA644B1A5F6D55A9DE3931200F7325599EA5EE6565F88U2j2L" TargetMode="External"/><Relationship Id="rId8" Type="http://schemas.openxmlformats.org/officeDocument/2006/relationships/hyperlink" Target="consultantplus://offline/ref=80ADB57C76AD21C460E32C306D1A96966A81C9EE76040F5972C5BD2568610C5BA644B1A7F5D75D9FB3C90204BE655985EA41F955418B2B5AUAjFL" TargetMode="External"/><Relationship Id="rId51" Type="http://schemas.openxmlformats.org/officeDocument/2006/relationships/hyperlink" Target="consultantplus://offline/ref=80ADB57C76AD21C460E32C306D1A96966A80C8EA71040F5972C5BD2568610C5BA644B1A4F3D15C9DE3931200F7325599EA5EE6565F88U2j2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18924</Words>
  <Characters>107871</Characters>
  <Application>Microsoft Office Word</Application>
  <DocSecurity>0</DocSecurity>
  <Lines>898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Кислов Александр Викторович</dc:creator>
  <cp:lastModifiedBy>Кислов Александр Викторович</cp:lastModifiedBy>
  <cp:revision>1</cp:revision>
  <dcterms:created xsi:type="dcterms:W3CDTF">2019-11-21T11:35:00Z</dcterms:created>
  <dcterms:modified xsi:type="dcterms:W3CDTF">2019-11-21T11:35:00Z</dcterms:modified>
</cp:coreProperties>
</file>