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9B57A8" w:rsidRDefault="009B57A8" w:rsidP="00EF4739">
      <w:pPr>
        <w:pStyle w:val="ConsPlusNonformat"/>
        <w:contextualSpacing/>
        <w:jc w:val="center"/>
        <w:rPr>
          <w:rFonts w:ascii="Times New Roman" w:hAnsi="Times New Roman"/>
          <w:sz w:val="27"/>
          <w:szCs w:val="27"/>
        </w:rPr>
      </w:pPr>
      <w:proofErr w:type="gramStart"/>
      <w:r w:rsidRPr="009B57A8">
        <w:rPr>
          <w:rFonts w:ascii="Times New Roman" w:hAnsi="Times New Roman"/>
          <w:sz w:val="27"/>
          <w:szCs w:val="27"/>
        </w:rPr>
        <w:t>Постановление администрации города Астрахани от 15.04.2011  № 2884 «Об утверждении перечня объектов 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предпринимательства), физических лиц, не являющихся индивидуальными предпринимателями и применяющими специальный</w:t>
      </w:r>
      <w:proofErr w:type="gramEnd"/>
      <w:r w:rsidRPr="009B57A8">
        <w:rPr>
          <w:rFonts w:ascii="Times New Roman" w:hAnsi="Times New Roman"/>
          <w:sz w:val="27"/>
          <w:szCs w:val="27"/>
        </w:rPr>
        <w:t xml:space="preserve"> налоговый режим «Налог на профессиональный доход»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 w:rsidR="001A47D1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1A47D1">
        <w:rPr>
          <w:rFonts w:ascii="Times New Roman" w:hAnsi="Times New Roman" w:cs="Times New Roman"/>
          <w:sz w:val="28"/>
          <w:szCs w:val="28"/>
        </w:rPr>
        <w:t>244953@30</w:t>
      </w:r>
      <w:proofErr w:type="spellStart"/>
      <w:r w:rsidR="001A47D1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1A47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47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70F2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B57A8">
        <w:rPr>
          <w:rFonts w:ascii="Times New Roman" w:hAnsi="Times New Roman" w:cs="Times New Roman"/>
          <w:sz w:val="28"/>
          <w:szCs w:val="28"/>
        </w:rPr>
        <w:t>16</w:t>
      </w:r>
      <w:r w:rsidR="004E51C0">
        <w:rPr>
          <w:rFonts w:ascii="Times New Roman" w:hAnsi="Times New Roman" w:cs="Times New Roman"/>
          <w:sz w:val="28"/>
          <w:szCs w:val="28"/>
        </w:rPr>
        <w:t>.</w:t>
      </w:r>
      <w:r w:rsidR="002F6A53">
        <w:rPr>
          <w:rFonts w:ascii="Times New Roman" w:hAnsi="Times New Roman" w:cs="Times New Roman"/>
          <w:sz w:val="28"/>
          <w:szCs w:val="28"/>
        </w:rPr>
        <w:t>1</w:t>
      </w:r>
      <w:r w:rsidR="00DF426D">
        <w:rPr>
          <w:rFonts w:ascii="Times New Roman" w:hAnsi="Times New Roman" w:cs="Times New Roman"/>
          <w:sz w:val="28"/>
          <w:szCs w:val="28"/>
        </w:rPr>
        <w:t>2</w:t>
      </w:r>
      <w:r w:rsidR="004E51C0">
        <w:rPr>
          <w:rFonts w:ascii="Times New Roman" w:hAnsi="Times New Roman" w:cs="Times New Roman"/>
          <w:sz w:val="28"/>
          <w:szCs w:val="28"/>
        </w:rPr>
        <w:t>.2022</w:t>
      </w:r>
      <w:r w:rsidRPr="00D70F2A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4F09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7BF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C8D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7D1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B3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BE5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38E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3E2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3CC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A53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1C0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33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00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4FE1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D47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C54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5F98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1EB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58E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0D2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0B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8C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A8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630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2AF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4BAD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0633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091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4FB3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9D2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41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2D3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16C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0F2A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9C5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26D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5EDF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18</cp:revision>
  <cp:lastPrinted>2017-12-11T13:10:00Z</cp:lastPrinted>
  <dcterms:created xsi:type="dcterms:W3CDTF">2019-05-15T08:23:00Z</dcterms:created>
  <dcterms:modified xsi:type="dcterms:W3CDTF">2022-05-20T10:28:00Z</dcterms:modified>
</cp:coreProperties>
</file>